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48D" w:rsidRPr="004741B3" w:rsidRDefault="0077048D" w:rsidP="00131605">
      <w:pPr>
        <w:pStyle w:val="Title"/>
        <w:rPr>
          <w:rFonts w:cs="Arial"/>
          <w:color w:val="000000" w:themeColor="text1"/>
          <w:sz w:val="24"/>
          <w:szCs w:val="24"/>
          <w:u w:val="none"/>
        </w:rPr>
      </w:pPr>
    </w:p>
    <w:p w:rsidR="0077048D" w:rsidRPr="004741B3" w:rsidRDefault="0077048D" w:rsidP="00131605">
      <w:pPr>
        <w:pStyle w:val="Title"/>
        <w:rPr>
          <w:rFonts w:ascii="Times New Roman" w:hAnsi="Times New Roman"/>
          <w:color w:val="000000" w:themeColor="text1"/>
          <w:sz w:val="24"/>
          <w:szCs w:val="24"/>
          <w:u w:val="none"/>
        </w:rPr>
      </w:pPr>
    </w:p>
    <w:p w:rsidR="0077048D" w:rsidRPr="004741B3" w:rsidRDefault="0077048D" w:rsidP="00131605">
      <w:pPr>
        <w:pStyle w:val="Title"/>
        <w:rPr>
          <w:rFonts w:ascii="Bookman Old Style" w:hAnsi="Bookman Old Style"/>
          <w:color w:val="000000" w:themeColor="text1"/>
          <w:sz w:val="40"/>
          <w:szCs w:val="24"/>
          <w:u w:val="none"/>
        </w:rPr>
      </w:pPr>
    </w:p>
    <w:p w:rsidR="00131605" w:rsidRPr="004741B3" w:rsidRDefault="00131605" w:rsidP="00131605">
      <w:pPr>
        <w:pStyle w:val="Title"/>
        <w:rPr>
          <w:rFonts w:ascii="Bookman Old Style" w:hAnsi="Bookman Old Style"/>
          <w:color w:val="000000" w:themeColor="text1"/>
          <w:sz w:val="44"/>
          <w:szCs w:val="24"/>
        </w:rPr>
      </w:pPr>
      <w:r w:rsidRPr="004741B3">
        <w:rPr>
          <w:rFonts w:ascii="Bookman Old Style" w:hAnsi="Bookman Old Style"/>
          <w:color w:val="000000" w:themeColor="text1"/>
          <w:sz w:val="44"/>
          <w:szCs w:val="24"/>
        </w:rPr>
        <w:t>BHARAT HEAVY ELECTRICALS LIMITED</w:t>
      </w:r>
    </w:p>
    <w:p w:rsidR="00131605" w:rsidRPr="004741B3" w:rsidRDefault="00131605" w:rsidP="00101BDF">
      <w:pPr>
        <w:jc w:val="center"/>
        <w:rPr>
          <w:rFonts w:ascii="Bookman Old Style" w:hAnsi="Bookman Old Style" w:cs="Times New Roman"/>
          <w:b/>
          <w:color w:val="000000" w:themeColor="text1"/>
          <w:sz w:val="24"/>
          <w:szCs w:val="28"/>
        </w:rPr>
      </w:pPr>
      <w:r w:rsidRPr="004741B3">
        <w:rPr>
          <w:rFonts w:ascii="Bookman Old Style" w:hAnsi="Bookman Old Style" w:cs="Times New Roman"/>
          <w:b/>
          <w:color w:val="000000" w:themeColor="text1"/>
          <w:sz w:val="28"/>
          <w:szCs w:val="28"/>
        </w:rPr>
        <w:t>ESTATE OFFICE</w:t>
      </w:r>
      <w:r w:rsidR="00101BDF" w:rsidRPr="004741B3">
        <w:rPr>
          <w:rFonts w:ascii="Bookman Old Style" w:hAnsi="Bookman Old Style" w:cs="Times New Roman"/>
          <w:b/>
          <w:color w:val="000000" w:themeColor="text1"/>
          <w:sz w:val="28"/>
          <w:szCs w:val="28"/>
        </w:rPr>
        <w:t xml:space="preserve"> </w:t>
      </w:r>
      <w:r w:rsidRPr="004741B3">
        <w:rPr>
          <w:rFonts w:ascii="Bookman Old Style" w:hAnsi="Bookman Old Style" w:cs="Times New Roman"/>
          <w:b/>
          <w:color w:val="000000" w:themeColor="text1"/>
          <w:sz w:val="28"/>
          <w:szCs w:val="28"/>
        </w:rPr>
        <w:t>BHEL</w:t>
      </w:r>
      <w:r w:rsidR="00167440" w:rsidRPr="004741B3">
        <w:rPr>
          <w:rFonts w:ascii="Bookman Old Style" w:hAnsi="Bookman Old Style" w:cs="Times New Roman"/>
          <w:b/>
          <w:color w:val="000000" w:themeColor="text1"/>
          <w:sz w:val="28"/>
          <w:szCs w:val="28"/>
        </w:rPr>
        <w:t xml:space="preserve"> </w:t>
      </w:r>
      <w:r w:rsidRPr="004741B3">
        <w:rPr>
          <w:rFonts w:ascii="Bookman Old Style" w:hAnsi="Bookman Old Style" w:cs="Times New Roman"/>
          <w:b/>
          <w:color w:val="000000" w:themeColor="text1"/>
          <w:sz w:val="28"/>
          <w:szCs w:val="28"/>
        </w:rPr>
        <w:t>TOWNSHIP, SECTOR-17</w:t>
      </w:r>
      <w:r w:rsidR="00101BDF" w:rsidRPr="004741B3">
        <w:rPr>
          <w:rFonts w:ascii="Bookman Old Style" w:hAnsi="Bookman Old Style" w:cs="Times New Roman"/>
          <w:b/>
          <w:color w:val="000000" w:themeColor="text1"/>
          <w:sz w:val="28"/>
          <w:szCs w:val="28"/>
        </w:rPr>
        <w:t xml:space="preserve"> </w:t>
      </w:r>
      <w:r w:rsidRPr="004741B3">
        <w:rPr>
          <w:rFonts w:ascii="Bookman Old Style" w:hAnsi="Bookman Old Style" w:cs="Times New Roman"/>
          <w:b/>
          <w:color w:val="000000" w:themeColor="text1"/>
          <w:sz w:val="28"/>
          <w:szCs w:val="28"/>
        </w:rPr>
        <w:t>NOIDA- 201301</w:t>
      </w:r>
    </w:p>
    <w:p w:rsidR="00167440" w:rsidRPr="004741B3" w:rsidRDefault="00167440" w:rsidP="00B35C8E">
      <w:pPr>
        <w:spacing w:after="0"/>
        <w:jc w:val="center"/>
        <w:rPr>
          <w:rFonts w:ascii="Times New Roman" w:hAnsi="Times New Roman" w:cs="Times New Roman"/>
          <w:b/>
          <w:color w:val="000000" w:themeColor="text1"/>
        </w:rPr>
      </w:pPr>
    </w:p>
    <w:p w:rsidR="00131605" w:rsidRPr="004741B3" w:rsidRDefault="00131605" w:rsidP="00B35C8E">
      <w:pPr>
        <w:spacing w:after="0"/>
        <w:rPr>
          <w:rFonts w:ascii="Times New Roman" w:hAnsi="Times New Roman" w:cs="Times New Roman"/>
          <w:b/>
          <w:color w:val="000000" w:themeColor="text1"/>
        </w:rPr>
      </w:pPr>
      <w:r w:rsidRPr="004741B3">
        <w:rPr>
          <w:rFonts w:ascii="Times New Roman" w:hAnsi="Times New Roman" w:cs="Times New Roman"/>
          <w:b/>
          <w:color w:val="000000" w:themeColor="text1"/>
        </w:rPr>
        <w:t xml:space="preserve"> </w:t>
      </w:r>
    </w:p>
    <w:p w:rsidR="00131605" w:rsidRPr="004741B3" w:rsidRDefault="00131605" w:rsidP="00131605">
      <w:pPr>
        <w:jc w:val="center"/>
        <w:rPr>
          <w:rFonts w:ascii="Times New Roman" w:hAnsi="Times New Roman" w:cs="Times New Roman"/>
          <w:b/>
          <w:color w:val="000000" w:themeColor="text1"/>
        </w:rPr>
      </w:pPr>
      <w:bookmarkStart w:id="0" w:name="_GoBack"/>
      <w:bookmarkEnd w:id="0"/>
      <w:r w:rsidRPr="004741B3">
        <w:rPr>
          <w:rFonts w:ascii="Times New Roman" w:hAnsi="Times New Roman" w:cs="Times New Roman"/>
          <w:b/>
          <w:color w:val="000000" w:themeColor="text1"/>
        </w:rPr>
        <w:t xml:space="preserve">   </w:t>
      </w:r>
      <w:r w:rsidR="00101BDF" w:rsidRPr="004741B3">
        <w:rPr>
          <w:rFonts w:ascii="Times New Roman" w:hAnsi="Times New Roman" w:cs="Times New Roman"/>
          <w:b/>
          <w:noProof/>
          <w:color w:val="000000" w:themeColor="text1"/>
          <w:lang w:val="en-IN" w:eastAsia="en-IN" w:bidi="ar-SA"/>
        </w:rPr>
        <w:drawing>
          <wp:inline distT="0" distB="0" distL="0" distR="0" wp14:anchorId="50BEFDD3" wp14:editId="4A1C6A55">
            <wp:extent cx="1935126" cy="2025563"/>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png"/>
                    <pic:cNvPicPr/>
                  </pic:nvPicPr>
                  <pic:blipFill rotWithShape="1">
                    <a:blip r:embed="rId9">
                      <a:extLst>
                        <a:ext uri="{28A0092B-C50C-407E-A947-70E740481C1C}">
                          <a14:useLocalDpi xmlns:a14="http://schemas.microsoft.com/office/drawing/2010/main" val="0"/>
                        </a:ext>
                      </a:extLst>
                    </a:blip>
                    <a:srcRect l="-573" t="5131" r="57779"/>
                    <a:stretch/>
                  </pic:blipFill>
                  <pic:spPr bwMode="auto">
                    <a:xfrm>
                      <a:off x="0" y="0"/>
                      <a:ext cx="1976061" cy="2068411"/>
                    </a:xfrm>
                    <a:prstGeom prst="rect">
                      <a:avLst/>
                    </a:prstGeom>
                    <a:ln>
                      <a:noFill/>
                    </a:ln>
                    <a:extLst>
                      <a:ext uri="{53640926-AAD7-44D8-BBD7-CCE9431645EC}">
                        <a14:shadowObscured xmlns:a14="http://schemas.microsoft.com/office/drawing/2010/main"/>
                      </a:ext>
                    </a:extLst>
                  </pic:spPr>
                </pic:pic>
              </a:graphicData>
            </a:graphic>
          </wp:inline>
        </w:drawing>
      </w:r>
    </w:p>
    <w:p w:rsidR="00131605" w:rsidRPr="004741B3" w:rsidRDefault="00131605" w:rsidP="00131605">
      <w:pPr>
        <w:tabs>
          <w:tab w:val="left" w:pos="5100"/>
        </w:tabs>
        <w:rPr>
          <w:rFonts w:ascii="Times New Roman" w:hAnsi="Times New Roman" w:cs="Times New Roman"/>
          <w:b/>
          <w:color w:val="000000" w:themeColor="text1"/>
        </w:rPr>
      </w:pPr>
    </w:p>
    <w:p w:rsidR="00131605" w:rsidRPr="004741B3" w:rsidRDefault="00C311D4" w:rsidP="00131605">
      <w:pPr>
        <w:jc w:val="center"/>
        <w:rPr>
          <w:rFonts w:ascii="Bookman Old Style" w:hAnsi="Bookman Old Style" w:cs="Times New Roman"/>
          <w:b/>
          <w:color w:val="000000" w:themeColor="text1"/>
          <w:sz w:val="36"/>
          <w:u w:val="single"/>
        </w:rPr>
      </w:pPr>
      <w:r w:rsidRPr="004741B3">
        <w:rPr>
          <w:rFonts w:ascii="Bookman Old Style" w:hAnsi="Bookman Old Style" w:cs="Times New Roman"/>
          <w:b/>
          <w:color w:val="000000" w:themeColor="text1"/>
          <w:sz w:val="36"/>
          <w:u w:val="single"/>
        </w:rPr>
        <w:t>TENDER DOCUMENT</w:t>
      </w:r>
    </w:p>
    <w:p w:rsidR="00131605" w:rsidRPr="004741B3" w:rsidRDefault="00131605" w:rsidP="00131605">
      <w:pPr>
        <w:jc w:val="center"/>
        <w:rPr>
          <w:rFonts w:ascii="Bookman Old Style" w:hAnsi="Bookman Old Style" w:cs="Times New Roman"/>
          <w:b/>
          <w:color w:val="000000" w:themeColor="text1"/>
          <w:sz w:val="24"/>
        </w:rPr>
      </w:pPr>
      <w:r w:rsidRPr="004741B3">
        <w:rPr>
          <w:rFonts w:ascii="Bookman Old Style" w:hAnsi="Bookman Old Style" w:cs="Times New Roman"/>
          <w:b/>
          <w:color w:val="000000" w:themeColor="text1"/>
          <w:sz w:val="24"/>
        </w:rPr>
        <w:t>FOR</w:t>
      </w:r>
    </w:p>
    <w:p w:rsidR="00C1366A" w:rsidRPr="004741B3" w:rsidRDefault="00E74BC1" w:rsidP="00F26B38">
      <w:pPr>
        <w:spacing w:after="0"/>
        <w:jc w:val="center"/>
        <w:rPr>
          <w:rFonts w:ascii="Bookman Old Style" w:hAnsi="Bookman Old Style"/>
          <w:b/>
          <w:color w:val="000000" w:themeColor="text1"/>
          <w:sz w:val="28"/>
          <w:szCs w:val="28"/>
        </w:rPr>
      </w:pPr>
      <w:r w:rsidRPr="004741B3">
        <w:rPr>
          <w:rFonts w:ascii="Bookman Old Style" w:hAnsi="Bookman Old Style"/>
          <w:b/>
          <w:color w:val="000000" w:themeColor="text1"/>
          <w:sz w:val="32"/>
          <w:szCs w:val="32"/>
        </w:rPr>
        <w:t>Renovation of BHPV Flats (4 Nos.) at Nilgiri &amp; Dawalgiri Apartments in Sector-34, Noida</w:t>
      </w:r>
    </w:p>
    <w:p w:rsidR="00C1366A" w:rsidRPr="004741B3" w:rsidRDefault="00F26B38" w:rsidP="00C1366A">
      <w:pPr>
        <w:spacing w:after="0" w:line="240" w:lineRule="auto"/>
        <w:jc w:val="center"/>
        <w:rPr>
          <w:rFonts w:ascii="Bookman Old Style" w:hAnsi="Bookman Old Style" w:cs="Times New Roman"/>
          <w:color w:val="000000" w:themeColor="text1"/>
          <w:sz w:val="24"/>
          <w:szCs w:val="24"/>
        </w:rPr>
      </w:pPr>
      <w:r w:rsidRPr="004741B3">
        <w:rPr>
          <w:rFonts w:ascii="Bookman Old Style" w:hAnsi="Bookman Old Style"/>
          <w:color w:val="000000" w:themeColor="text1"/>
        </w:rPr>
        <w:t>NIT No.</w:t>
      </w:r>
      <w:r w:rsidR="00E74BC1" w:rsidRPr="004741B3">
        <w:rPr>
          <w:rFonts w:ascii="Bookman Old Style" w:hAnsi="Bookman Old Style"/>
          <w:color w:val="000000" w:themeColor="text1"/>
        </w:rPr>
        <w:t>01</w:t>
      </w:r>
      <w:r w:rsidRPr="004741B3">
        <w:rPr>
          <w:rFonts w:ascii="Bookman Old Style" w:hAnsi="Bookman Old Style"/>
          <w:color w:val="000000" w:themeColor="text1"/>
        </w:rPr>
        <w:t xml:space="preserve">: </w:t>
      </w:r>
      <w:r w:rsidR="00E74BC1" w:rsidRPr="004741B3">
        <w:rPr>
          <w:rFonts w:ascii="Bookman Old Style" w:hAnsi="Bookman Old Style" w:cs="Times New Roman"/>
          <w:color w:val="000000" w:themeColor="text1"/>
          <w:sz w:val="24"/>
          <w:szCs w:val="24"/>
        </w:rPr>
        <w:t>AA: NOI: ADMN: Renovation-BHPV</w:t>
      </w:r>
      <w:r w:rsidR="00C1366A" w:rsidRPr="004741B3">
        <w:rPr>
          <w:rFonts w:ascii="Bookman Old Style" w:hAnsi="Bookman Old Style" w:cs="Times New Roman"/>
          <w:color w:val="000000" w:themeColor="text1"/>
          <w:sz w:val="24"/>
          <w:szCs w:val="24"/>
        </w:rPr>
        <w:t>: 112: 2016</w:t>
      </w:r>
      <w:r w:rsidR="00E74BC1" w:rsidRPr="004741B3">
        <w:rPr>
          <w:rFonts w:ascii="Bookman Old Style" w:hAnsi="Bookman Old Style" w:cs="Times New Roman"/>
          <w:color w:val="000000" w:themeColor="text1"/>
          <w:sz w:val="24"/>
          <w:szCs w:val="24"/>
        </w:rPr>
        <w:t>-17</w:t>
      </w:r>
    </w:p>
    <w:p w:rsidR="00F26B38" w:rsidRPr="004741B3" w:rsidRDefault="00C1366A" w:rsidP="00C1366A">
      <w:pPr>
        <w:spacing w:after="0" w:line="240" w:lineRule="auto"/>
        <w:jc w:val="center"/>
        <w:rPr>
          <w:rFonts w:ascii="Times New Roman" w:hAnsi="Times New Roman"/>
          <w:color w:val="000000" w:themeColor="text1"/>
          <w:sz w:val="24"/>
          <w:szCs w:val="24"/>
        </w:rPr>
      </w:pPr>
      <w:r w:rsidRPr="004741B3">
        <w:rPr>
          <w:rFonts w:ascii="Bookman Old Style" w:hAnsi="Bookman Old Style" w:cs="Times New Roman"/>
          <w:color w:val="000000" w:themeColor="text1"/>
          <w:sz w:val="24"/>
          <w:szCs w:val="24"/>
        </w:rPr>
        <w:t xml:space="preserve">Date: </w:t>
      </w:r>
      <w:r w:rsidR="00E74BC1" w:rsidRPr="004741B3">
        <w:rPr>
          <w:rFonts w:ascii="Bookman Old Style" w:hAnsi="Bookman Old Style" w:cs="Times New Roman"/>
          <w:color w:val="000000" w:themeColor="text1"/>
          <w:sz w:val="24"/>
          <w:szCs w:val="24"/>
        </w:rPr>
        <w:t>07</w:t>
      </w:r>
      <w:r w:rsidRPr="004741B3">
        <w:rPr>
          <w:rFonts w:ascii="Bookman Old Style" w:hAnsi="Bookman Old Style" w:cs="Times New Roman"/>
          <w:color w:val="000000" w:themeColor="text1"/>
          <w:sz w:val="24"/>
          <w:szCs w:val="24"/>
        </w:rPr>
        <w:t>.</w:t>
      </w:r>
      <w:r w:rsidR="00E74BC1" w:rsidRPr="004741B3">
        <w:rPr>
          <w:rFonts w:ascii="Bookman Old Style" w:hAnsi="Bookman Old Style" w:cs="Times New Roman"/>
          <w:color w:val="000000" w:themeColor="text1"/>
          <w:sz w:val="24"/>
          <w:szCs w:val="24"/>
        </w:rPr>
        <w:t>04</w:t>
      </w:r>
      <w:r w:rsidRPr="004741B3">
        <w:rPr>
          <w:rFonts w:ascii="Bookman Old Style" w:hAnsi="Bookman Old Style" w:cs="Times New Roman"/>
          <w:color w:val="000000" w:themeColor="text1"/>
          <w:sz w:val="24"/>
          <w:szCs w:val="24"/>
        </w:rPr>
        <w:t>.201</w:t>
      </w:r>
      <w:r w:rsidR="00E74BC1" w:rsidRPr="004741B3">
        <w:rPr>
          <w:rFonts w:ascii="Bookman Old Style" w:hAnsi="Bookman Old Style" w:cs="Times New Roman"/>
          <w:color w:val="000000" w:themeColor="text1"/>
          <w:sz w:val="24"/>
          <w:szCs w:val="24"/>
        </w:rPr>
        <w:t>6</w:t>
      </w:r>
    </w:p>
    <w:p w:rsidR="00F26B38" w:rsidRPr="004741B3" w:rsidRDefault="00F26B38" w:rsidP="00F26B38">
      <w:pPr>
        <w:rPr>
          <w:rFonts w:ascii="Times New Roman" w:hAnsi="Times New Roman"/>
          <w:b/>
          <w:color w:val="000000" w:themeColor="text1"/>
          <w:sz w:val="24"/>
          <w:szCs w:val="24"/>
        </w:rPr>
      </w:pPr>
    </w:p>
    <w:p w:rsidR="00131605" w:rsidRPr="004741B3" w:rsidRDefault="00131605" w:rsidP="00131605">
      <w:pPr>
        <w:pStyle w:val="Title"/>
        <w:rPr>
          <w:rFonts w:ascii="Times New Roman" w:hAnsi="Times New Roman"/>
          <w:color w:val="000000" w:themeColor="text1"/>
          <w:sz w:val="24"/>
          <w:szCs w:val="24"/>
        </w:rPr>
      </w:pPr>
    </w:p>
    <w:p w:rsidR="00131605" w:rsidRPr="004741B3" w:rsidRDefault="00131605" w:rsidP="00131605">
      <w:pPr>
        <w:pStyle w:val="Title"/>
        <w:rPr>
          <w:rFonts w:ascii="Bookman Old Style" w:hAnsi="Bookman Old Style"/>
          <w:color w:val="000000" w:themeColor="text1"/>
          <w:szCs w:val="24"/>
        </w:rPr>
      </w:pPr>
      <w:r w:rsidRPr="004741B3">
        <w:rPr>
          <w:rFonts w:ascii="Bookman Old Style" w:hAnsi="Bookman Old Style"/>
          <w:color w:val="000000" w:themeColor="text1"/>
          <w:szCs w:val="24"/>
        </w:rPr>
        <w:t>CONTENTS</w:t>
      </w:r>
    </w:p>
    <w:p w:rsidR="00131605" w:rsidRPr="004741B3" w:rsidRDefault="00131605" w:rsidP="00131605">
      <w:pPr>
        <w:pStyle w:val="Title"/>
        <w:rPr>
          <w:rFonts w:ascii="Bookman Old Style" w:hAnsi="Bookman Old Style"/>
          <w:b w:val="0"/>
          <w:color w:val="000000" w:themeColor="text1"/>
          <w:szCs w:val="24"/>
        </w:rPr>
      </w:pPr>
    </w:p>
    <w:p w:rsidR="00131605" w:rsidRPr="004741B3" w:rsidRDefault="00131605" w:rsidP="00131605">
      <w:pPr>
        <w:pStyle w:val="Title"/>
        <w:rPr>
          <w:rFonts w:ascii="Bookman Old Style" w:hAnsi="Bookman Old Style"/>
          <w:b w:val="0"/>
          <w:color w:val="000000" w:themeColor="text1"/>
          <w:szCs w:val="24"/>
        </w:rPr>
      </w:pPr>
    </w:p>
    <w:p w:rsidR="00131605" w:rsidRPr="004741B3" w:rsidRDefault="00131605" w:rsidP="00131605">
      <w:pPr>
        <w:pStyle w:val="Title"/>
        <w:jc w:val="left"/>
        <w:rPr>
          <w:rFonts w:ascii="Bookman Old Style" w:hAnsi="Bookman Old Style"/>
          <w:b w:val="0"/>
          <w:color w:val="000000" w:themeColor="text1"/>
          <w:sz w:val="24"/>
          <w:szCs w:val="24"/>
          <w:u w:val="none"/>
        </w:rPr>
      </w:pPr>
      <w:r w:rsidRPr="004741B3">
        <w:rPr>
          <w:rFonts w:ascii="Bookman Old Style" w:hAnsi="Bookman Old Style"/>
          <w:b w:val="0"/>
          <w:color w:val="000000" w:themeColor="text1"/>
          <w:sz w:val="24"/>
          <w:szCs w:val="24"/>
          <w:u w:val="none"/>
        </w:rPr>
        <w:t xml:space="preserve">1- </w:t>
      </w:r>
      <w:r w:rsidR="00646D12" w:rsidRPr="004741B3">
        <w:rPr>
          <w:rFonts w:ascii="Bookman Old Style" w:hAnsi="Bookman Old Style"/>
          <w:b w:val="0"/>
          <w:color w:val="000000" w:themeColor="text1"/>
          <w:sz w:val="24"/>
          <w:szCs w:val="24"/>
          <w:u w:val="none"/>
        </w:rPr>
        <w:t xml:space="preserve">Notice Inviting </w:t>
      </w:r>
      <w:r w:rsidR="00864B42" w:rsidRPr="004741B3">
        <w:rPr>
          <w:rFonts w:ascii="Bookman Old Style" w:hAnsi="Bookman Old Style"/>
          <w:b w:val="0"/>
          <w:color w:val="000000" w:themeColor="text1"/>
          <w:sz w:val="24"/>
          <w:szCs w:val="24"/>
          <w:u w:val="none"/>
        </w:rPr>
        <w:t>Open</w:t>
      </w:r>
      <w:r w:rsidR="00646D12" w:rsidRPr="004741B3">
        <w:rPr>
          <w:rFonts w:ascii="Bookman Old Style" w:hAnsi="Bookman Old Style"/>
          <w:b w:val="0"/>
          <w:color w:val="000000" w:themeColor="text1"/>
          <w:sz w:val="24"/>
          <w:szCs w:val="24"/>
          <w:u w:val="none"/>
        </w:rPr>
        <w:t xml:space="preserve"> Tender</w:t>
      </w:r>
    </w:p>
    <w:p w:rsidR="00131605" w:rsidRPr="004741B3" w:rsidRDefault="00131605" w:rsidP="00131605">
      <w:pPr>
        <w:pStyle w:val="Title"/>
        <w:rPr>
          <w:rFonts w:ascii="Bookman Old Style" w:hAnsi="Bookman Old Style"/>
          <w:b w:val="0"/>
          <w:color w:val="000000" w:themeColor="text1"/>
          <w:sz w:val="24"/>
          <w:szCs w:val="24"/>
        </w:rPr>
      </w:pPr>
    </w:p>
    <w:p w:rsidR="00131605" w:rsidRPr="004741B3" w:rsidRDefault="00131605" w:rsidP="00131605">
      <w:pPr>
        <w:rPr>
          <w:rFonts w:ascii="Bookman Old Style" w:hAnsi="Bookman Old Style" w:cs="Times New Roman"/>
          <w:color w:val="000000" w:themeColor="text1"/>
          <w:sz w:val="24"/>
          <w:szCs w:val="24"/>
        </w:rPr>
      </w:pPr>
      <w:r w:rsidRPr="004741B3">
        <w:rPr>
          <w:rFonts w:ascii="Bookman Old Style" w:hAnsi="Bookman Old Style" w:cs="Times New Roman"/>
          <w:color w:val="000000" w:themeColor="text1"/>
          <w:sz w:val="24"/>
          <w:szCs w:val="24"/>
        </w:rPr>
        <w:t xml:space="preserve">2- Techno commercial Bid </w:t>
      </w:r>
      <w:r w:rsidR="00101BDF" w:rsidRPr="004741B3">
        <w:rPr>
          <w:rFonts w:ascii="Bookman Old Style" w:hAnsi="Bookman Old Style" w:cs="Times New Roman"/>
          <w:color w:val="000000" w:themeColor="text1"/>
          <w:sz w:val="24"/>
          <w:szCs w:val="24"/>
        </w:rPr>
        <w:t xml:space="preserve">        - </w:t>
      </w:r>
      <w:r w:rsidRPr="004741B3">
        <w:rPr>
          <w:rFonts w:ascii="Bookman Old Style" w:hAnsi="Bookman Old Style" w:cs="Times New Roman"/>
          <w:color w:val="000000" w:themeColor="text1"/>
          <w:sz w:val="24"/>
          <w:szCs w:val="24"/>
        </w:rPr>
        <w:t xml:space="preserve">Part A </w:t>
      </w:r>
    </w:p>
    <w:p w:rsidR="00131605" w:rsidRPr="004741B3" w:rsidRDefault="00131605" w:rsidP="00131605">
      <w:pPr>
        <w:rPr>
          <w:rFonts w:ascii="Bookman Old Style" w:hAnsi="Bookman Old Style" w:cs="Times New Roman"/>
          <w:color w:val="000000" w:themeColor="text1"/>
          <w:sz w:val="24"/>
          <w:szCs w:val="24"/>
        </w:rPr>
      </w:pPr>
      <w:r w:rsidRPr="004741B3">
        <w:rPr>
          <w:rFonts w:ascii="Bookman Old Style" w:hAnsi="Bookman Old Style" w:cs="Times New Roman"/>
          <w:color w:val="000000" w:themeColor="text1"/>
          <w:sz w:val="24"/>
          <w:szCs w:val="24"/>
        </w:rPr>
        <w:t xml:space="preserve">3- Price Bid </w:t>
      </w:r>
      <w:r w:rsidR="00101BDF" w:rsidRPr="004741B3">
        <w:rPr>
          <w:rFonts w:ascii="Bookman Old Style" w:hAnsi="Bookman Old Style" w:cs="Times New Roman"/>
          <w:color w:val="000000" w:themeColor="text1"/>
          <w:sz w:val="24"/>
          <w:szCs w:val="24"/>
        </w:rPr>
        <w:t xml:space="preserve">                              - </w:t>
      </w:r>
      <w:r w:rsidRPr="004741B3">
        <w:rPr>
          <w:rFonts w:ascii="Bookman Old Style" w:hAnsi="Bookman Old Style" w:cs="Times New Roman"/>
          <w:color w:val="000000" w:themeColor="text1"/>
          <w:sz w:val="24"/>
          <w:szCs w:val="24"/>
        </w:rPr>
        <w:t xml:space="preserve">Part B       </w:t>
      </w:r>
    </w:p>
    <w:p w:rsidR="00131605" w:rsidRPr="004741B3" w:rsidRDefault="00131605" w:rsidP="00131605">
      <w:pPr>
        <w:rPr>
          <w:rFonts w:ascii="Times New Roman" w:hAnsi="Times New Roman" w:cs="Times New Roman"/>
          <w:color w:val="000000" w:themeColor="text1"/>
          <w:sz w:val="24"/>
          <w:szCs w:val="24"/>
        </w:rPr>
      </w:pPr>
    </w:p>
    <w:p w:rsidR="00131605" w:rsidRPr="004741B3" w:rsidRDefault="00F26B38" w:rsidP="00131605">
      <w:pPr>
        <w:rPr>
          <w:rFonts w:ascii="Times New Roman" w:hAnsi="Times New Roman" w:cs="Times New Roman"/>
          <w:b/>
          <w:color w:val="000000" w:themeColor="text1"/>
          <w:sz w:val="24"/>
          <w:szCs w:val="24"/>
        </w:rPr>
      </w:pPr>
      <w:r w:rsidRPr="004741B3">
        <w:rPr>
          <w:rFonts w:ascii="Times New Roman" w:hAnsi="Times New Roman"/>
          <w:b/>
          <w:noProof/>
          <w:color w:val="000000" w:themeColor="text1"/>
          <w:sz w:val="24"/>
          <w:szCs w:val="24"/>
          <w:lang w:val="en-IN" w:eastAsia="en-IN" w:bidi="ar-SA"/>
        </w:rPr>
        <mc:AlternateContent>
          <mc:Choice Requires="wps">
            <w:drawing>
              <wp:anchor distT="0" distB="0" distL="114300" distR="114300" simplePos="0" relativeHeight="251661312" behindDoc="0" locked="0" layoutInCell="1" allowOverlap="1" wp14:anchorId="646A0421" wp14:editId="522D48D1">
                <wp:simplePos x="0" y="0"/>
                <wp:positionH relativeFrom="column">
                  <wp:posOffset>800100</wp:posOffset>
                </wp:positionH>
                <wp:positionV relativeFrom="paragraph">
                  <wp:posOffset>155575</wp:posOffset>
                </wp:positionV>
                <wp:extent cx="4566285" cy="342900"/>
                <wp:effectExtent l="0" t="0" r="2476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6285" cy="342900"/>
                        </a:xfrm>
                        <a:prstGeom prst="rect">
                          <a:avLst/>
                        </a:prstGeom>
                        <a:solidFill>
                          <a:srgbClr val="FFFFFF"/>
                        </a:solidFill>
                        <a:ln w="9525">
                          <a:solidFill>
                            <a:srgbClr val="000000"/>
                          </a:solidFill>
                          <a:miter lim="800000"/>
                          <a:headEnd/>
                          <a:tailEnd/>
                        </a:ln>
                      </wps:spPr>
                      <wps:txbx>
                        <w:txbxContent>
                          <w:p w:rsidR="00D07C73" w:rsidRPr="008E45C5" w:rsidRDefault="00D07C73" w:rsidP="00F26B38">
                            <w:pPr>
                              <w:jc w:val="center"/>
                              <w:rPr>
                                <w:b/>
                                <w:sz w:val="28"/>
                                <w:szCs w:val="28"/>
                              </w:rPr>
                            </w:pPr>
                            <w:r w:rsidRPr="00993E28">
                              <w:rPr>
                                <w:b/>
                                <w:sz w:val="28"/>
                                <w:szCs w:val="28"/>
                              </w:rPr>
                              <w:t>LAST DATE FOR SUBMISSION:  27.04.2016 AT 15:00 Hrs.</w:t>
                            </w:r>
                          </w:p>
                          <w:p w:rsidR="00D07C73" w:rsidRPr="008E45C5" w:rsidRDefault="00D07C73" w:rsidP="00F26B38">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pt;margin-top:12.25pt;width:359.5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8jvKgIAAFA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">
                <v:textbox>
                  <w:txbxContent>
                    <w:p w:rsidR="00D07C73" w:rsidRPr="008E45C5" w:rsidRDefault="00D07C73" w:rsidP="00F26B38">
                      <w:pPr>
                        <w:jc w:val="center"/>
                        <w:rPr>
                          <w:b/>
                          <w:sz w:val="28"/>
                          <w:szCs w:val="28"/>
                        </w:rPr>
                      </w:pPr>
                      <w:r w:rsidRPr="00993E28">
                        <w:rPr>
                          <w:b/>
                          <w:sz w:val="28"/>
                          <w:szCs w:val="28"/>
                        </w:rPr>
                        <w:t>LAST DATE FOR SUBMISSION:  27.04.2016 AT 15:00 Hrs.</w:t>
                      </w:r>
                    </w:p>
                    <w:p w:rsidR="00D07C73" w:rsidRPr="008E45C5" w:rsidRDefault="00D07C73" w:rsidP="00F26B38">
                      <w:pPr>
                        <w:jc w:val="center"/>
                        <w:rPr>
                          <w:b/>
                          <w:sz w:val="28"/>
                          <w:szCs w:val="28"/>
                        </w:rPr>
                      </w:pPr>
                    </w:p>
                  </w:txbxContent>
                </v:textbox>
              </v:shape>
            </w:pict>
          </mc:Fallback>
        </mc:AlternateContent>
      </w:r>
    </w:p>
    <w:p w:rsidR="00131605" w:rsidRPr="004741B3" w:rsidRDefault="00131605" w:rsidP="00131605">
      <w:pPr>
        <w:rPr>
          <w:rFonts w:ascii="Times New Roman" w:hAnsi="Times New Roman" w:cs="Times New Roman"/>
          <w:b/>
          <w:color w:val="000000" w:themeColor="text1"/>
          <w:sz w:val="24"/>
          <w:szCs w:val="24"/>
          <w:u w:val="single"/>
        </w:rPr>
      </w:pPr>
    </w:p>
    <w:p w:rsidR="00646D12" w:rsidRPr="004741B3" w:rsidRDefault="00646D12" w:rsidP="00131605">
      <w:pPr>
        <w:rPr>
          <w:rFonts w:ascii="Times New Roman" w:hAnsi="Times New Roman" w:cs="Times New Roman"/>
          <w:b/>
          <w:color w:val="000000" w:themeColor="text1"/>
          <w:u w:val="single"/>
        </w:rPr>
      </w:pPr>
    </w:p>
    <w:p w:rsidR="00E74BC1" w:rsidRPr="004741B3" w:rsidRDefault="00E74BC1" w:rsidP="00131605">
      <w:pPr>
        <w:rPr>
          <w:rFonts w:ascii="Times New Roman" w:hAnsi="Times New Roman" w:cs="Times New Roman"/>
          <w:b/>
          <w:color w:val="000000" w:themeColor="text1"/>
          <w:u w:val="single"/>
        </w:rPr>
      </w:pPr>
    </w:p>
    <w:p w:rsidR="00131605" w:rsidRPr="004741B3" w:rsidRDefault="00131605" w:rsidP="00131605">
      <w:pPr>
        <w:rPr>
          <w:rFonts w:ascii="Arial" w:hAnsi="Arial" w:cs="Arial"/>
          <w:b/>
          <w:color w:val="000000" w:themeColor="text1"/>
          <w:u w:val="single"/>
        </w:rPr>
      </w:pPr>
    </w:p>
    <w:p w:rsidR="00A275CB" w:rsidRPr="004741B3" w:rsidRDefault="00367A22" w:rsidP="00131605">
      <w:pPr>
        <w:rPr>
          <w:rFonts w:ascii="Arial" w:hAnsi="Arial" w:cs="Arial"/>
          <w:b/>
          <w:color w:val="000000" w:themeColor="text1"/>
          <w:u w:val="single"/>
        </w:rPr>
      </w:pPr>
      <w:r w:rsidRPr="004741B3">
        <w:rPr>
          <w:rFonts w:ascii="Times New Roman" w:hAnsi="Times New Roman" w:cs="Times New Roman"/>
          <w:b/>
          <w:noProof/>
          <w:color w:val="000000" w:themeColor="text1"/>
          <w:lang w:val="en-IN" w:eastAsia="en-IN" w:bidi="ar-SA"/>
        </w:rPr>
        <w:lastRenderedPageBreak/>
        <w:drawing>
          <wp:anchor distT="0" distB="0" distL="114300" distR="114300" simplePos="0" relativeHeight="251659264" behindDoc="1" locked="0" layoutInCell="1" allowOverlap="1" wp14:anchorId="1BB1E492" wp14:editId="129A807F">
            <wp:simplePos x="0" y="0"/>
            <wp:positionH relativeFrom="column">
              <wp:posOffset>-29210</wp:posOffset>
            </wp:positionH>
            <wp:positionV relativeFrom="paragraph">
              <wp:posOffset>254635</wp:posOffset>
            </wp:positionV>
            <wp:extent cx="1137285" cy="1109345"/>
            <wp:effectExtent l="0" t="0" r="5715" b="0"/>
            <wp:wrapTight wrapText="bothSides">
              <wp:wrapPolygon edited="0">
                <wp:start x="0" y="0"/>
                <wp:lineTo x="0" y="21143"/>
                <wp:lineTo x="21347" y="21143"/>
                <wp:lineTo x="213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png"/>
                    <pic:cNvPicPr/>
                  </pic:nvPicPr>
                  <pic:blipFill rotWithShape="1">
                    <a:blip r:embed="rId10" cstate="print">
                      <a:extLst>
                        <a:ext uri="{28A0092B-C50C-407E-A947-70E740481C1C}">
                          <a14:useLocalDpi xmlns:a14="http://schemas.microsoft.com/office/drawing/2010/main" val="0"/>
                        </a:ext>
                      </a:extLst>
                    </a:blip>
                    <a:srcRect t="4406" r="57361" b="-1"/>
                    <a:stretch/>
                  </pic:blipFill>
                  <pic:spPr bwMode="auto">
                    <a:xfrm>
                      <a:off x="0" y="0"/>
                      <a:ext cx="1137285" cy="1109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7A22" w:rsidRPr="004741B3" w:rsidRDefault="00367A22" w:rsidP="00367A22">
      <w:pPr>
        <w:spacing w:after="0" w:line="240" w:lineRule="auto"/>
        <w:jc w:val="right"/>
        <w:rPr>
          <w:rFonts w:ascii="Aparajita" w:hAnsi="Aparajita" w:cs="Aparajita"/>
          <w:b/>
          <w:color w:val="000000" w:themeColor="text1"/>
          <w:sz w:val="40"/>
          <w:szCs w:val="40"/>
          <w:lang w:bidi="ar-SA"/>
        </w:rPr>
      </w:pPr>
      <w:r w:rsidRPr="004741B3">
        <w:rPr>
          <w:rFonts w:ascii="Aparajita" w:hAnsi="Aparajita" w:cs="Aparajita"/>
          <w:b/>
          <w:bCs/>
          <w:color w:val="000000" w:themeColor="text1"/>
          <w:sz w:val="40"/>
          <w:szCs w:val="40"/>
          <w:cs/>
        </w:rPr>
        <w:t>भारत</w:t>
      </w:r>
      <w:r w:rsidRPr="004741B3">
        <w:rPr>
          <w:rFonts w:ascii="Aparajita" w:hAnsi="Aparajita" w:cs="Aparajita"/>
          <w:b/>
          <w:color w:val="000000" w:themeColor="text1"/>
          <w:sz w:val="40"/>
          <w:szCs w:val="40"/>
          <w:cs/>
        </w:rPr>
        <w:t xml:space="preserve"> </w:t>
      </w:r>
      <w:r w:rsidRPr="004741B3">
        <w:rPr>
          <w:rFonts w:ascii="Aparajita" w:hAnsi="Aparajita" w:cs="Aparajita"/>
          <w:b/>
          <w:bCs/>
          <w:color w:val="000000" w:themeColor="text1"/>
          <w:sz w:val="40"/>
          <w:szCs w:val="40"/>
          <w:cs/>
        </w:rPr>
        <w:t>हेवी</w:t>
      </w:r>
      <w:r w:rsidRPr="004741B3">
        <w:rPr>
          <w:rFonts w:ascii="Aparajita" w:hAnsi="Aparajita" w:cs="Aparajita"/>
          <w:b/>
          <w:color w:val="000000" w:themeColor="text1"/>
          <w:sz w:val="40"/>
          <w:szCs w:val="40"/>
          <w:lang w:bidi="ar-SA"/>
        </w:rPr>
        <w:t> </w:t>
      </w:r>
      <w:r w:rsidRPr="004741B3">
        <w:rPr>
          <w:rFonts w:ascii="Aparajita" w:hAnsi="Aparajita" w:cs="Aparajita"/>
          <w:b/>
          <w:bCs/>
          <w:color w:val="000000" w:themeColor="text1"/>
          <w:sz w:val="40"/>
          <w:szCs w:val="40"/>
          <w:cs/>
        </w:rPr>
        <w:t>इलेक्ट्रिकल्स</w:t>
      </w:r>
      <w:r w:rsidRPr="004741B3">
        <w:rPr>
          <w:rFonts w:ascii="Aparajita" w:hAnsi="Aparajita" w:cs="Aparajita"/>
          <w:b/>
          <w:color w:val="000000" w:themeColor="text1"/>
          <w:sz w:val="40"/>
          <w:szCs w:val="40"/>
          <w:cs/>
        </w:rPr>
        <w:t xml:space="preserve"> </w:t>
      </w:r>
      <w:r w:rsidRPr="004741B3">
        <w:rPr>
          <w:rFonts w:ascii="Aparajita" w:hAnsi="Aparajita" w:cs="Aparajita"/>
          <w:b/>
          <w:bCs/>
          <w:color w:val="000000" w:themeColor="text1"/>
          <w:sz w:val="40"/>
          <w:szCs w:val="40"/>
          <w:cs/>
        </w:rPr>
        <w:t>लिमिटेड</w:t>
      </w:r>
    </w:p>
    <w:p w:rsidR="00367A22" w:rsidRPr="004741B3" w:rsidRDefault="00367A22" w:rsidP="00367A22">
      <w:pPr>
        <w:spacing w:after="0" w:line="240" w:lineRule="auto"/>
        <w:jc w:val="right"/>
        <w:rPr>
          <w:rFonts w:ascii="Times New Roman" w:hAnsi="Times New Roman" w:cs="Times New Roman"/>
          <w:b/>
          <w:color w:val="000000" w:themeColor="text1"/>
          <w:sz w:val="32"/>
          <w:szCs w:val="32"/>
          <w:lang w:bidi="ar-SA"/>
        </w:rPr>
      </w:pPr>
      <w:r w:rsidRPr="004741B3">
        <w:rPr>
          <w:rFonts w:ascii="Times New Roman" w:hAnsi="Times New Roman" w:cs="Times New Roman"/>
          <w:b/>
          <w:color w:val="000000" w:themeColor="text1"/>
          <w:sz w:val="32"/>
          <w:szCs w:val="32"/>
          <w:lang w:bidi="ar-SA"/>
        </w:rPr>
        <w:t>Bharat Heavy Electricals Ltd.</w:t>
      </w:r>
    </w:p>
    <w:p w:rsidR="00367A22" w:rsidRPr="004741B3" w:rsidRDefault="00367A22" w:rsidP="00367A22">
      <w:pPr>
        <w:spacing w:after="0" w:line="240" w:lineRule="auto"/>
        <w:jc w:val="right"/>
        <w:rPr>
          <w:rFonts w:ascii="Times New Roman" w:hAnsi="Times New Roman" w:cs="Times New Roman"/>
          <w:b/>
          <w:color w:val="000000" w:themeColor="text1"/>
          <w:sz w:val="12"/>
          <w:szCs w:val="12"/>
          <w:lang w:bidi="ar-SA"/>
        </w:rPr>
      </w:pPr>
    </w:p>
    <w:p w:rsidR="00367A22" w:rsidRPr="004741B3" w:rsidRDefault="00367A22" w:rsidP="00367A22">
      <w:pPr>
        <w:spacing w:after="0" w:line="0" w:lineRule="atLeast"/>
        <w:jc w:val="right"/>
        <w:rPr>
          <w:rFonts w:ascii="Aparajita" w:hAnsi="Aparajita" w:cs="Aparajita"/>
          <w:color w:val="000000" w:themeColor="text1"/>
          <w:sz w:val="28"/>
          <w:szCs w:val="28"/>
          <w:lang w:bidi="ar-SA"/>
        </w:rPr>
      </w:pPr>
      <w:r w:rsidRPr="004741B3">
        <w:rPr>
          <w:rFonts w:ascii="Aparajita" w:hAnsi="Aparajita" w:cs="Aparajita"/>
          <w:color w:val="000000" w:themeColor="text1"/>
          <w:sz w:val="28"/>
          <w:szCs w:val="28"/>
          <w:cs/>
        </w:rPr>
        <w:t>सम्पदा कार्यालय</w:t>
      </w:r>
      <w:r w:rsidRPr="004741B3">
        <w:rPr>
          <w:rFonts w:ascii="Aparajita" w:hAnsi="Aparajita" w:cs="Aparajita"/>
          <w:color w:val="000000" w:themeColor="text1"/>
          <w:sz w:val="28"/>
          <w:szCs w:val="28"/>
          <w:lang w:bidi="ar-SA"/>
        </w:rPr>
        <w:t xml:space="preserve"> , </w:t>
      </w:r>
      <w:r w:rsidRPr="004741B3">
        <w:rPr>
          <w:rFonts w:ascii="Aparajita" w:hAnsi="Aparajita" w:cs="Aparajita"/>
          <w:color w:val="000000" w:themeColor="text1"/>
          <w:sz w:val="28"/>
          <w:szCs w:val="28"/>
          <w:cs/>
        </w:rPr>
        <w:t>सेक्टर</w:t>
      </w:r>
      <w:r w:rsidRPr="004741B3">
        <w:rPr>
          <w:rFonts w:ascii="Aparajita" w:hAnsi="Aparajita" w:cs="Aparajita"/>
          <w:color w:val="000000" w:themeColor="text1"/>
          <w:sz w:val="28"/>
          <w:szCs w:val="28"/>
          <w:lang w:bidi="ar-SA"/>
        </w:rPr>
        <w:t xml:space="preserve"> - 17, </w:t>
      </w:r>
      <w:r w:rsidRPr="004741B3">
        <w:rPr>
          <w:rFonts w:ascii="Aparajita" w:hAnsi="Aparajita" w:cs="Aparajita"/>
          <w:color w:val="000000" w:themeColor="text1"/>
          <w:sz w:val="28"/>
          <w:szCs w:val="28"/>
          <w:cs/>
        </w:rPr>
        <w:t>नॉएडा</w:t>
      </w:r>
      <w:r w:rsidRPr="004741B3">
        <w:rPr>
          <w:rFonts w:ascii="Aparajita" w:hAnsi="Aparajita" w:cs="Aparajita"/>
          <w:color w:val="000000" w:themeColor="text1"/>
          <w:sz w:val="28"/>
          <w:szCs w:val="28"/>
          <w:lang w:bidi="ar-SA"/>
        </w:rPr>
        <w:t xml:space="preserve"> - 201301 (</w:t>
      </w:r>
      <w:r w:rsidRPr="004741B3">
        <w:rPr>
          <w:rFonts w:ascii="Aparajita" w:hAnsi="Aparajita" w:cs="Aparajita"/>
          <w:color w:val="000000" w:themeColor="text1"/>
          <w:sz w:val="28"/>
          <w:szCs w:val="28"/>
          <w:cs/>
        </w:rPr>
        <w:t>यु</w:t>
      </w:r>
      <w:r w:rsidRPr="004741B3">
        <w:rPr>
          <w:rFonts w:ascii="Aparajita" w:hAnsi="Aparajita" w:cs="Aparajita"/>
          <w:color w:val="000000" w:themeColor="text1"/>
          <w:sz w:val="28"/>
          <w:szCs w:val="28"/>
          <w:lang w:bidi="ar-SA"/>
        </w:rPr>
        <w:t xml:space="preserve">. </w:t>
      </w:r>
      <w:r w:rsidRPr="004741B3">
        <w:rPr>
          <w:rFonts w:ascii="Aparajita" w:hAnsi="Aparajita" w:cs="Aparajita"/>
          <w:color w:val="000000" w:themeColor="text1"/>
          <w:sz w:val="28"/>
          <w:szCs w:val="28"/>
          <w:cs/>
        </w:rPr>
        <w:t>पी</w:t>
      </w:r>
      <w:r w:rsidRPr="004741B3">
        <w:rPr>
          <w:rFonts w:ascii="Aparajita" w:hAnsi="Aparajita" w:cs="Aparajita"/>
          <w:color w:val="000000" w:themeColor="text1"/>
          <w:sz w:val="28"/>
          <w:szCs w:val="28"/>
          <w:lang w:bidi="ar-SA"/>
        </w:rPr>
        <w:t xml:space="preserve">.) </w:t>
      </w:r>
      <w:r w:rsidRPr="004741B3">
        <w:rPr>
          <w:rFonts w:ascii="Aparajita" w:hAnsi="Aparajita" w:cs="Aparajita"/>
          <w:color w:val="000000" w:themeColor="text1"/>
          <w:sz w:val="28"/>
          <w:szCs w:val="28"/>
          <w:cs/>
        </w:rPr>
        <w:t>भारत</w:t>
      </w:r>
    </w:p>
    <w:p w:rsidR="00367A22" w:rsidRPr="004741B3" w:rsidRDefault="00367A22" w:rsidP="00367A22">
      <w:pPr>
        <w:spacing w:after="0" w:line="0" w:lineRule="atLeast"/>
        <w:jc w:val="right"/>
        <w:rPr>
          <w:rFonts w:ascii="Times New Roman" w:hAnsi="Times New Roman" w:cs="Times New Roman"/>
          <w:color w:val="000000" w:themeColor="text1"/>
          <w:sz w:val="24"/>
          <w:szCs w:val="24"/>
          <w:u w:val="single"/>
          <w:lang w:bidi="ar-SA"/>
        </w:rPr>
      </w:pPr>
      <w:r w:rsidRPr="004741B3">
        <w:rPr>
          <w:rFonts w:ascii="Times New Roman" w:hAnsi="Times New Roman" w:cs="Times New Roman"/>
          <w:color w:val="000000" w:themeColor="text1"/>
          <w:sz w:val="24"/>
          <w:szCs w:val="24"/>
          <w:u w:val="single"/>
          <w:lang w:bidi="ar-SA"/>
        </w:rPr>
        <w:t xml:space="preserve">BHEL </w:t>
      </w:r>
      <w:proofErr w:type="gramStart"/>
      <w:r w:rsidRPr="004741B3">
        <w:rPr>
          <w:rFonts w:ascii="Times New Roman" w:hAnsi="Times New Roman" w:cs="Times New Roman"/>
          <w:color w:val="000000" w:themeColor="text1"/>
          <w:sz w:val="24"/>
          <w:szCs w:val="24"/>
          <w:u w:val="single"/>
          <w:lang w:bidi="ar-SA"/>
        </w:rPr>
        <w:t>Township :</w:t>
      </w:r>
      <w:proofErr w:type="gramEnd"/>
      <w:r w:rsidRPr="004741B3">
        <w:rPr>
          <w:rFonts w:ascii="Times New Roman" w:hAnsi="Times New Roman" w:cs="Times New Roman"/>
          <w:color w:val="000000" w:themeColor="text1"/>
          <w:sz w:val="24"/>
          <w:szCs w:val="24"/>
          <w:u w:val="single"/>
          <w:lang w:bidi="ar-SA"/>
        </w:rPr>
        <w:t xml:space="preserve"> Estate Office, Sector-17, Noida-201 301 (UP) INDIA</w:t>
      </w:r>
    </w:p>
    <w:p w:rsidR="00367A22" w:rsidRPr="004741B3" w:rsidRDefault="00367A22" w:rsidP="00367A22">
      <w:pPr>
        <w:spacing w:after="0" w:line="0" w:lineRule="atLeast"/>
        <w:jc w:val="right"/>
        <w:rPr>
          <w:rFonts w:ascii="Times New Roman" w:hAnsi="Times New Roman" w:cs="Times New Roman"/>
          <w:color w:val="000000" w:themeColor="text1"/>
          <w:sz w:val="24"/>
          <w:szCs w:val="24"/>
          <w:u w:val="single"/>
          <w:lang w:bidi="ar-SA"/>
        </w:rPr>
      </w:pPr>
    </w:p>
    <w:p w:rsidR="00101BDF" w:rsidRPr="004741B3" w:rsidRDefault="00101BDF" w:rsidP="00101BDF">
      <w:pPr>
        <w:tabs>
          <w:tab w:val="left" w:pos="-720"/>
        </w:tabs>
        <w:suppressAutoHyphens/>
        <w:spacing w:after="0" w:line="240" w:lineRule="auto"/>
        <w:jc w:val="right"/>
        <w:rPr>
          <w:rFonts w:ascii="APS-C-DV-Alankar" w:hAnsi="APS-C-DV-Alankar"/>
          <w:color w:val="000000" w:themeColor="text1"/>
        </w:rPr>
      </w:pPr>
    </w:p>
    <w:p w:rsidR="00101BDF" w:rsidRPr="004741B3" w:rsidRDefault="00101BDF" w:rsidP="00101BDF">
      <w:pPr>
        <w:jc w:val="center"/>
        <w:rPr>
          <w:rFonts w:ascii="Arial" w:hAnsi="Arial" w:cs="Arial"/>
          <w:b/>
          <w:color w:val="000000" w:themeColor="text1"/>
          <w:sz w:val="24"/>
          <w:szCs w:val="24"/>
          <w:u w:val="single"/>
        </w:rPr>
      </w:pPr>
    </w:p>
    <w:p w:rsidR="00101BDF" w:rsidRPr="004741B3" w:rsidRDefault="00101BDF" w:rsidP="00101BDF">
      <w:pPr>
        <w:jc w:val="center"/>
        <w:rPr>
          <w:rFonts w:ascii="Times New Roman" w:hAnsi="Times New Roman" w:cs="Times New Roman"/>
          <w:b/>
          <w:color w:val="000000" w:themeColor="text1"/>
          <w:sz w:val="24"/>
          <w:szCs w:val="24"/>
          <w:u w:val="single"/>
        </w:rPr>
      </w:pPr>
      <w:r w:rsidRPr="004741B3">
        <w:rPr>
          <w:rFonts w:ascii="Times New Roman" w:hAnsi="Times New Roman" w:cs="Times New Roman"/>
          <w:b/>
          <w:color w:val="000000" w:themeColor="text1"/>
          <w:sz w:val="24"/>
          <w:szCs w:val="24"/>
          <w:u w:val="single"/>
        </w:rPr>
        <w:t>NOTICE FOR INVITING OPEN TENDER</w:t>
      </w:r>
    </w:p>
    <w:p w:rsidR="00101BDF" w:rsidRPr="004741B3" w:rsidRDefault="00101BDF" w:rsidP="00101BDF">
      <w:pPr>
        <w:autoSpaceDE w:val="0"/>
        <w:autoSpaceDN w:val="0"/>
        <w:adjustRightInd w:val="0"/>
        <w:spacing w:after="0" w:line="240" w:lineRule="auto"/>
        <w:jc w:val="both"/>
        <w:rPr>
          <w:rFonts w:ascii="Times New Roman" w:hAnsi="Times New Roman" w:cs="Times New Roman"/>
          <w:color w:val="000000" w:themeColor="text1"/>
          <w:sz w:val="24"/>
          <w:szCs w:val="24"/>
        </w:rPr>
      </w:pPr>
      <w:r w:rsidRPr="004741B3">
        <w:rPr>
          <w:rFonts w:ascii="Times New Roman" w:hAnsi="Times New Roman" w:cs="Times New Roman"/>
          <w:color w:val="000000" w:themeColor="text1"/>
          <w:sz w:val="24"/>
          <w:szCs w:val="24"/>
        </w:rPr>
        <w:t xml:space="preserve">Sealed </w:t>
      </w:r>
      <w:r w:rsidR="00C311D4" w:rsidRPr="004741B3">
        <w:rPr>
          <w:rFonts w:ascii="Times New Roman" w:hAnsi="Times New Roman" w:cs="Times New Roman"/>
          <w:color w:val="000000" w:themeColor="text1"/>
          <w:sz w:val="24"/>
          <w:szCs w:val="24"/>
        </w:rPr>
        <w:t>tenders are invited in two part bid</w:t>
      </w:r>
      <w:r w:rsidR="00E74BC1" w:rsidRPr="004741B3">
        <w:rPr>
          <w:rFonts w:ascii="Times New Roman" w:hAnsi="Times New Roman" w:cs="Times New Roman"/>
          <w:color w:val="000000" w:themeColor="text1"/>
          <w:sz w:val="24"/>
          <w:szCs w:val="24"/>
        </w:rPr>
        <w:t xml:space="preserve"> for the following work:-</w:t>
      </w:r>
      <w:r w:rsidRPr="004741B3">
        <w:rPr>
          <w:rFonts w:ascii="Times New Roman" w:hAnsi="Times New Roman" w:cs="Times New Roman"/>
          <w:bCs/>
          <w:color w:val="000000" w:themeColor="text1"/>
          <w:sz w:val="24"/>
          <w:szCs w:val="24"/>
        </w:rPr>
        <w:t xml:space="preserve"> </w:t>
      </w:r>
    </w:p>
    <w:p w:rsidR="00101BDF" w:rsidRPr="004741B3" w:rsidRDefault="00101BDF" w:rsidP="00101BDF">
      <w:pPr>
        <w:autoSpaceDE w:val="0"/>
        <w:autoSpaceDN w:val="0"/>
        <w:adjustRightInd w:val="0"/>
        <w:spacing w:after="0" w:line="240" w:lineRule="auto"/>
        <w:jc w:val="both"/>
        <w:rPr>
          <w:rFonts w:ascii="Times New Roman" w:hAnsi="Times New Roman" w:cs="Times New Roman"/>
          <w:color w:val="000000" w:themeColor="text1"/>
          <w:sz w:val="24"/>
          <w:szCs w:val="24"/>
        </w:rPr>
      </w:pPr>
    </w:p>
    <w:p w:rsidR="00E74BC1" w:rsidRPr="004741B3" w:rsidRDefault="00101BDF" w:rsidP="00E74BC1">
      <w:pPr>
        <w:spacing w:after="0"/>
        <w:rPr>
          <w:rFonts w:ascii="Times New Roman" w:hAnsi="Times New Roman" w:cs="Times New Roman"/>
          <w:b/>
          <w:color w:val="000000" w:themeColor="text1"/>
          <w:sz w:val="24"/>
          <w:szCs w:val="24"/>
        </w:rPr>
      </w:pPr>
      <w:r w:rsidRPr="004741B3">
        <w:rPr>
          <w:rFonts w:ascii="Times New Roman" w:hAnsi="Times New Roman" w:cs="Times New Roman"/>
          <w:b/>
          <w:color w:val="000000" w:themeColor="text1"/>
          <w:sz w:val="24"/>
          <w:szCs w:val="24"/>
        </w:rPr>
        <w:t>Name of Work            :</w:t>
      </w:r>
      <w:r w:rsidRPr="004741B3">
        <w:rPr>
          <w:rFonts w:ascii="Times New Roman" w:hAnsi="Times New Roman" w:cs="Times New Roman"/>
          <w:color w:val="000000" w:themeColor="text1"/>
          <w:sz w:val="24"/>
          <w:szCs w:val="24"/>
        </w:rPr>
        <w:t xml:space="preserve"> </w:t>
      </w:r>
      <w:r w:rsidR="00E74BC1" w:rsidRPr="004741B3">
        <w:rPr>
          <w:rFonts w:ascii="Times New Roman" w:hAnsi="Times New Roman" w:cs="Times New Roman"/>
          <w:b/>
          <w:color w:val="000000" w:themeColor="text1"/>
          <w:sz w:val="24"/>
          <w:szCs w:val="24"/>
        </w:rPr>
        <w:t xml:space="preserve">Renovation of BHPV Flats (4 Nos.) at Nilgiri &amp; Dawalgiri Apartments </w:t>
      </w:r>
    </w:p>
    <w:p w:rsidR="00F26B38" w:rsidRPr="004741B3" w:rsidRDefault="00E74BC1" w:rsidP="00E74BC1">
      <w:pPr>
        <w:spacing w:after="0"/>
        <w:rPr>
          <w:rFonts w:ascii="Times New Roman" w:eastAsia="Times New Roman" w:hAnsi="Times New Roman" w:cs="Times New Roman"/>
          <w:b/>
          <w:bCs/>
          <w:color w:val="000000" w:themeColor="text1"/>
          <w:sz w:val="24"/>
          <w:szCs w:val="24"/>
        </w:rPr>
      </w:pPr>
      <w:r w:rsidRPr="004741B3">
        <w:rPr>
          <w:rFonts w:ascii="Times New Roman" w:hAnsi="Times New Roman" w:cs="Times New Roman"/>
          <w:b/>
          <w:color w:val="000000" w:themeColor="text1"/>
          <w:sz w:val="24"/>
          <w:szCs w:val="24"/>
        </w:rPr>
        <w:t xml:space="preserve">                                        </w:t>
      </w:r>
      <w:proofErr w:type="gramStart"/>
      <w:r w:rsidRPr="004741B3">
        <w:rPr>
          <w:rFonts w:ascii="Times New Roman" w:hAnsi="Times New Roman" w:cs="Times New Roman"/>
          <w:b/>
          <w:color w:val="000000" w:themeColor="text1"/>
          <w:sz w:val="24"/>
          <w:szCs w:val="24"/>
        </w:rPr>
        <w:t>in</w:t>
      </w:r>
      <w:proofErr w:type="gramEnd"/>
      <w:r w:rsidRPr="004741B3">
        <w:rPr>
          <w:rFonts w:ascii="Times New Roman" w:hAnsi="Times New Roman" w:cs="Times New Roman"/>
          <w:b/>
          <w:color w:val="000000" w:themeColor="text1"/>
          <w:sz w:val="24"/>
          <w:szCs w:val="24"/>
        </w:rPr>
        <w:t xml:space="preserve"> Sector-34, Noida</w:t>
      </w:r>
    </w:p>
    <w:p w:rsidR="00C1366A" w:rsidRPr="004741B3" w:rsidRDefault="00101BDF" w:rsidP="00940A7A">
      <w:pPr>
        <w:pStyle w:val="Heading1"/>
        <w:numPr>
          <w:ilvl w:val="0"/>
          <w:numId w:val="0"/>
        </w:numPr>
        <w:ind w:left="432" w:right="-630" w:hanging="432"/>
        <w:rPr>
          <w:color w:val="000000" w:themeColor="text1"/>
          <w:sz w:val="24"/>
          <w:szCs w:val="24"/>
          <w:lang w:val="en-US"/>
        </w:rPr>
      </w:pPr>
      <w:r w:rsidRPr="004741B3">
        <w:rPr>
          <w:color w:val="000000" w:themeColor="text1"/>
          <w:sz w:val="24"/>
          <w:szCs w:val="24"/>
        </w:rPr>
        <w:t xml:space="preserve">NIT No.                      </w:t>
      </w:r>
      <w:r w:rsidRPr="004741B3">
        <w:rPr>
          <w:bCs/>
          <w:color w:val="000000" w:themeColor="text1"/>
          <w:sz w:val="24"/>
          <w:szCs w:val="24"/>
        </w:rPr>
        <w:t xml:space="preserve">:  </w:t>
      </w:r>
      <w:r w:rsidR="00D96ECF" w:rsidRPr="004741B3">
        <w:rPr>
          <w:color w:val="000000" w:themeColor="text1"/>
          <w:sz w:val="24"/>
          <w:szCs w:val="24"/>
        </w:rPr>
        <w:t xml:space="preserve"> </w:t>
      </w:r>
      <w:r w:rsidR="00E74BC1" w:rsidRPr="004741B3">
        <w:rPr>
          <w:color w:val="000000" w:themeColor="text1"/>
          <w:sz w:val="24"/>
          <w:szCs w:val="24"/>
        </w:rPr>
        <w:t>01</w:t>
      </w:r>
      <w:r w:rsidR="00F26B38" w:rsidRPr="004741B3">
        <w:rPr>
          <w:color w:val="000000" w:themeColor="text1"/>
          <w:sz w:val="24"/>
          <w:szCs w:val="24"/>
        </w:rPr>
        <w:t xml:space="preserve">: </w:t>
      </w:r>
      <w:r w:rsidR="00C1366A" w:rsidRPr="004741B3">
        <w:rPr>
          <w:color w:val="000000" w:themeColor="text1"/>
          <w:sz w:val="24"/>
          <w:szCs w:val="24"/>
          <w:lang w:val="en-US"/>
        </w:rPr>
        <w:t xml:space="preserve">AA: NOI: ADMN: </w:t>
      </w:r>
      <w:r w:rsidR="00E74BC1" w:rsidRPr="004741B3">
        <w:rPr>
          <w:color w:val="000000" w:themeColor="text1"/>
          <w:sz w:val="24"/>
          <w:szCs w:val="24"/>
          <w:lang w:val="en-US"/>
        </w:rPr>
        <w:t>Renovation-BHPV</w:t>
      </w:r>
      <w:r w:rsidR="00C1366A" w:rsidRPr="004741B3">
        <w:rPr>
          <w:color w:val="000000" w:themeColor="text1"/>
          <w:sz w:val="24"/>
          <w:szCs w:val="24"/>
          <w:lang w:val="en-US"/>
        </w:rPr>
        <w:t>: 112: 2016</w:t>
      </w:r>
      <w:r w:rsidR="00993E28" w:rsidRPr="004741B3">
        <w:rPr>
          <w:color w:val="000000" w:themeColor="text1"/>
          <w:sz w:val="24"/>
          <w:szCs w:val="24"/>
          <w:lang w:val="en-US"/>
        </w:rPr>
        <w:t>-17</w:t>
      </w:r>
    </w:p>
    <w:p w:rsidR="00101BDF" w:rsidRPr="004741B3" w:rsidRDefault="00F26B38" w:rsidP="00F26B38">
      <w:pPr>
        <w:pStyle w:val="Heading1"/>
        <w:numPr>
          <w:ilvl w:val="0"/>
          <w:numId w:val="0"/>
        </w:numPr>
        <w:ind w:right="-630"/>
        <w:rPr>
          <w:color w:val="000000" w:themeColor="text1"/>
          <w:sz w:val="24"/>
          <w:szCs w:val="24"/>
        </w:rPr>
      </w:pPr>
      <w:r w:rsidRPr="004741B3">
        <w:rPr>
          <w:color w:val="000000" w:themeColor="text1"/>
          <w:sz w:val="24"/>
          <w:szCs w:val="24"/>
        </w:rPr>
        <w:tab/>
        <w:t xml:space="preserve">      </w:t>
      </w:r>
      <w:r w:rsidR="008D2F67" w:rsidRPr="004741B3">
        <w:rPr>
          <w:color w:val="000000" w:themeColor="text1"/>
          <w:sz w:val="24"/>
          <w:szCs w:val="24"/>
        </w:rPr>
        <w:t xml:space="preserve">                      </w:t>
      </w:r>
      <w:r w:rsidRPr="004741B3">
        <w:rPr>
          <w:color w:val="000000" w:themeColor="text1"/>
          <w:sz w:val="24"/>
          <w:szCs w:val="24"/>
        </w:rPr>
        <w:t xml:space="preserve">Dated: </w:t>
      </w:r>
      <w:r w:rsidR="00E74BC1" w:rsidRPr="004741B3">
        <w:rPr>
          <w:color w:val="000000" w:themeColor="text1"/>
          <w:sz w:val="24"/>
          <w:szCs w:val="24"/>
        </w:rPr>
        <w:t>07.04.16</w:t>
      </w:r>
    </w:p>
    <w:p w:rsidR="00E74BC1" w:rsidRPr="004741B3" w:rsidRDefault="00E74BC1" w:rsidP="00F26B38">
      <w:pPr>
        <w:spacing w:after="0"/>
        <w:rPr>
          <w:rFonts w:ascii="Times New Roman" w:hAnsi="Times New Roman"/>
          <w:b/>
          <w:color w:val="000000" w:themeColor="text1"/>
          <w:sz w:val="24"/>
          <w:szCs w:val="24"/>
          <w:lang w:val="en-AU"/>
        </w:rPr>
      </w:pPr>
    </w:p>
    <w:p w:rsidR="00F26B38" w:rsidRPr="004741B3" w:rsidRDefault="00F26B38" w:rsidP="00F26B38">
      <w:pPr>
        <w:spacing w:after="0"/>
        <w:rPr>
          <w:rFonts w:ascii="Times New Roman" w:hAnsi="Times New Roman"/>
          <w:color w:val="000000" w:themeColor="text1"/>
          <w:sz w:val="24"/>
          <w:szCs w:val="24"/>
          <w:lang w:val="en-AU"/>
        </w:rPr>
      </w:pPr>
      <w:r w:rsidRPr="004741B3">
        <w:rPr>
          <w:rFonts w:ascii="Times New Roman" w:hAnsi="Times New Roman"/>
          <w:b/>
          <w:color w:val="000000" w:themeColor="text1"/>
          <w:sz w:val="24"/>
          <w:szCs w:val="24"/>
          <w:lang w:val="en-AU"/>
        </w:rPr>
        <w:t xml:space="preserve">Period of Completion   : </w:t>
      </w:r>
      <w:r w:rsidRPr="004741B3">
        <w:rPr>
          <w:rFonts w:ascii="Times New Roman" w:hAnsi="Times New Roman"/>
          <w:color w:val="000000" w:themeColor="text1"/>
          <w:sz w:val="24"/>
          <w:szCs w:val="24"/>
          <w:lang w:val="en-AU"/>
        </w:rPr>
        <w:t xml:space="preserve"> </w:t>
      </w:r>
      <w:r w:rsidR="00590B8A" w:rsidRPr="004741B3">
        <w:rPr>
          <w:rFonts w:ascii="Times New Roman" w:hAnsi="Times New Roman"/>
          <w:b/>
          <w:color w:val="000000" w:themeColor="text1"/>
          <w:sz w:val="24"/>
          <w:szCs w:val="24"/>
          <w:lang w:val="en-AU"/>
        </w:rPr>
        <w:t>0</w:t>
      </w:r>
      <w:r w:rsidR="00E74BC1" w:rsidRPr="004741B3">
        <w:rPr>
          <w:rFonts w:ascii="Times New Roman" w:hAnsi="Times New Roman"/>
          <w:b/>
          <w:color w:val="000000" w:themeColor="text1"/>
          <w:sz w:val="24"/>
          <w:szCs w:val="24"/>
          <w:lang w:val="en-AU"/>
        </w:rPr>
        <w:t>6</w:t>
      </w:r>
      <w:r w:rsidR="00590B8A" w:rsidRPr="004741B3">
        <w:rPr>
          <w:rFonts w:ascii="Times New Roman" w:hAnsi="Times New Roman"/>
          <w:b/>
          <w:color w:val="000000" w:themeColor="text1"/>
          <w:sz w:val="24"/>
          <w:szCs w:val="24"/>
          <w:lang w:val="en-AU"/>
        </w:rPr>
        <w:t xml:space="preserve"> Months</w:t>
      </w:r>
    </w:p>
    <w:p w:rsidR="00F26B38" w:rsidRPr="004741B3" w:rsidRDefault="00F26B38" w:rsidP="00F26B38">
      <w:pPr>
        <w:spacing w:after="0"/>
        <w:rPr>
          <w:rFonts w:ascii="Times New Roman" w:hAnsi="Times New Roman"/>
          <w:b/>
          <w:color w:val="000000" w:themeColor="text1"/>
          <w:sz w:val="24"/>
          <w:szCs w:val="24"/>
          <w:lang w:val="en-AU"/>
        </w:rPr>
      </w:pPr>
    </w:p>
    <w:p w:rsidR="00F26B38" w:rsidRPr="004741B3" w:rsidRDefault="00F26B38" w:rsidP="00F26B38">
      <w:pPr>
        <w:spacing w:after="0"/>
        <w:rPr>
          <w:rFonts w:ascii="Times New Roman" w:hAnsi="Times New Roman"/>
          <w:color w:val="000000" w:themeColor="text1"/>
          <w:sz w:val="24"/>
          <w:szCs w:val="24"/>
          <w:lang w:val="en-AU"/>
        </w:rPr>
      </w:pPr>
      <w:r w:rsidRPr="004741B3">
        <w:rPr>
          <w:rFonts w:ascii="Times New Roman" w:hAnsi="Times New Roman"/>
          <w:b/>
          <w:color w:val="000000" w:themeColor="text1"/>
          <w:sz w:val="24"/>
          <w:szCs w:val="24"/>
          <w:lang w:val="en-AU"/>
        </w:rPr>
        <w:t xml:space="preserve">Earnest Money            :  Rs. </w:t>
      </w:r>
      <w:r w:rsidR="00E74BC1" w:rsidRPr="004741B3">
        <w:rPr>
          <w:rFonts w:ascii="Times New Roman" w:hAnsi="Times New Roman"/>
          <w:b/>
          <w:color w:val="000000" w:themeColor="text1"/>
          <w:sz w:val="24"/>
          <w:szCs w:val="24"/>
          <w:lang w:val="en-AU"/>
        </w:rPr>
        <w:t>1, 00,000</w:t>
      </w:r>
      <w:r w:rsidRPr="004741B3">
        <w:rPr>
          <w:rFonts w:ascii="Times New Roman" w:hAnsi="Times New Roman"/>
          <w:b/>
          <w:color w:val="000000" w:themeColor="text1"/>
          <w:sz w:val="24"/>
          <w:szCs w:val="24"/>
          <w:lang w:val="en-AU"/>
        </w:rPr>
        <w:t>/-</w:t>
      </w:r>
      <w:r w:rsidRPr="004741B3">
        <w:rPr>
          <w:rFonts w:ascii="Times New Roman" w:hAnsi="Times New Roman"/>
          <w:color w:val="000000" w:themeColor="text1"/>
          <w:sz w:val="24"/>
          <w:szCs w:val="24"/>
          <w:lang w:val="en-AU"/>
        </w:rPr>
        <w:t xml:space="preserve"> (Rupees </w:t>
      </w:r>
      <w:r w:rsidR="00E74BC1" w:rsidRPr="004741B3">
        <w:rPr>
          <w:rFonts w:ascii="Times New Roman" w:hAnsi="Times New Roman"/>
          <w:color w:val="000000" w:themeColor="text1"/>
          <w:sz w:val="24"/>
          <w:szCs w:val="24"/>
          <w:lang w:val="en-AU"/>
        </w:rPr>
        <w:t>One Lakh</w:t>
      </w:r>
      <w:r w:rsidRPr="004741B3">
        <w:rPr>
          <w:rFonts w:ascii="Times New Roman" w:hAnsi="Times New Roman"/>
          <w:color w:val="000000" w:themeColor="text1"/>
          <w:sz w:val="24"/>
          <w:szCs w:val="24"/>
          <w:lang w:val="en-AU"/>
        </w:rPr>
        <w:t xml:space="preserve"> only)</w:t>
      </w:r>
    </w:p>
    <w:p w:rsidR="00F26B38" w:rsidRPr="004741B3" w:rsidRDefault="00F26B38" w:rsidP="00F26B38">
      <w:pPr>
        <w:spacing w:after="0"/>
        <w:rPr>
          <w:rFonts w:ascii="Times New Roman" w:hAnsi="Times New Roman"/>
          <w:color w:val="000000" w:themeColor="text1"/>
          <w:sz w:val="24"/>
          <w:szCs w:val="24"/>
          <w:lang w:val="en-AU"/>
        </w:rPr>
      </w:pPr>
    </w:p>
    <w:p w:rsidR="00940A7A" w:rsidRPr="004741B3" w:rsidRDefault="00940A7A" w:rsidP="00F26B38">
      <w:pPr>
        <w:spacing w:after="0"/>
        <w:rPr>
          <w:rFonts w:ascii="Times New Roman" w:hAnsi="Times New Roman"/>
          <w:color w:val="000000" w:themeColor="text1"/>
          <w:sz w:val="24"/>
          <w:szCs w:val="24"/>
          <w:lang w:val="en-AU"/>
        </w:rPr>
      </w:pPr>
    </w:p>
    <w:p w:rsidR="00F26B38" w:rsidRPr="004741B3" w:rsidRDefault="00F26B38" w:rsidP="00F26B38">
      <w:pPr>
        <w:pStyle w:val="BodyText3"/>
        <w:jc w:val="center"/>
        <w:rPr>
          <w:rFonts w:ascii="Times New Roman" w:hAnsi="Times New Roman"/>
          <w:b/>
          <w:bCs/>
          <w:color w:val="000000" w:themeColor="text1"/>
          <w:szCs w:val="24"/>
          <w:u w:val="single"/>
        </w:rPr>
      </w:pPr>
      <w:r w:rsidRPr="004741B3">
        <w:rPr>
          <w:rFonts w:ascii="Times New Roman" w:hAnsi="Times New Roman"/>
          <w:b/>
          <w:bCs/>
          <w:color w:val="000000" w:themeColor="text1"/>
          <w:szCs w:val="24"/>
          <w:u w:val="single"/>
        </w:rPr>
        <w:t>DATE OF SUBMISSION &amp; OPENING OF TENDER</w:t>
      </w:r>
    </w:p>
    <w:p w:rsidR="00940A7A" w:rsidRPr="004741B3" w:rsidRDefault="00940A7A" w:rsidP="00F26B38">
      <w:pPr>
        <w:pStyle w:val="BodyText3"/>
        <w:jc w:val="center"/>
        <w:rPr>
          <w:rFonts w:ascii="Times New Roman" w:hAnsi="Times New Roman"/>
          <w:b/>
          <w:bCs/>
          <w:color w:val="000000" w:themeColor="text1"/>
          <w:sz w:val="12"/>
          <w:szCs w:val="24"/>
          <w:u w:val="single"/>
        </w:rPr>
      </w:pP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Last date for submission of sealed tender at</w:t>
      </w: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t xml:space="preserve">:  </w:t>
      </w:r>
      <w:r w:rsidR="00E74BC1" w:rsidRPr="004741B3">
        <w:rPr>
          <w:rFonts w:ascii="Times New Roman" w:hAnsi="Times New Roman"/>
          <w:b/>
          <w:bCs/>
          <w:color w:val="000000" w:themeColor="text1"/>
          <w:szCs w:val="24"/>
        </w:rPr>
        <w:t>27</w:t>
      </w:r>
      <w:r w:rsidRPr="004741B3">
        <w:rPr>
          <w:rFonts w:ascii="Times New Roman" w:hAnsi="Times New Roman"/>
          <w:b/>
          <w:bCs/>
          <w:color w:val="000000" w:themeColor="text1"/>
          <w:szCs w:val="24"/>
        </w:rPr>
        <w:t>/</w:t>
      </w:r>
      <w:r w:rsidR="00E74BC1" w:rsidRPr="004741B3">
        <w:rPr>
          <w:rFonts w:ascii="Times New Roman" w:hAnsi="Times New Roman"/>
          <w:b/>
          <w:bCs/>
          <w:color w:val="000000" w:themeColor="text1"/>
          <w:szCs w:val="24"/>
        </w:rPr>
        <w:t>04</w:t>
      </w:r>
      <w:r w:rsidRPr="004741B3">
        <w:rPr>
          <w:rFonts w:ascii="Times New Roman" w:hAnsi="Times New Roman"/>
          <w:b/>
          <w:bCs/>
          <w:color w:val="000000" w:themeColor="text1"/>
          <w:szCs w:val="24"/>
        </w:rPr>
        <w:t>/201</w:t>
      </w:r>
      <w:r w:rsidR="00E74BC1" w:rsidRPr="004741B3">
        <w:rPr>
          <w:rFonts w:ascii="Times New Roman" w:hAnsi="Times New Roman"/>
          <w:b/>
          <w:bCs/>
          <w:color w:val="000000" w:themeColor="text1"/>
          <w:szCs w:val="24"/>
        </w:rPr>
        <w:t>6</w:t>
      </w:r>
      <w:r w:rsidRPr="004741B3">
        <w:rPr>
          <w:rFonts w:ascii="Times New Roman" w:hAnsi="Times New Roman"/>
          <w:b/>
          <w:bCs/>
          <w:color w:val="000000" w:themeColor="text1"/>
          <w:szCs w:val="24"/>
        </w:rPr>
        <w:t xml:space="preserve">      at 1500 Hrs.</w:t>
      </w: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 xml:space="preserve">Estate Office, BHEL Township, Sector-17, Noida </w:t>
      </w:r>
    </w:p>
    <w:p w:rsidR="00F26B38" w:rsidRPr="004741B3" w:rsidRDefault="00F26B38" w:rsidP="00F26B38">
      <w:pPr>
        <w:pStyle w:val="BodyText3"/>
        <w:jc w:val="left"/>
        <w:rPr>
          <w:rFonts w:ascii="Times New Roman" w:hAnsi="Times New Roman"/>
          <w:b/>
          <w:bCs/>
          <w:color w:val="000000" w:themeColor="text1"/>
          <w:szCs w:val="24"/>
        </w:rPr>
      </w:pP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Date of opening the tender</w:t>
      </w: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r>
      <w:r w:rsidRPr="004741B3">
        <w:rPr>
          <w:rFonts w:ascii="Times New Roman" w:hAnsi="Times New Roman"/>
          <w:b/>
          <w:bCs/>
          <w:color w:val="000000" w:themeColor="text1"/>
          <w:szCs w:val="24"/>
        </w:rPr>
        <w:tab/>
        <w:t xml:space="preserve">            : </w:t>
      </w:r>
      <w:r w:rsidR="00E74BC1" w:rsidRPr="004741B3">
        <w:rPr>
          <w:rFonts w:ascii="Times New Roman" w:hAnsi="Times New Roman"/>
          <w:b/>
          <w:bCs/>
          <w:color w:val="000000" w:themeColor="text1"/>
          <w:szCs w:val="24"/>
        </w:rPr>
        <w:t xml:space="preserve">27/04/2016      </w:t>
      </w:r>
      <w:r w:rsidRPr="004741B3">
        <w:rPr>
          <w:rFonts w:ascii="Times New Roman" w:hAnsi="Times New Roman"/>
          <w:b/>
          <w:bCs/>
          <w:color w:val="000000" w:themeColor="text1"/>
          <w:szCs w:val="24"/>
        </w:rPr>
        <w:t>at 1530 Hrs.</w:t>
      </w:r>
    </w:p>
    <w:p w:rsidR="00F26B38" w:rsidRPr="004741B3" w:rsidRDefault="00F26B38" w:rsidP="00F26B38">
      <w:pPr>
        <w:pStyle w:val="BodyText3"/>
        <w:jc w:val="left"/>
        <w:rPr>
          <w:rFonts w:ascii="Times New Roman" w:hAnsi="Times New Roman"/>
          <w:b/>
          <w:bCs/>
          <w:color w:val="000000" w:themeColor="text1"/>
          <w:szCs w:val="24"/>
        </w:rPr>
      </w:pP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 xml:space="preserve">Venue for opening of Tender                                              </w:t>
      </w:r>
      <w:r w:rsidR="00940A7A" w:rsidRPr="004741B3">
        <w:rPr>
          <w:rFonts w:ascii="Times New Roman" w:hAnsi="Times New Roman"/>
          <w:b/>
          <w:bCs/>
          <w:color w:val="000000" w:themeColor="text1"/>
          <w:szCs w:val="24"/>
        </w:rPr>
        <w:t xml:space="preserve"> :  </w:t>
      </w:r>
      <w:r w:rsidRPr="004741B3">
        <w:rPr>
          <w:rFonts w:ascii="Times New Roman" w:hAnsi="Times New Roman"/>
          <w:b/>
          <w:bCs/>
          <w:color w:val="000000" w:themeColor="text1"/>
          <w:szCs w:val="24"/>
        </w:rPr>
        <w:t xml:space="preserve">Estate Office, BHEL   </w:t>
      </w: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 xml:space="preserve">                                                                                          </w:t>
      </w:r>
      <w:r w:rsidR="00940A7A" w:rsidRPr="004741B3">
        <w:rPr>
          <w:rFonts w:ascii="Times New Roman" w:hAnsi="Times New Roman"/>
          <w:b/>
          <w:bCs/>
          <w:color w:val="000000" w:themeColor="text1"/>
          <w:szCs w:val="24"/>
        </w:rPr>
        <w:t xml:space="preserve">          </w:t>
      </w:r>
      <w:r w:rsidRPr="004741B3">
        <w:rPr>
          <w:rFonts w:ascii="Times New Roman" w:hAnsi="Times New Roman"/>
          <w:b/>
          <w:bCs/>
          <w:color w:val="000000" w:themeColor="text1"/>
          <w:szCs w:val="24"/>
        </w:rPr>
        <w:t xml:space="preserve">Township, Sector-17,   </w:t>
      </w:r>
    </w:p>
    <w:p w:rsidR="00F26B38" w:rsidRPr="004741B3" w:rsidRDefault="00F26B38" w:rsidP="00F26B38">
      <w:pPr>
        <w:pStyle w:val="BodyText3"/>
        <w:jc w:val="left"/>
        <w:rPr>
          <w:rFonts w:ascii="Times New Roman" w:hAnsi="Times New Roman"/>
          <w:b/>
          <w:bCs/>
          <w:color w:val="000000" w:themeColor="text1"/>
          <w:szCs w:val="24"/>
        </w:rPr>
      </w:pPr>
      <w:r w:rsidRPr="004741B3">
        <w:rPr>
          <w:rFonts w:ascii="Times New Roman" w:hAnsi="Times New Roman"/>
          <w:b/>
          <w:bCs/>
          <w:color w:val="000000" w:themeColor="text1"/>
          <w:szCs w:val="24"/>
        </w:rPr>
        <w:t xml:space="preserve">                                                                                           </w:t>
      </w:r>
      <w:r w:rsidR="00940A7A" w:rsidRPr="004741B3">
        <w:rPr>
          <w:rFonts w:ascii="Times New Roman" w:hAnsi="Times New Roman"/>
          <w:b/>
          <w:bCs/>
          <w:color w:val="000000" w:themeColor="text1"/>
          <w:szCs w:val="24"/>
        </w:rPr>
        <w:t xml:space="preserve">         </w:t>
      </w:r>
      <w:r w:rsidRPr="004741B3">
        <w:rPr>
          <w:rFonts w:ascii="Times New Roman" w:hAnsi="Times New Roman"/>
          <w:b/>
          <w:bCs/>
          <w:color w:val="000000" w:themeColor="text1"/>
          <w:szCs w:val="24"/>
        </w:rPr>
        <w:t>Noida</w:t>
      </w:r>
    </w:p>
    <w:p w:rsidR="00F26B38" w:rsidRPr="004741B3" w:rsidRDefault="00F26B38" w:rsidP="00F26B38">
      <w:pPr>
        <w:autoSpaceDE w:val="0"/>
        <w:autoSpaceDN w:val="0"/>
        <w:adjustRightInd w:val="0"/>
        <w:spacing w:after="0" w:line="240" w:lineRule="auto"/>
        <w:jc w:val="both"/>
        <w:rPr>
          <w:rFonts w:ascii="Times New Roman" w:hAnsi="Times New Roman"/>
          <w:color w:val="000000" w:themeColor="text1"/>
        </w:rPr>
      </w:pPr>
    </w:p>
    <w:p w:rsidR="00101BDF" w:rsidRPr="004741B3" w:rsidRDefault="00101BDF" w:rsidP="00101BDF">
      <w:pPr>
        <w:pStyle w:val="BodyText3"/>
        <w:ind w:left="5760"/>
        <w:jc w:val="left"/>
        <w:rPr>
          <w:rFonts w:ascii="Times New Roman" w:hAnsi="Times New Roman"/>
          <w:color w:val="000000" w:themeColor="text1"/>
          <w:szCs w:val="24"/>
        </w:rPr>
      </w:pPr>
      <w:r w:rsidRPr="004741B3">
        <w:rPr>
          <w:rFonts w:ascii="Times New Roman" w:hAnsi="Times New Roman"/>
          <w:b/>
          <w:bCs/>
          <w:color w:val="000000" w:themeColor="text1"/>
          <w:szCs w:val="24"/>
        </w:rPr>
        <w:t xml:space="preserve">  </w:t>
      </w:r>
    </w:p>
    <w:p w:rsidR="00101BDF" w:rsidRPr="004741B3" w:rsidRDefault="00101BDF" w:rsidP="00101BDF">
      <w:pPr>
        <w:pStyle w:val="BodyText3"/>
        <w:rPr>
          <w:rFonts w:ascii="Times New Roman" w:hAnsi="Times New Roman"/>
          <w:color w:val="000000" w:themeColor="text1"/>
          <w:szCs w:val="24"/>
        </w:rPr>
      </w:pPr>
      <w:r w:rsidRPr="004741B3">
        <w:rPr>
          <w:rFonts w:ascii="Times New Roman" w:hAnsi="Times New Roman"/>
          <w:color w:val="000000" w:themeColor="text1"/>
          <w:szCs w:val="24"/>
        </w:rPr>
        <w:tab/>
      </w:r>
    </w:p>
    <w:p w:rsidR="00101BDF" w:rsidRPr="004741B3" w:rsidRDefault="00101BDF" w:rsidP="00101BDF">
      <w:pPr>
        <w:pStyle w:val="BodyText3"/>
        <w:ind w:firstLine="720"/>
        <w:rPr>
          <w:rFonts w:ascii="Times New Roman" w:hAnsi="Times New Roman"/>
          <w:color w:val="000000" w:themeColor="text1"/>
          <w:szCs w:val="24"/>
        </w:rPr>
      </w:pPr>
      <w:r w:rsidRPr="004741B3">
        <w:rPr>
          <w:rFonts w:ascii="Times New Roman" w:hAnsi="Times New Roman"/>
          <w:color w:val="000000" w:themeColor="text1"/>
          <w:szCs w:val="24"/>
        </w:rPr>
        <w:t xml:space="preserve">The Tender Document may be obtained from the office of Engineer (HR-TAX), Estate office, Sector-17, Noida free of cost or may be downloaded from BHEL web site </w:t>
      </w:r>
      <w:proofErr w:type="gramStart"/>
      <w:r w:rsidRPr="004741B3">
        <w:rPr>
          <w:rFonts w:ascii="Times New Roman" w:hAnsi="Times New Roman"/>
          <w:color w:val="000000" w:themeColor="text1"/>
          <w:szCs w:val="24"/>
        </w:rPr>
        <w:t xml:space="preserve">( </w:t>
      </w:r>
      <w:proofErr w:type="gramEnd"/>
      <w:r w:rsidR="00367A22" w:rsidRPr="004741B3">
        <w:rPr>
          <w:color w:val="000000" w:themeColor="text1"/>
        </w:rPr>
        <w:fldChar w:fldCharType="begin"/>
      </w:r>
      <w:r w:rsidR="00367A22" w:rsidRPr="004741B3">
        <w:rPr>
          <w:color w:val="000000" w:themeColor="text1"/>
        </w:rPr>
        <w:instrText xml:space="preserve"> HYPERLINK "http://www.bhel.com" </w:instrText>
      </w:r>
      <w:r w:rsidR="00367A22" w:rsidRPr="004741B3">
        <w:rPr>
          <w:color w:val="000000" w:themeColor="text1"/>
        </w:rPr>
        <w:fldChar w:fldCharType="separate"/>
      </w:r>
      <w:r w:rsidRPr="004741B3">
        <w:rPr>
          <w:rStyle w:val="Hyperlink"/>
          <w:rFonts w:ascii="Times New Roman" w:hAnsi="Times New Roman"/>
          <w:color w:val="000000" w:themeColor="text1"/>
          <w:szCs w:val="24"/>
        </w:rPr>
        <w:t>www.bhel.com</w:t>
      </w:r>
      <w:r w:rsidR="00367A22" w:rsidRPr="004741B3">
        <w:rPr>
          <w:rStyle w:val="Hyperlink"/>
          <w:rFonts w:ascii="Times New Roman" w:hAnsi="Times New Roman"/>
          <w:color w:val="000000" w:themeColor="text1"/>
          <w:szCs w:val="24"/>
        </w:rPr>
        <w:fldChar w:fldCharType="end"/>
      </w:r>
      <w:r w:rsidRPr="004741B3">
        <w:rPr>
          <w:rFonts w:ascii="Times New Roman" w:hAnsi="Times New Roman"/>
          <w:color w:val="000000" w:themeColor="text1"/>
          <w:szCs w:val="24"/>
        </w:rPr>
        <w:t xml:space="preserve">) or from CPP portal (http://eprocure.gov.in). The sealed tender may be sent either by registered post/ Speed Post/ Courier Services or by hand in the office of Engineer (HR-TAX), between 9.00 AM to 5.30 PM on any working day latest by </w:t>
      </w:r>
      <w:r w:rsidR="00E74BC1" w:rsidRPr="004741B3">
        <w:rPr>
          <w:rFonts w:ascii="Times New Roman" w:hAnsi="Times New Roman"/>
          <w:b/>
          <w:color w:val="000000" w:themeColor="text1"/>
          <w:szCs w:val="24"/>
        </w:rPr>
        <w:t>27</w:t>
      </w:r>
      <w:r w:rsidRPr="004741B3">
        <w:rPr>
          <w:rFonts w:ascii="Times New Roman" w:hAnsi="Times New Roman"/>
          <w:b/>
          <w:bCs/>
          <w:color w:val="000000" w:themeColor="text1"/>
          <w:szCs w:val="24"/>
        </w:rPr>
        <w:t>/</w:t>
      </w:r>
      <w:r w:rsidR="00E74BC1" w:rsidRPr="004741B3">
        <w:rPr>
          <w:rFonts w:ascii="Times New Roman" w:hAnsi="Times New Roman"/>
          <w:b/>
          <w:bCs/>
          <w:color w:val="000000" w:themeColor="text1"/>
          <w:szCs w:val="24"/>
        </w:rPr>
        <w:t>04</w:t>
      </w:r>
      <w:r w:rsidRPr="004741B3">
        <w:rPr>
          <w:rFonts w:ascii="Times New Roman" w:hAnsi="Times New Roman"/>
          <w:b/>
          <w:bCs/>
          <w:color w:val="000000" w:themeColor="text1"/>
          <w:szCs w:val="24"/>
        </w:rPr>
        <w:t>/201</w:t>
      </w:r>
      <w:r w:rsidR="00E74BC1" w:rsidRPr="004741B3">
        <w:rPr>
          <w:rFonts w:ascii="Times New Roman" w:hAnsi="Times New Roman"/>
          <w:b/>
          <w:bCs/>
          <w:color w:val="000000" w:themeColor="text1"/>
          <w:szCs w:val="24"/>
        </w:rPr>
        <w:t>6</w:t>
      </w:r>
      <w:r w:rsidRPr="004741B3">
        <w:rPr>
          <w:rFonts w:ascii="Times New Roman" w:hAnsi="Times New Roman"/>
          <w:b/>
          <w:bCs/>
          <w:color w:val="000000" w:themeColor="text1"/>
          <w:szCs w:val="24"/>
        </w:rPr>
        <w:t xml:space="preserve"> </w:t>
      </w:r>
      <w:r w:rsidRPr="004741B3">
        <w:rPr>
          <w:rFonts w:ascii="Times New Roman" w:hAnsi="Times New Roman"/>
          <w:b/>
          <w:color w:val="000000" w:themeColor="text1"/>
          <w:szCs w:val="24"/>
        </w:rPr>
        <w:t xml:space="preserve">at </w:t>
      </w:r>
      <w:r w:rsidR="00940A7A" w:rsidRPr="004741B3">
        <w:rPr>
          <w:rFonts w:ascii="Times New Roman" w:hAnsi="Times New Roman"/>
          <w:b/>
          <w:color w:val="000000" w:themeColor="text1"/>
          <w:szCs w:val="24"/>
        </w:rPr>
        <w:t>1500 Hrs.</w:t>
      </w:r>
      <w:r w:rsidRPr="004741B3">
        <w:rPr>
          <w:rFonts w:ascii="Times New Roman" w:hAnsi="Times New Roman"/>
          <w:color w:val="000000" w:themeColor="text1"/>
          <w:szCs w:val="24"/>
        </w:rPr>
        <w:t xml:space="preserve"> In case of any clarification the bidder can contact undersigned on Tel. No.-0120-67409</w:t>
      </w:r>
      <w:r w:rsidR="00F26B38" w:rsidRPr="004741B3">
        <w:rPr>
          <w:rFonts w:ascii="Times New Roman" w:hAnsi="Times New Roman"/>
          <w:color w:val="000000" w:themeColor="text1"/>
          <w:szCs w:val="24"/>
        </w:rPr>
        <w:t>9</w:t>
      </w:r>
      <w:r w:rsidR="00590B8A" w:rsidRPr="004741B3">
        <w:rPr>
          <w:rFonts w:ascii="Times New Roman" w:hAnsi="Times New Roman"/>
          <w:color w:val="000000" w:themeColor="text1"/>
          <w:szCs w:val="24"/>
        </w:rPr>
        <w:t>7</w:t>
      </w:r>
      <w:r w:rsidRPr="004741B3">
        <w:rPr>
          <w:rFonts w:ascii="Times New Roman" w:hAnsi="Times New Roman"/>
          <w:color w:val="000000" w:themeColor="text1"/>
          <w:szCs w:val="24"/>
        </w:rPr>
        <w:t>, mobile No.-</w:t>
      </w:r>
      <w:r w:rsidR="00F26B38" w:rsidRPr="004741B3">
        <w:rPr>
          <w:rFonts w:ascii="Times New Roman" w:hAnsi="Times New Roman"/>
          <w:color w:val="000000" w:themeColor="text1"/>
          <w:szCs w:val="24"/>
        </w:rPr>
        <w:t>9</w:t>
      </w:r>
      <w:r w:rsidR="00397977" w:rsidRPr="004741B3">
        <w:rPr>
          <w:rFonts w:ascii="Times New Roman" w:hAnsi="Times New Roman"/>
          <w:color w:val="000000" w:themeColor="text1"/>
          <w:szCs w:val="24"/>
        </w:rPr>
        <w:t>953866199</w:t>
      </w:r>
      <w:r w:rsidR="00F26B38" w:rsidRPr="004741B3">
        <w:rPr>
          <w:rFonts w:ascii="Times New Roman" w:hAnsi="Times New Roman"/>
          <w:color w:val="000000" w:themeColor="text1"/>
          <w:szCs w:val="24"/>
        </w:rPr>
        <w:t xml:space="preserve"> or at e-mail: ujjwal</w:t>
      </w:r>
      <w:r w:rsidRPr="004741B3">
        <w:rPr>
          <w:rFonts w:ascii="Times New Roman" w:hAnsi="Times New Roman"/>
          <w:color w:val="000000" w:themeColor="text1"/>
          <w:szCs w:val="24"/>
        </w:rPr>
        <w:t>@bhel.in.</w:t>
      </w:r>
    </w:p>
    <w:p w:rsidR="00101BDF" w:rsidRPr="004741B3" w:rsidRDefault="00101BDF" w:rsidP="00101BDF">
      <w:pPr>
        <w:spacing w:after="0"/>
        <w:jc w:val="center"/>
        <w:rPr>
          <w:rFonts w:ascii="Times New Roman" w:hAnsi="Times New Roman" w:cs="Times New Roman"/>
          <w:b/>
          <w:color w:val="000000" w:themeColor="text1"/>
          <w:sz w:val="24"/>
          <w:szCs w:val="24"/>
        </w:rPr>
      </w:pPr>
    </w:p>
    <w:p w:rsidR="00F26B38" w:rsidRPr="004741B3" w:rsidRDefault="00F26B38" w:rsidP="00F26B38">
      <w:pPr>
        <w:spacing w:after="0"/>
        <w:ind w:left="5760" w:firstLine="720"/>
        <w:rPr>
          <w:rFonts w:ascii="Times New Roman" w:hAnsi="Times New Roman"/>
          <w:b/>
          <w:color w:val="000000" w:themeColor="text1"/>
          <w:sz w:val="24"/>
          <w:szCs w:val="24"/>
        </w:rPr>
      </w:pPr>
    </w:p>
    <w:p w:rsidR="00F26B38" w:rsidRPr="004741B3" w:rsidRDefault="00F26B38" w:rsidP="00F26B38">
      <w:pPr>
        <w:spacing w:after="0"/>
        <w:ind w:left="5760" w:firstLine="720"/>
        <w:rPr>
          <w:rFonts w:ascii="Times New Roman" w:hAnsi="Times New Roman"/>
          <w:b/>
          <w:color w:val="000000" w:themeColor="text1"/>
          <w:sz w:val="24"/>
          <w:szCs w:val="24"/>
        </w:rPr>
      </w:pPr>
      <w:r w:rsidRPr="004741B3">
        <w:rPr>
          <w:rFonts w:ascii="Times New Roman" w:hAnsi="Times New Roman"/>
          <w:b/>
          <w:color w:val="000000" w:themeColor="text1"/>
          <w:sz w:val="24"/>
          <w:szCs w:val="24"/>
        </w:rPr>
        <w:t xml:space="preserve">  (Ujjwal Tomar)</w:t>
      </w:r>
    </w:p>
    <w:p w:rsidR="00F26B38" w:rsidRPr="004741B3" w:rsidRDefault="00F26B38" w:rsidP="00F26B38">
      <w:pPr>
        <w:spacing w:after="0"/>
        <w:rPr>
          <w:rFonts w:ascii="Times New Roman" w:hAnsi="Times New Roman"/>
          <w:color w:val="000000" w:themeColor="text1"/>
          <w:sz w:val="24"/>
          <w:szCs w:val="24"/>
        </w:rPr>
      </w:pP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t xml:space="preserve">Engineer (HR-TAX)      </w:t>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r>
      <w:r w:rsidRPr="004741B3">
        <w:rPr>
          <w:rFonts w:ascii="Times New Roman" w:hAnsi="Times New Roman"/>
          <w:color w:val="000000" w:themeColor="text1"/>
          <w:sz w:val="24"/>
          <w:szCs w:val="24"/>
        </w:rPr>
        <w:tab/>
        <w:t xml:space="preserve">           On behalf of “BHEL”</w:t>
      </w:r>
    </w:p>
    <w:p w:rsidR="00101BDF" w:rsidRPr="004741B3" w:rsidRDefault="00101BDF" w:rsidP="00101BDF">
      <w:pPr>
        <w:spacing w:after="0"/>
        <w:rPr>
          <w:rFonts w:ascii="Times New Roman" w:hAnsi="Times New Roman" w:cs="Times New Roman"/>
          <w:color w:val="000000" w:themeColor="text1"/>
          <w:sz w:val="24"/>
          <w:szCs w:val="24"/>
        </w:rPr>
      </w:pPr>
    </w:p>
    <w:p w:rsidR="00101BDF" w:rsidRPr="004741B3" w:rsidRDefault="00101BDF" w:rsidP="00101BDF">
      <w:pPr>
        <w:spacing w:after="0"/>
        <w:rPr>
          <w:rFonts w:ascii="Times New Roman" w:hAnsi="Times New Roman" w:cs="Times New Roman"/>
          <w:color w:val="000000" w:themeColor="text1"/>
          <w:sz w:val="24"/>
          <w:szCs w:val="24"/>
        </w:rPr>
      </w:pPr>
    </w:p>
    <w:p w:rsidR="00101BDF" w:rsidRPr="004741B3" w:rsidRDefault="00101BDF" w:rsidP="00101BDF">
      <w:pPr>
        <w:spacing w:after="0"/>
        <w:rPr>
          <w:rFonts w:ascii="Times New Roman" w:hAnsi="Times New Roman" w:cs="Times New Roman"/>
          <w:color w:val="000000" w:themeColor="text1"/>
          <w:sz w:val="24"/>
          <w:szCs w:val="24"/>
        </w:rPr>
      </w:pPr>
    </w:p>
    <w:p w:rsidR="00101BDF" w:rsidRPr="004741B3" w:rsidRDefault="00101BDF" w:rsidP="00101BDF">
      <w:pPr>
        <w:spacing w:after="0"/>
        <w:rPr>
          <w:rFonts w:ascii="Times New Roman" w:hAnsi="Times New Roman" w:cs="Times New Roman"/>
          <w:color w:val="000000" w:themeColor="text1"/>
          <w:sz w:val="12"/>
          <w:szCs w:val="24"/>
        </w:rPr>
      </w:pPr>
    </w:p>
    <w:p w:rsidR="00BB1B15" w:rsidRPr="004741B3" w:rsidRDefault="00BB1B15" w:rsidP="00BB1B15">
      <w:pPr>
        <w:jc w:val="center"/>
        <w:rPr>
          <w:rFonts w:ascii="Times New Roman" w:hAnsi="Times New Roman" w:cs="Times New Roman"/>
          <w:b/>
          <w:bCs/>
          <w:color w:val="000000" w:themeColor="text1"/>
          <w:sz w:val="32"/>
          <w:szCs w:val="32"/>
          <w:u w:val="single"/>
          <w:lang w:val="en-AU"/>
        </w:rPr>
      </w:pPr>
      <w:r w:rsidRPr="004741B3">
        <w:rPr>
          <w:rFonts w:ascii="Times New Roman" w:hAnsi="Times New Roman" w:cs="Times New Roman"/>
          <w:b/>
          <w:bCs/>
          <w:color w:val="000000" w:themeColor="text1"/>
          <w:sz w:val="32"/>
          <w:szCs w:val="32"/>
          <w:u w:val="single"/>
          <w:lang w:val="en-AU"/>
        </w:rPr>
        <w:lastRenderedPageBreak/>
        <w:t>PART ‘A’ – TECHNO- COMMERCIAL BID</w:t>
      </w:r>
    </w:p>
    <w:p w:rsidR="00DD63B1" w:rsidRPr="004741B3" w:rsidRDefault="00DD63B1" w:rsidP="00EA0CC5">
      <w:pPr>
        <w:pStyle w:val="ListParagraph"/>
        <w:numPr>
          <w:ilvl w:val="0"/>
          <w:numId w:val="7"/>
        </w:numPr>
        <w:autoSpaceDE w:val="0"/>
        <w:autoSpaceDN w:val="0"/>
        <w:adjustRightInd w:val="0"/>
        <w:spacing w:after="40"/>
        <w:rPr>
          <w:b/>
          <w:bCs/>
          <w:color w:val="000000" w:themeColor="text1"/>
          <w:sz w:val="22"/>
          <w:szCs w:val="22"/>
          <w:u w:val="single"/>
        </w:rPr>
      </w:pPr>
      <w:r w:rsidRPr="004741B3">
        <w:rPr>
          <w:b/>
          <w:bCs/>
          <w:color w:val="000000" w:themeColor="text1"/>
          <w:sz w:val="22"/>
          <w:szCs w:val="22"/>
          <w:u w:val="single"/>
        </w:rPr>
        <w:t xml:space="preserve">INSTRUCTIONS FOR </w:t>
      </w:r>
      <w:r w:rsidR="00F454C9" w:rsidRPr="004741B3">
        <w:rPr>
          <w:b/>
          <w:bCs/>
          <w:color w:val="000000" w:themeColor="text1"/>
          <w:sz w:val="22"/>
          <w:szCs w:val="22"/>
          <w:u w:val="single"/>
        </w:rPr>
        <w:t>THE BIDDERS</w:t>
      </w:r>
      <w:r w:rsidRPr="004741B3">
        <w:rPr>
          <w:b/>
          <w:bCs/>
          <w:color w:val="000000" w:themeColor="text1"/>
          <w:sz w:val="22"/>
          <w:szCs w:val="22"/>
          <w:u w:val="single"/>
        </w:rPr>
        <w:t>:</w:t>
      </w:r>
    </w:p>
    <w:p w:rsidR="0022596B" w:rsidRPr="004741B3" w:rsidRDefault="00DD63B1"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The offer shall be submitted as per the instructions of tender document. Only one set of tender document duly signed &amp; stamped on each page shall be submitted as detailed further. Tenderer should note specifically that all pages of tender document, including the NIT page for this particular tender shall be submitted by them (after signing/ stamping on each page) as a part of their offer. Price shall not be mentioned by them anywhere in the techno-commercial portion of offer</w:t>
      </w:r>
      <w:r w:rsidR="00BA5BA3" w:rsidRPr="004741B3">
        <w:rPr>
          <w:color w:val="000000" w:themeColor="text1"/>
          <w:sz w:val="22"/>
          <w:szCs w:val="22"/>
        </w:rPr>
        <w:t xml:space="preserve">, </w:t>
      </w:r>
      <w:r w:rsidR="00F609D0" w:rsidRPr="004741B3">
        <w:rPr>
          <w:color w:val="000000" w:themeColor="text1"/>
          <w:sz w:val="22"/>
          <w:szCs w:val="22"/>
        </w:rPr>
        <w:t>except in</w:t>
      </w:r>
      <w:r w:rsidRPr="004741B3">
        <w:rPr>
          <w:color w:val="000000" w:themeColor="text1"/>
          <w:sz w:val="22"/>
          <w:szCs w:val="22"/>
        </w:rPr>
        <w:t xml:space="preserve"> the relevant price bid and submitted in separate sealed envelope. In case of any clarification, bidder may contact this office. </w:t>
      </w:r>
    </w:p>
    <w:p w:rsidR="00E07D0C" w:rsidRPr="004741B3" w:rsidRDefault="00E07D0C"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 xml:space="preserve">Tender documents are also available on </w:t>
      </w:r>
      <w:r w:rsidR="00F03927" w:rsidRPr="004741B3">
        <w:rPr>
          <w:color w:val="000000" w:themeColor="text1"/>
          <w:sz w:val="22"/>
          <w:szCs w:val="22"/>
        </w:rPr>
        <w:t xml:space="preserve">BHEL </w:t>
      </w:r>
      <w:r w:rsidRPr="004741B3">
        <w:rPr>
          <w:color w:val="000000" w:themeColor="text1"/>
          <w:sz w:val="22"/>
          <w:szCs w:val="22"/>
        </w:rPr>
        <w:t xml:space="preserve">web site </w:t>
      </w:r>
      <w:r w:rsidR="00B12B6F" w:rsidRPr="004741B3">
        <w:rPr>
          <w:color w:val="000000" w:themeColor="text1"/>
          <w:sz w:val="22"/>
          <w:szCs w:val="22"/>
        </w:rPr>
        <w:t>(</w:t>
      </w:r>
      <w:hyperlink r:id="rId11" w:history="1">
        <w:r w:rsidR="00B12B6F" w:rsidRPr="004741B3">
          <w:rPr>
            <w:rStyle w:val="Hyperlink"/>
            <w:b/>
            <w:bCs/>
            <w:color w:val="000000" w:themeColor="text1"/>
            <w:sz w:val="22"/>
            <w:szCs w:val="22"/>
          </w:rPr>
          <w:t>www.bhel.com</w:t>
        </w:r>
      </w:hyperlink>
      <w:r w:rsidR="00B12B6F" w:rsidRPr="004741B3">
        <w:rPr>
          <w:b/>
          <w:bCs/>
          <w:color w:val="000000" w:themeColor="text1"/>
          <w:sz w:val="22"/>
          <w:szCs w:val="22"/>
        </w:rPr>
        <w:t xml:space="preserve">) &amp; </w:t>
      </w:r>
      <w:r w:rsidR="00B12B6F" w:rsidRPr="004741B3">
        <w:rPr>
          <w:color w:val="000000" w:themeColor="text1"/>
          <w:sz w:val="22"/>
          <w:szCs w:val="22"/>
        </w:rPr>
        <w:t xml:space="preserve">on CPP </w:t>
      </w:r>
      <w:r w:rsidR="001D0CD0" w:rsidRPr="004741B3">
        <w:rPr>
          <w:color w:val="000000" w:themeColor="text1"/>
          <w:sz w:val="22"/>
          <w:szCs w:val="22"/>
        </w:rPr>
        <w:t>P</w:t>
      </w:r>
      <w:r w:rsidR="00B12B6F" w:rsidRPr="004741B3">
        <w:rPr>
          <w:color w:val="000000" w:themeColor="text1"/>
          <w:sz w:val="22"/>
          <w:szCs w:val="22"/>
        </w:rPr>
        <w:t>ortal (http://eprocure.gov.in/cppp/)</w:t>
      </w:r>
      <w:r w:rsidRPr="004741B3">
        <w:rPr>
          <w:color w:val="000000" w:themeColor="text1"/>
          <w:sz w:val="22"/>
          <w:szCs w:val="22"/>
        </w:rPr>
        <w:t xml:space="preserve"> </w:t>
      </w:r>
      <w:r w:rsidR="00B12B6F" w:rsidRPr="004741B3">
        <w:rPr>
          <w:color w:val="000000" w:themeColor="text1"/>
          <w:sz w:val="22"/>
          <w:szCs w:val="22"/>
        </w:rPr>
        <w:t xml:space="preserve">which </w:t>
      </w:r>
      <w:r w:rsidRPr="004741B3">
        <w:rPr>
          <w:color w:val="000000" w:themeColor="text1"/>
          <w:sz w:val="22"/>
          <w:szCs w:val="22"/>
        </w:rPr>
        <w:t xml:space="preserve">can be downloaded and used as tender document for submitting the bid. </w:t>
      </w:r>
    </w:p>
    <w:p w:rsidR="0022596B" w:rsidRPr="004741B3" w:rsidRDefault="0022596B"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 xml:space="preserve">All documents submitted by the Tenderer in his tender </w:t>
      </w:r>
      <w:r w:rsidR="001D0CD0" w:rsidRPr="004741B3">
        <w:rPr>
          <w:color w:val="000000" w:themeColor="text1"/>
          <w:sz w:val="22"/>
          <w:szCs w:val="22"/>
        </w:rPr>
        <w:t>may</w:t>
      </w:r>
      <w:r w:rsidRPr="004741B3">
        <w:rPr>
          <w:color w:val="000000" w:themeColor="text1"/>
          <w:sz w:val="22"/>
          <w:szCs w:val="22"/>
        </w:rPr>
        <w:t xml:space="preserve"> be accompanied with a covering letter giving index interlinking all the documents.</w:t>
      </w:r>
    </w:p>
    <w:p w:rsidR="00DD63B1" w:rsidRPr="004741B3" w:rsidRDefault="00DD63B1"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No overwriting / correction in tender documents by tenderer shall be allowed. However if correction is unavoidable, the same must be signed</w:t>
      </w:r>
      <w:r w:rsidR="00C429A3" w:rsidRPr="004741B3">
        <w:rPr>
          <w:color w:val="000000" w:themeColor="text1"/>
          <w:sz w:val="22"/>
          <w:szCs w:val="22"/>
        </w:rPr>
        <w:t>.</w:t>
      </w:r>
      <w:r w:rsidRPr="004741B3">
        <w:rPr>
          <w:color w:val="000000" w:themeColor="text1"/>
          <w:sz w:val="22"/>
          <w:szCs w:val="22"/>
        </w:rPr>
        <w:t xml:space="preserve"> </w:t>
      </w:r>
    </w:p>
    <w:p w:rsidR="00DD63B1" w:rsidRPr="004741B3" w:rsidRDefault="00DD63B1" w:rsidP="00EA0CC5">
      <w:pPr>
        <w:pStyle w:val="ListParagraph"/>
        <w:numPr>
          <w:ilvl w:val="0"/>
          <w:numId w:val="6"/>
        </w:numPr>
        <w:autoSpaceDE w:val="0"/>
        <w:autoSpaceDN w:val="0"/>
        <w:adjustRightInd w:val="0"/>
        <w:spacing w:after="40"/>
        <w:jc w:val="both"/>
        <w:rPr>
          <w:bCs/>
          <w:color w:val="000000" w:themeColor="text1"/>
          <w:sz w:val="22"/>
          <w:szCs w:val="22"/>
        </w:rPr>
      </w:pPr>
      <w:r w:rsidRPr="004741B3">
        <w:rPr>
          <w:color w:val="000000" w:themeColor="text1"/>
          <w:sz w:val="22"/>
          <w:szCs w:val="22"/>
        </w:rPr>
        <w:t xml:space="preserve">Tender must be submitted in two parts, i.e., (i) Techno-Commercial Bid along with un-price bid </w:t>
      </w:r>
      <w:r w:rsidR="00840B97" w:rsidRPr="004741B3">
        <w:rPr>
          <w:color w:val="000000" w:themeColor="text1"/>
          <w:sz w:val="22"/>
          <w:szCs w:val="22"/>
        </w:rPr>
        <w:t>(Annexure-E</w:t>
      </w:r>
      <w:r w:rsidR="00D36EEE" w:rsidRPr="004741B3">
        <w:rPr>
          <w:color w:val="000000" w:themeColor="text1"/>
          <w:sz w:val="22"/>
          <w:szCs w:val="22"/>
        </w:rPr>
        <w:t xml:space="preserve">-1) </w:t>
      </w:r>
      <w:r w:rsidRPr="004741B3">
        <w:rPr>
          <w:color w:val="000000" w:themeColor="text1"/>
          <w:sz w:val="22"/>
          <w:szCs w:val="22"/>
        </w:rPr>
        <w:t>and (ii) Price Bid. The tenderer must submit their tenders in three separate sealed envelopes prominently super scribed as ‘EMD Deposit’, Part – A ‘Techno- commercial bid’ and Part-B ‘Price Bid’</w:t>
      </w:r>
      <w:r w:rsidR="001D0CD0" w:rsidRPr="004741B3">
        <w:rPr>
          <w:color w:val="000000" w:themeColor="text1"/>
          <w:sz w:val="22"/>
          <w:szCs w:val="22"/>
        </w:rPr>
        <w:t xml:space="preserve"> along with </w:t>
      </w:r>
      <w:r w:rsidRPr="004741B3">
        <w:rPr>
          <w:color w:val="000000" w:themeColor="text1"/>
          <w:sz w:val="22"/>
          <w:szCs w:val="22"/>
        </w:rPr>
        <w:t xml:space="preserve">NIT No. &amp; due date </w:t>
      </w:r>
      <w:r w:rsidR="001D0CD0" w:rsidRPr="004741B3">
        <w:rPr>
          <w:color w:val="000000" w:themeColor="text1"/>
          <w:sz w:val="22"/>
          <w:szCs w:val="22"/>
        </w:rPr>
        <w:t xml:space="preserve">written </w:t>
      </w:r>
      <w:r w:rsidRPr="004741B3">
        <w:rPr>
          <w:color w:val="000000" w:themeColor="text1"/>
          <w:sz w:val="22"/>
          <w:szCs w:val="22"/>
        </w:rPr>
        <w:t xml:space="preserve">on each of the envelope. These three separate envelopes shall together be kept in fourth envelop super scribed with name of </w:t>
      </w:r>
      <w:r w:rsidR="002338C0" w:rsidRPr="004741B3">
        <w:rPr>
          <w:color w:val="000000" w:themeColor="text1"/>
          <w:sz w:val="22"/>
          <w:szCs w:val="22"/>
        </w:rPr>
        <w:t>Work</w:t>
      </w:r>
      <w:r w:rsidRPr="004741B3">
        <w:rPr>
          <w:color w:val="000000" w:themeColor="text1"/>
          <w:sz w:val="22"/>
          <w:szCs w:val="22"/>
        </w:rPr>
        <w:t>, NIT No. &amp; due date of opening.</w:t>
      </w:r>
    </w:p>
    <w:p w:rsidR="00DD63B1" w:rsidRPr="004741B3" w:rsidRDefault="00DD63B1" w:rsidP="00EA0CC5">
      <w:pPr>
        <w:pStyle w:val="ListParagraph"/>
        <w:numPr>
          <w:ilvl w:val="0"/>
          <w:numId w:val="6"/>
        </w:numPr>
        <w:autoSpaceDE w:val="0"/>
        <w:autoSpaceDN w:val="0"/>
        <w:adjustRightInd w:val="0"/>
        <w:spacing w:after="40"/>
        <w:jc w:val="both"/>
        <w:rPr>
          <w:bCs/>
          <w:color w:val="000000" w:themeColor="text1"/>
          <w:sz w:val="22"/>
          <w:szCs w:val="22"/>
        </w:rPr>
      </w:pPr>
      <w:r w:rsidRPr="004741B3">
        <w:rPr>
          <w:bCs/>
          <w:color w:val="000000" w:themeColor="text1"/>
          <w:sz w:val="22"/>
          <w:szCs w:val="22"/>
        </w:rPr>
        <w:t xml:space="preserve">Techno-commercial bid should contain all the documents in proof of Pre- qualifying criteria, signed tender document having NIT page, Instructions for tenderer, </w:t>
      </w:r>
      <w:r w:rsidR="009826C5" w:rsidRPr="004741B3">
        <w:rPr>
          <w:bCs/>
          <w:color w:val="000000" w:themeColor="text1"/>
          <w:sz w:val="22"/>
          <w:szCs w:val="22"/>
        </w:rPr>
        <w:t>general</w:t>
      </w:r>
      <w:r w:rsidRPr="004741B3">
        <w:rPr>
          <w:bCs/>
          <w:color w:val="000000" w:themeColor="text1"/>
          <w:sz w:val="22"/>
          <w:szCs w:val="22"/>
        </w:rPr>
        <w:t xml:space="preserve"> conditions,</w:t>
      </w:r>
      <w:r w:rsidR="00E07D0C" w:rsidRPr="004741B3">
        <w:rPr>
          <w:bCs/>
          <w:color w:val="000000" w:themeColor="text1"/>
          <w:sz w:val="22"/>
          <w:szCs w:val="22"/>
        </w:rPr>
        <w:t xml:space="preserve"> Special Conditions, </w:t>
      </w:r>
      <w:r w:rsidRPr="004741B3">
        <w:rPr>
          <w:bCs/>
          <w:color w:val="000000" w:themeColor="text1"/>
          <w:sz w:val="22"/>
          <w:szCs w:val="22"/>
        </w:rPr>
        <w:t xml:space="preserve">Contractor’s Obligations, un-price bid, all the </w:t>
      </w:r>
      <w:r w:rsidR="00F609D0" w:rsidRPr="004741B3">
        <w:rPr>
          <w:bCs/>
          <w:color w:val="000000" w:themeColor="text1"/>
          <w:sz w:val="22"/>
          <w:szCs w:val="22"/>
        </w:rPr>
        <w:t>annexure duly</w:t>
      </w:r>
      <w:r w:rsidRPr="004741B3">
        <w:rPr>
          <w:bCs/>
          <w:color w:val="000000" w:themeColor="text1"/>
          <w:sz w:val="22"/>
          <w:szCs w:val="22"/>
        </w:rPr>
        <w:t xml:space="preserve"> filled &amp; signed by the tenderer and the envelope containing EMD.</w:t>
      </w:r>
    </w:p>
    <w:p w:rsidR="00DD63B1" w:rsidRPr="004741B3" w:rsidRDefault="00F609D0"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Bid without requisite Earnest M</w:t>
      </w:r>
      <w:r w:rsidR="00DD63B1" w:rsidRPr="004741B3">
        <w:rPr>
          <w:color w:val="000000" w:themeColor="text1"/>
          <w:sz w:val="22"/>
          <w:szCs w:val="22"/>
        </w:rPr>
        <w:t>oney</w:t>
      </w:r>
      <w:r w:rsidRPr="004741B3">
        <w:rPr>
          <w:color w:val="000000" w:themeColor="text1"/>
          <w:sz w:val="22"/>
          <w:szCs w:val="22"/>
        </w:rPr>
        <w:t xml:space="preserve"> (EMD)</w:t>
      </w:r>
      <w:r w:rsidR="00DD63B1" w:rsidRPr="004741B3">
        <w:rPr>
          <w:color w:val="000000" w:themeColor="text1"/>
          <w:sz w:val="22"/>
          <w:szCs w:val="22"/>
        </w:rPr>
        <w:t xml:space="preserve"> will not be considered.</w:t>
      </w:r>
    </w:p>
    <w:p w:rsidR="00DE6365" w:rsidRPr="004741B3" w:rsidRDefault="00DE6365"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 xml:space="preserve">The tenderer shall submit the </w:t>
      </w:r>
      <w:r w:rsidR="0060582D" w:rsidRPr="004741B3">
        <w:rPr>
          <w:color w:val="000000" w:themeColor="text1"/>
          <w:sz w:val="22"/>
          <w:szCs w:val="22"/>
        </w:rPr>
        <w:t>B</w:t>
      </w:r>
      <w:r w:rsidRPr="004741B3">
        <w:rPr>
          <w:color w:val="000000" w:themeColor="text1"/>
          <w:sz w:val="22"/>
          <w:szCs w:val="22"/>
        </w:rPr>
        <w:t xml:space="preserve">ank details along with a </w:t>
      </w:r>
      <w:r w:rsidR="00F14395" w:rsidRPr="004741B3">
        <w:rPr>
          <w:color w:val="000000" w:themeColor="text1"/>
          <w:sz w:val="22"/>
          <w:szCs w:val="22"/>
        </w:rPr>
        <w:t>cancelled</w:t>
      </w:r>
      <w:r w:rsidRPr="004741B3">
        <w:rPr>
          <w:color w:val="000000" w:themeColor="text1"/>
          <w:sz w:val="22"/>
          <w:szCs w:val="22"/>
        </w:rPr>
        <w:t xml:space="preserve"> cheque </w:t>
      </w:r>
      <w:r w:rsidR="00F14395" w:rsidRPr="004741B3">
        <w:rPr>
          <w:color w:val="000000" w:themeColor="text1"/>
          <w:sz w:val="22"/>
          <w:szCs w:val="22"/>
        </w:rPr>
        <w:t xml:space="preserve">for </w:t>
      </w:r>
      <w:r w:rsidR="00982E4F" w:rsidRPr="004741B3">
        <w:rPr>
          <w:color w:val="000000" w:themeColor="text1"/>
          <w:sz w:val="22"/>
          <w:szCs w:val="22"/>
        </w:rPr>
        <w:t xml:space="preserve">payment through </w:t>
      </w:r>
      <w:r w:rsidR="00F14395" w:rsidRPr="004741B3">
        <w:rPr>
          <w:color w:val="000000" w:themeColor="text1"/>
          <w:sz w:val="22"/>
          <w:szCs w:val="22"/>
        </w:rPr>
        <w:t>NEFT/RTGS.</w:t>
      </w:r>
    </w:p>
    <w:p w:rsidR="00F539ED" w:rsidRPr="004741B3" w:rsidRDefault="00DD63B1" w:rsidP="00EA0CC5">
      <w:pPr>
        <w:pStyle w:val="ListParagraph"/>
        <w:numPr>
          <w:ilvl w:val="0"/>
          <w:numId w:val="6"/>
        </w:numPr>
        <w:autoSpaceDE w:val="0"/>
        <w:autoSpaceDN w:val="0"/>
        <w:adjustRightInd w:val="0"/>
        <w:spacing w:after="40"/>
        <w:jc w:val="both"/>
        <w:rPr>
          <w:color w:val="000000" w:themeColor="text1"/>
          <w:sz w:val="22"/>
          <w:szCs w:val="22"/>
        </w:rPr>
      </w:pPr>
      <w:r w:rsidRPr="004741B3">
        <w:rPr>
          <w:bCs/>
          <w:color w:val="000000" w:themeColor="text1"/>
          <w:sz w:val="22"/>
          <w:szCs w:val="22"/>
        </w:rPr>
        <w:t xml:space="preserve">Price Bid should contain only the “Part-B, Price Bid Format” after quoting the rates as specified in the </w:t>
      </w:r>
      <w:r w:rsidR="0060582D" w:rsidRPr="004741B3">
        <w:rPr>
          <w:bCs/>
          <w:color w:val="000000" w:themeColor="text1"/>
          <w:sz w:val="22"/>
          <w:szCs w:val="22"/>
        </w:rPr>
        <w:t>P</w:t>
      </w:r>
      <w:r w:rsidRPr="004741B3">
        <w:rPr>
          <w:bCs/>
          <w:color w:val="000000" w:themeColor="text1"/>
          <w:sz w:val="22"/>
          <w:szCs w:val="22"/>
        </w:rPr>
        <w:t xml:space="preserve">rice bid format. </w:t>
      </w:r>
    </w:p>
    <w:p w:rsidR="00DD63B1" w:rsidRPr="004741B3" w:rsidRDefault="00F539ED" w:rsidP="00EA0CC5">
      <w:pPr>
        <w:pStyle w:val="ListParagraph"/>
        <w:numPr>
          <w:ilvl w:val="0"/>
          <w:numId w:val="6"/>
        </w:numPr>
        <w:autoSpaceDE w:val="0"/>
        <w:autoSpaceDN w:val="0"/>
        <w:adjustRightInd w:val="0"/>
        <w:spacing w:after="40"/>
        <w:jc w:val="both"/>
        <w:rPr>
          <w:color w:val="000000" w:themeColor="text1"/>
          <w:sz w:val="22"/>
          <w:szCs w:val="22"/>
        </w:rPr>
      </w:pPr>
      <w:r w:rsidRPr="004741B3">
        <w:rPr>
          <w:bCs/>
          <w:color w:val="000000" w:themeColor="text1"/>
          <w:sz w:val="22"/>
          <w:szCs w:val="22"/>
        </w:rPr>
        <w:t xml:space="preserve">Rate </w:t>
      </w:r>
      <w:r w:rsidR="00BA5BA3" w:rsidRPr="004741B3">
        <w:rPr>
          <w:bCs/>
          <w:color w:val="000000" w:themeColor="text1"/>
          <w:sz w:val="22"/>
          <w:szCs w:val="22"/>
        </w:rPr>
        <w:t xml:space="preserve">shall be </w:t>
      </w:r>
      <w:r w:rsidR="002338C0" w:rsidRPr="004741B3">
        <w:rPr>
          <w:bCs/>
          <w:color w:val="000000" w:themeColor="text1"/>
          <w:sz w:val="22"/>
          <w:szCs w:val="22"/>
        </w:rPr>
        <w:t xml:space="preserve">quoted for each </w:t>
      </w:r>
      <w:r w:rsidR="00377F6A" w:rsidRPr="004741B3">
        <w:rPr>
          <w:bCs/>
          <w:color w:val="000000" w:themeColor="text1"/>
          <w:sz w:val="22"/>
          <w:szCs w:val="22"/>
        </w:rPr>
        <w:t>item</w:t>
      </w:r>
      <w:r w:rsidR="002338C0" w:rsidRPr="004741B3">
        <w:rPr>
          <w:bCs/>
          <w:color w:val="000000" w:themeColor="text1"/>
          <w:sz w:val="22"/>
          <w:szCs w:val="22"/>
        </w:rPr>
        <w:t xml:space="preserve"> </w:t>
      </w:r>
      <w:r w:rsidR="00BA5BA3" w:rsidRPr="004741B3">
        <w:rPr>
          <w:bCs/>
          <w:color w:val="000000" w:themeColor="text1"/>
          <w:sz w:val="22"/>
          <w:szCs w:val="22"/>
        </w:rPr>
        <w:t xml:space="preserve">inclusive of </w:t>
      </w:r>
      <w:r w:rsidRPr="004741B3">
        <w:rPr>
          <w:bCs/>
          <w:color w:val="000000" w:themeColor="text1"/>
          <w:sz w:val="22"/>
          <w:szCs w:val="22"/>
        </w:rPr>
        <w:t xml:space="preserve">all taxes </w:t>
      </w:r>
      <w:r w:rsidR="00BA5BA3" w:rsidRPr="004741B3">
        <w:rPr>
          <w:bCs/>
          <w:color w:val="000000" w:themeColor="text1"/>
          <w:sz w:val="22"/>
          <w:szCs w:val="22"/>
        </w:rPr>
        <w:t xml:space="preserve">but exclusive of </w:t>
      </w:r>
      <w:r w:rsidRPr="004741B3">
        <w:rPr>
          <w:bCs/>
          <w:color w:val="000000" w:themeColor="text1"/>
          <w:sz w:val="22"/>
          <w:szCs w:val="22"/>
        </w:rPr>
        <w:t xml:space="preserve">service tax </w:t>
      </w:r>
      <w:r w:rsidR="00BA5BA3" w:rsidRPr="004741B3">
        <w:rPr>
          <w:bCs/>
          <w:color w:val="000000" w:themeColor="text1"/>
          <w:sz w:val="22"/>
          <w:szCs w:val="22"/>
        </w:rPr>
        <w:t xml:space="preserve">which </w:t>
      </w:r>
      <w:r w:rsidRPr="004741B3">
        <w:rPr>
          <w:bCs/>
          <w:color w:val="000000" w:themeColor="text1"/>
          <w:sz w:val="22"/>
          <w:szCs w:val="22"/>
        </w:rPr>
        <w:t xml:space="preserve">shall be quoted separately in same price bid format. </w:t>
      </w:r>
      <w:r w:rsidR="00DD63B1" w:rsidRPr="004741B3">
        <w:rPr>
          <w:bCs/>
          <w:color w:val="000000" w:themeColor="text1"/>
          <w:sz w:val="22"/>
          <w:szCs w:val="22"/>
        </w:rPr>
        <w:t>Rates must be quoted in figures as well as in words</w:t>
      </w:r>
      <w:r w:rsidR="00DD63B1" w:rsidRPr="004741B3">
        <w:rPr>
          <w:color w:val="000000" w:themeColor="text1"/>
          <w:sz w:val="22"/>
          <w:szCs w:val="22"/>
        </w:rPr>
        <w:t xml:space="preserve">. </w:t>
      </w:r>
    </w:p>
    <w:p w:rsidR="00DD63B1" w:rsidRPr="004741B3" w:rsidRDefault="00DD63B1"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 xml:space="preserve">On the date of opening of tender, only Techno-Commercial Bid shall </w:t>
      </w:r>
      <w:r w:rsidR="00377F6A" w:rsidRPr="004741B3">
        <w:rPr>
          <w:color w:val="000000" w:themeColor="text1"/>
          <w:sz w:val="22"/>
          <w:szCs w:val="22"/>
        </w:rPr>
        <w:t xml:space="preserve">alone </w:t>
      </w:r>
      <w:r w:rsidRPr="004741B3">
        <w:rPr>
          <w:color w:val="000000" w:themeColor="text1"/>
          <w:sz w:val="22"/>
          <w:szCs w:val="22"/>
        </w:rPr>
        <w:t xml:space="preserve">be opened. </w:t>
      </w:r>
    </w:p>
    <w:p w:rsidR="00DD63B1" w:rsidRPr="004741B3" w:rsidRDefault="00DD63B1"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BHEL reserves the right to accept or reject any or all offers without assigning any reason thereof. Also BHEL shall not entertain any correspondence from bidders in this matter (except for the refund of EMD).</w:t>
      </w:r>
    </w:p>
    <w:p w:rsidR="00DD63B1" w:rsidRPr="004741B3" w:rsidRDefault="00DD63B1"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In case any typing error/other clerical errors is noticed by the tenderer, in the tender documents, the same must be pointed out and got clarified before submission of offer, or else, BHEL’s interpretation shall prevail &amp; shall be binding on the tenderer.</w:t>
      </w:r>
    </w:p>
    <w:p w:rsidR="0023139C" w:rsidRPr="004741B3" w:rsidRDefault="0023139C" w:rsidP="00EA0CC5">
      <w:pPr>
        <w:pStyle w:val="ListParagraph"/>
        <w:numPr>
          <w:ilvl w:val="0"/>
          <w:numId w:val="6"/>
        </w:numPr>
        <w:autoSpaceDE w:val="0"/>
        <w:autoSpaceDN w:val="0"/>
        <w:adjustRightInd w:val="0"/>
        <w:spacing w:after="40"/>
        <w:jc w:val="both"/>
        <w:rPr>
          <w:color w:val="000000" w:themeColor="text1"/>
          <w:sz w:val="22"/>
          <w:szCs w:val="22"/>
        </w:rPr>
      </w:pPr>
      <w:r w:rsidRPr="004741B3">
        <w:rPr>
          <w:color w:val="000000" w:themeColor="text1"/>
          <w:sz w:val="22"/>
          <w:szCs w:val="22"/>
        </w:rPr>
        <w:t>The Tenderer should accept all terms &amp; conditions of the tender unconditionally</w:t>
      </w:r>
      <w:r w:rsidR="00F539ED" w:rsidRPr="004741B3">
        <w:rPr>
          <w:color w:val="000000" w:themeColor="text1"/>
          <w:sz w:val="22"/>
          <w:szCs w:val="22"/>
        </w:rPr>
        <w:t xml:space="preserve">. </w:t>
      </w:r>
      <w:r w:rsidRPr="004741B3">
        <w:rPr>
          <w:color w:val="000000" w:themeColor="text1"/>
          <w:sz w:val="22"/>
          <w:szCs w:val="22"/>
        </w:rPr>
        <w:t>Tenders with deviations from terms and conditions are likely to be rejected.</w:t>
      </w:r>
    </w:p>
    <w:p w:rsidR="00DD63B1" w:rsidRPr="004741B3" w:rsidRDefault="00AE3ACD" w:rsidP="00EA0CC5">
      <w:pPr>
        <w:pStyle w:val="ListParagraph"/>
        <w:numPr>
          <w:ilvl w:val="0"/>
          <w:numId w:val="6"/>
        </w:numPr>
        <w:spacing w:after="40"/>
        <w:jc w:val="both"/>
        <w:rPr>
          <w:b/>
          <w:color w:val="000000" w:themeColor="text1"/>
          <w:sz w:val="22"/>
          <w:szCs w:val="22"/>
        </w:rPr>
      </w:pPr>
      <w:r w:rsidRPr="004741B3">
        <w:rPr>
          <w:b/>
          <w:color w:val="000000" w:themeColor="text1"/>
          <w:sz w:val="22"/>
          <w:szCs w:val="22"/>
        </w:rPr>
        <w:t>Tenderers are requested to go through the scope of work, visit the site</w:t>
      </w:r>
      <w:r w:rsidR="008D349A" w:rsidRPr="004741B3">
        <w:rPr>
          <w:b/>
          <w:color w:val="000000" w:themeColor="text1"/>
          <w:sz w:val="22"/>
          <w:szCs w:val="22"/>
        </w:rPr>
        <w:t>/</w:t>
      </w:r>
      <w:r w:rsidRPr="004741B3">
        <w:rPr>
          <w:b/>
          <w:color w:val="000000" w:themeColor="text1"/>
          <w:sz w:val="22"/>
          <w:szCs w:val="22"/>
        </w:rPr>
        <w:t>location etc. and get fully acquainted with the work place and prevailing working conditions to get all their doubts clarified regarding the above work before submitting the offer. Engineer-in-charge’s decision will be full and final in the event of any</w:t>
      </w:r>
      <w:r w:rsidR="00DD63B1" w:rsidRPr="004741B3">
        <w:rPr>
          <w:b/>
          <w:bCs/>
          <w:color w:val="000000" w:themeColor="text1"/>
          <w:sz w:val="22"/>
          <w:szCs w:val="22"/>
        </w:rPr>
        <w:t xml:space="preserve">. Any queries </w:t>
      </w:r>
      <w:r w:rsidR="00DD63B1" w:rsidRPr="004741B3">
        <w:rPr>
          <w:b/>
          <w:color w:val="000000" w:themeColor="text1"/>
          <w:sz w:val="22"/>
          <w:szCs w:val="22"/>
        </w:rPr>
        <w:t xml:space="preserve">regarding this tender may be clarified from </w:t>
      </w:r>
      <w:r w:rsidR="009826C5" w:rsidRPr="004741B3">
        <w:rPr>
          <w:b/>
          <w:color w:val="000000" w:themeColor="text1"/>
          <w:sz w:val="22"/>
          <w:szCs w:val="22"/>
        </w:rPr>
        <w:t>Engineer</w:t>
      </w:r>
      <w:r w:rsidR="00DD63B1" w:rsidRPr="004741B3">
        <w:rPr>
          <w:b/>
          <w:color w:val="000000" w:themeColor="text1"/>
          <w:sz w:val="22"/>
          <w:szCs w:val="22"/>
        </w:rPr>
        <w:t xml:space="preserve"> (HR-TAX), on Telephone No. 0120- </w:t>
      </w:r>
      <w:r w:rsidR="00F456B8" w:rsidRPr="004741B3">
        <w:rPr>
          <w:b/>
          <w:color w:val="000000" w:themeColor="text1"/>
          <w:sz w:val="22"/>
          <w:szCs w:val="22"/>
        </w:rPr>
        <w:t>674099</w:t>
      </w:r>
      <w:r w:rsidR="00590B8A" w:rsidRPr="004741B3">
        <w:rPr>
          <w:b/>
          <w:color w:val="000000" w:themeColor="text1"/>
          <w:sz w:val="22"/>
          <w:szCs w:val="22"/>
        </w:rPr>
        <w:t>7</w:t>
      </w:r>
      <w:r w:rsidR="00DD63B1" w:rsidRPr="004741B3">
        <w:rPr>
          <w:b/>
          <w:color w:val="000000" w:themeColor="text1"/>
          <w:sz w:val="22"/>
          <w:szCs w:val="22"/>
        </w:rPr>
        <w:t xml:space="preserve"> / mobile No.-99</w:t>
      </w:r>
      <w:r w:rsidR="00F456B8" w:rsidRPr="004741B3">
        <w:rPr>
          <w:b/>
          <w:color w:val="000000" w:themeColor="text1"/>
          <w:sz w:val="22"/>
          <w:szCs w:val="22"/>
        </w:rPr>
        <w:t>53866199</w:t>
      </w:r>
      <w:r w:rsidR="00DD63B1" w:rsidRPr="004741B3">
        <w:rPr>
          <w:b/>
          <w:color w:val="000000" w:themeColor="text1"/>
          <w:sz w:val="22"/>
          <w:szCs w:val="22"/>
        </w:rPr>
        <w:t xml:space="preserve"> or e-mail : </w:t>
      </w:r>
      <w:r w:rsidR="00F456B8" w:rsidRPr="004741B3">
        <w:rPr>
          <w:b/>
          <w:color w:val="000000" w:themeColor="text1"/>
          <w:sz w:val="22"/>
          <w:szCs w:val="22"/>
        </w:rPr>
        <w:t>ujjwal@bhel.in</w:t>
      </w:r>
    </w:p>
    <w:p w:rsidR="00B11E75" w:rsidRPr="004741B3" w:rsidRDefault="00105EFE" w:rsidP="00D02A9E">
      <w:pPr>
        <w:pStyle w:val="ListParagraph"/>
        <w:numPr>
          <w:ilvl w:val="0"/>
          <w:numId w:val="6"/>
        </w:numPr>
        <w:spacing w:after="60"/>
        <w:jc w:val="both"/>
        <w:rPr>
          <w:color w:val="000000" w:themeColor="text1"/>
          <w:sz w:val="22"/>
          <w:szCs w:val="22"/>
        </w:rPr>
      </w:pPr>
      <w:r w:rsidRPr="004741B3">
        <w:rPr>
          <w:color w:val="000000" w:themeColor="text1"/>
          <w:sz w:val="22"/>
          <w:szCs w:val="22"/>
        </w:rPr>
        <w:t xml:space="preserve">The tenderers or their representative may attend the opening of </w:t>
      </w:r>
      <w:r w:rsidR="00832E0A" w:rsidRPr="004741B3">
        <w:rPr>
          <w:color w:val="000000" w:themeColor="text1"/>
          <w:sz w:val="22"/>
          <w:szCs w:val="22"/>
        </w:rPr>
        <w:t xml:space="preserve">techno-commercial bid (Part-A) and the technically qualified tenderers or their representative may attend the opening of Price bid </w:t>
      </w:r>
      <w:r w:rsidRPr="004741B3">
        <w:rPr>
          <w:color w:val="000000" w:themeColor="text1"/>
          <w:sz w:val="22"/>
          <w:szCs w:val="22"/>
        </w:rPr>
        <w:t>(Part B)</w:t>
      </w:r>
      <w:r w:rsidR="008F0594" w:rsidRPr="004741B3">
        <w:rPr>
          <w:color w:val="000000" w:themeColor="text1"/>
          <w:sz w:val="22"/>
          <w:szCs w:val="22"/>
        </w:rPr>
        <w:t xml:space="preserve">, if </w:t>
      </w:r>
      <w:proofErr w:type="spellStart"/>
      <w:r w:rsidR="008F0594" w:rsidRPr="004741B3">
        <w:rPr>
          <w:color w:val="000000" w:themeColor="text1"/>
          <w:sz w:val="22"/>
          <w:szCs w:val="22"/>
        </w:rPr>
        <w:t>the</w:t>
      </w:r>
      <w:proofErr w:type="spellEnd"/>
      <w:r w:rsidR="008F0594" w:rsidRPr="004741B3">
        <w:rPr>
          <w:color w:val="000000" w:themeColor="text1"/>
          <w:sz w:val="22"/>
          <w:szCs w:val="22"/>
        </w:rPr>
        <w:t xml:space="preserve"> so desire</w:t>
      </w:r>
      <w:r w:rsidRPr="004741B3">
        <w:rPr>
          <w:color w:val="000000" w:themeColor="text1"/>
          <w:sz w:val="22"/>
          <w:szCs w:val="22"/>
        </w:rPr>
        <w:t>.</w:t>
      </w:r>
      <w:r w:rsidR="00762D7B" w:rsidRPr="004741B3">
        <w:rPr>
          <w:color w:val="000000" w:themeColor="text1"/>
          <w:sz w:val="22"/>
          <w:szCs w:val="22"/>
        </w:rPr>
        <w:t xml:space="preserve"> The tenders (both the parts) shall be opened on schedule date &amp; time</w:t>
      </w:r>
      <w:r w:rsidR="008F0594" w:rsidRPr="004741B3">
        <w:rPr>
          <w:color w:val="000000" w:themeColor="text1"/>
          <w:sz w:val="22"/>
          <w:szCs w:val="22"/>
        </w:rPr>
        <w:t xml:space="preserve"> even if the bidders or their representative are not present.</w:t>
      </w:r>
      <w:r w:rsidRPr="004741B3">
        <w:rPr>
          <w:color w:val="000000" w:themeColor="text1"/>
          <w:sz w:val="22"/>
          <w:szCs w:val="22"/>
        </w:rPr>
        <w:t xml:space="preserve">  </w:t>
      </w:r>
    </w:p>
    <w:p w:rsidR="00BA35AB" w:rsidRPr="004741B3" w:rsidRDefault="00BA35AB" w:rsidP="00BA35AB">
      <w:pPr>
        <w:pStyle w:val="ListParagraph"/>
        <w:spacing w:after="60"/>
        <w:ind w:left="360"/>
        <w:jc w:val="both"/>
        <w:rPr>
          <w:b/>
          <w:bCs/>
          <w:color w:val="000000" w:themeColor="text1"/>
          <w:sz w:val="8"/>
          <w:szCs w:val="22"/>
          <w:u w:val="single"/>
        </w:rPr>
      </w:pPr>
    </w:p>
    <w:p w:rsidR="00131605" w:rsidRPr="004741B3" w:rsidRDefault="00720932" w:rsidP="00EA0CC5">
      <w:pPr>
        <w:pStyle w:val="ListParagraph"/>
        <w:numPr>
          <w:ilvl w:val="0"/>
          <w:numId w:val="8"/>
        </w:numPr>
        <w:spacing w:after="60"/>
        <w:jc w:val="both"/>
        <w:rPr>
          <w:b/>
          <w:bCs/>
          <w:color w:val="000000" w:themeColor="text1"/>
          <w:sz w:val="22"/>
          <w:szCs w:val="22"/>
          <w:u w:val="single"/>
        </w:rPr>
      </w:pPr>
      <w:r w:rsidRPr="004741B3">
        <w:rPr>
          <w:b/>
          <w:bCs/>
          <w:color w:val="000000" w:themeColor="text1"/>
          <w:sz w:val="22"/>
          <w:szCs w:val="22"/>
          <w:u w:val="single"/>
        </w:rPr>
        <w:t>PRE</w:t>
      </w:r>
      <w:r w:rsidRPr="004741B3">
        <w:rPr>
          <w:bCs/>
          <w:color w:val="000000" w:themeColor="text1"/>
          <w:sz w:val="22"/>
          <w:szCs w:val="22"/>
          <w:u w:val="single"/>
        </w:rPr>
        <w:t xml:space="preserve"> </w:t>
      </w:r>
      <w:r w:rsidR="00735611" w:rsidRPr="004741B3">
        <w:rPr>
          <w:b/>
          <w:bCs/>
          <w:color w:val="000000" w:themeColor="text1"/>
          <w:sz w:val="22"/>
          <w:szCs w:val="22"/>
          <w:u w:val="single"/>
        </w:rPr>
        <w:t>QUALIFYING CRITERIA:</w:t>
      </w:r>
    </w:p>
    <w:p w:rsidR="007500E8" w:rsidRPr="004741B3" w:rsidRDefault="007500E8" w:rsidP="00EA0CC5">
      <w:pPr>
        <w:pStyle w:val="ListParagraph"/>
        <w:numPr>
          <w:ilvl w:val="1"/>
          <w:numId w:val="3"/>
        </w:numPr>
        <w:spacing w:after="60"/>
        <w:ind w:left="426" w:hanging="246"/>
        <w:jc w:val="both"/>
        <w:rPr>
          <w:b/>
          <w:color w:val="000000" w:themeColor="text1"/>
          <w:sz w:val="22"/>
          <w:szCs w:val="22"/>
        </w:rPr>
      </w:pPr>
      <w:r w:rsidRPr="004741B3">
        <w:rPr>
          <w:b/>
          <w:bCs/>
          <w:color w:val="000000" w:themeColor="text1"/>
          <w:sz w:val="22"/>
          <w:szCs w:val="22"/>
        </w:rPr>
        <w:t xml:space="preserve">EMD of Rs. </w:t>
      </w:r>
      <w:r w:rsidR="00E74BC1" w:rsidRPr="004741B3">
        <w:rPr>
          <w:b/>
          <w:bCs/>
          <w:color w:val="000000" w:themeColor="text1"/>
          <w:sz w:val="22"/>
          <w:szCs w:val="22"/>
        </w:rPr>
        <w:t>1,00</w:t>
      </w:r>
      <w:r w:rsidRPr="004741B3">
        <w:rPr>
          <w:b/>
          <w:bCs/>
          <w:color w:val="000000" w:themeColor="text1"/>
          <w:sz w:val="22"/>
          <w:szCs w:val="22"/>
        </w:rPr>
        <w:t xml:space="preserve">,000/- </w:t>
      </w:r>
      <w:r w:rsidR="00DD6DF6" w:rsidRPr="004741B3">
        <w:rPr>
          <w:b/>
          <w:bCs/>
          <w:color w:val="000000" w:themeColor="text1"/>
          <w:sz w:val="22"/>
          <w:szCs w:val="22"/>
        </w:rPr>
        <w:t xml:space="preserve">(Rupees </w:t>
      </w:r>
      <w:r w:rsidR="00E74BC1" w:rsidRPr="004741B3">
        <w:rPr>
          <w:b/>
          <w:bCs/>
          <w:color w:val="000000" w:themeColor="text1"/>
          <w:sz w:val="22"/>
          <w:szCs w:val="22"/>
        </w:rPr>
        <w:t>One Lakh</w:t>
      </w:r>
      <w:r w:rsidR="00DD6DF6" w:rsidRPr="004741B3">
        <w:rPr>
          <w:b/>
          <w:bCs/>
          <w:color w:val="000000" w:themeColor="text1"/>
          <w:sz w:val="22"/>
          <w:szCs w:val="22"/>
        </w:rPr>
        <w:t xml:space="preserve">) </w:t>
      </w:r>
      <w:r w:rsidRPr="004741B3">
        <w:rPr>
          <w:color w:val="000000" w:themeColor="text1"/>
          <w:sz w:val="22"/>
          <w:szCs w:val="22"/>
        </w:rPr>
        <w:t xml:space="preserve">only in the form of Pay Order or Demand Draft in favour of BHEL, payable at New Delhi, must be submitted in a separate envelope. </w:t>
      </w:r>
      <w:r w:rsidRPr="004741B3">
        <w:rPr>
          <w:b/>
          <w:color w:val="000000" w:themeColor="text1"/>
          <w:sz w:val="22"/>
          <w:szCs w:val="22"/>
        </w:rPr>
        <w:t>Tender not accompanied with EMD/ EMD submitted in any forms other than PO &amp; DD will not be accepted.</w:t>
      </w:r>
    </w:p>
    <w:p w:rsidR="001918B8" w:rsidRPr="004741B3" w:rsidRDefault="007128BF" w:rsidP="00EA0CC5">
      <w:pPr>
        <w:pStyle w:val="ListParagraph"/>
        <w:numPr>
          <w:ilvl w:val="1"/>
          <w:numId w:val="3"/>
        </w:numPr>
        <w:spacing w:after="60"/>
        <w:ind w:left="426" w:hanging="246"/>
        <w:jc w:val="both"/>
        <w:rPr>
          <w:b/>
          <w:color w:val="000000" w:themeColor="text1"/>
          <w:sz w:val="22"/>
          <w:szCs w:val="22"/>
        </w:rPr>
      </w:pPr>
      <w:r w:rsidRPr="004741B3">
        <w:rPr>
          <w:color w:val="000000" w:themeColor="text1"/>
          <w:sz w:val="22"/>
          <w:szCs w:val="22"/>
        </w:rPr>
        <w:t xml:space="preserve">The bidder should have </w:t>
      </w:r>
      <w:r w:rsidRPr="004741B3">
        <w:rPr>
          <w:b/>
          <w:bCs/>
          <w:color w:val="000000" w:themeColor="text1"/>
          <w:sz w:val="22"/>
          <w:szCs w:val="22"/>
        </w:rPr>
        <w:t>PAN No.,</w:t>
      </w:r>
      <w:r w:rsidR="005452AB" w:rsidRPr="004741B3">
        <w:rPr>
          <w:b/>
          <w:bCs/>
          <w:color w:val="000000" w:themeColor="text1"/>
          <w:sz w:val="22"/>
          <w:szCs w:val="22"/>
        </w:rPr>
        <w:t xml:space="preserve"> </w:t>
      </w:r>
      <w:r w:rsidR="001918B8" w:rsidRPr="004741B3">
        <w:rPr>
          <w:b/>
          <w:bCs/>
          <w:color w:val="000000" w:themeColor="text1"/>
          <w:sz w:val="22"/>
          <w:szCs w:val="22"/>
        </w:rPr>
        <w:t xml:space="preserve">TIN </w:t>
      </w:r>
      <w:r w:rsidR="00CA6A7F" w:rsidRPr="004741B3">
        <w:rPr>
          <w:b/>
          <w:bCs/>
          <w:color w:val="000000" w:themeColor="text1"/>
          <w:sz w:val="22"/>
          <w:szCs w:val="22"/>
        </w:rPr>
        <w:t xml:space="preserve">Registration </w:t>
      </w:r>
      <w:r w:rsidR="001918B8" w:rsidRPr="004741B3">
        <w:rPr>
          <w:b/>
          <w:bCs/>
          <w:color w:val="000000" w:themeColor="text1"/>
          <w:sz w:val="22"/>
          <w:szCs w:val="22"/>
        </w:rPr>
        <w:t xml:space="preserve">No., &amp; </w:t>
      </w:r>
      <w:r w:rsidRPr="004741B3">
        <w:rPr>
          <w:b/>
          <w:bCs/>
          <w:color w:val="000000" w:themeColor="text1"/>
          <w:sz w:val="22"/>
          <w:szCs w:val="22"/>
        </w:rPr>
        <w:t>Service Tax Registration No.</w:t>
      </w:r>
      <w:r w:rsidRPr="004741B3">
        <w:rPr>
          <w:b/>
          <w:color w:val="000000" w:themeColor="text1"/>
          <w:sz w:val="22"/>
          <w:szCs w:val="22"/>
        </w:rPr>
        <w:t xml:space="preserve"> </w:t>
      </w:r>
    </w:p>
    <w:p w:rsidR="007128BF" w:rsidRPr="004741B3" w:rsidRDefault="007128BF" w:rsidP="00EA0CC5">
      <w:pPr>
        <w:pStyle w:val="ListParagraph"/>
        <w:numPr>
          <w:ilvl w:val="1"/>
          <w:numId w:val="3"/>
        </w:numPr>
        <w:spacing w:after="60"/>
        <w:ind w:left="426" w:hanging="246"/>
        <w:jc w:val="both"/>
        <w:rPr>
          <w:b/>
          <w:bCs/>
          <w:color w:val="000000" w:themeColor="text1"/>
          <w:sz w:val="22"/>
          <w:szCs w:val="22"/>
        </w:rPr>
      </w:pPr>
      <w:r w:rsidRPr="004741B3">
        <w:rPr>
          <w:color w:val="000000" w:themeColor="text1"/>
          <w:sz w:val="22"/>
          <w:szCs w:val="22"/>
        </w:rPr>
        <w:t xml:space="preserve">The bidder’s average annual financial turnover during the last three financial years ending </w:t>
      </w:r>
      <w:r w:rsidRPr="004741B3">
        <w:rPr>
          <w:b/>
          <w:color w:val="000000" w:themeColor="text1"/>
          <w:sz w:val="22"/>
          <w:szCs w:val="22"/>
        </w:rPr>
        <w:t>31</w:t>
      </w:r>
      <w:r w:rsidRPr="004741B3">
        <w:rPr>
          <w:b/>
          <w:color w:val="000000" w:themeColor="text1"/>
          <w:sz w:val="22"/>
          <w:szCs w:val="22"/>
          <w:vertAlign w:val="superscript"/>
        </w:rPr>
        <w:t>st</w:t>
      </w:r>
      <w:r w:rsidR="00F14395" w:rsidRPr="004741B3">
        <w:rPr>
          <w:b/>
          <w:color w:val="000000" w:themeColor="text1"/>
          <w:sz w:val="22"/>
          <w:szCs w:val="22"/>
        </w:rPr>
        <w:t xml:space="preserve"> March’1</w:t>
      </w:r>
      <w:r w:rsidR="00E74BC1" w:rsidRPr="004741B3">
        <w:rPr>
          <w:b/>
          <w:color w:val="000000" w:themeColor="text1"/>
          <w:sz w:val="22"/>
          <w:szCs w:val="22"/>
        </w:rPr>
        <w:t>5</w:t>
      </w:r>
      <w:r w:rsidRPr="004741B3">
        <w:rPr>
          <w:color w:val="000000" w:themeColor="text1"/>
          <w:sz w:val="22"/>
          <w:szCs w:val="22"/>
        </w:rPr>
        <w:t xml:space="preserve"> should be at least </w:t>
      </w:r>
      <w:r w:rsidR="001918B8" w:rsidRPr="004741B3">
        <w:rPr>
          <w:color w:val="000000" w:themeColor="text1"/>
          <w:sz w:val="22"/>
          <w:szCs w:val="22"/>
        </w:rPr>
        <w:t xml:space="preserve">Rs </w:t>
      </w:r>
      <w:r w:rsidR="00E74BC1" w:rsidRPr="004741B3">
        <w:rPr>
          <w:b/>
          <w:bCs/>
          <w:color w:val="000000" w:themeColor="text1"/>
          <w:sz w:val="22"/>
          <w:szCs w:val="22"/>
        </w:rPr>
        <w:t>9.04</w:t>
      </w:r>
      <w:r w:rsidRPr="004741B3">
        <w:rPr>
          <w:b/>
          <w:bCs/>
          <w:color w:val="000000" w:themeColor="text1"/>
          <w:sz w:val="22"/>
          <w:szCs w:val="22"/>
        </w:rPr>
        <w:t xml:space="preserve"> lakhs.</w:t>
      </w:r>
    </w:p>
    <w:p w:rsidR="007128BF" w:rsidRPr="004741B3" w:rsidRDefault="007128BF" w:rsidP="00EA0CC5">
      <w:pPr>
        <w:pStyle w:val="ListParagraph"/>
        <w:numPr>
          <w:ilvl w:val="1"/>
          <w:numId w:val="3"/>
        </w:numPr>
        <w:spacing w:after="60"/>
        <w:ind w:left="426" w:hanging="246"/>
        <w:jc w:val="both"/>
        <w:rPr>
          <w:b/>
          <w:color w:val="000000" w:themeColor="text1"/>
          <w:sz w:val="22"/>
          <w:szCs w:val="22"/>
        </w:rPr>
      </w:pPr>
      <w:r w:rsidRPr="004741B3">
        <w:rPr>
          <w:color w:val="000000" w:themeColor="text1"/>
          <w:sz w:val="22"/>
          <w:szCs w:val="22"/>
        </w:rPr>
        <w:lastRenderedPageBreak/>
        <w:t xml:space="preserve">The experience of having successfully completed similar </w:t>
      </w:r>
      <w:r w:rsidR="002338C0" w:rsidRPr="004741B3">
        <w:rPr>
          <w:color w:val="000000" w:themeColor="text1"/>
          <w:sz w:val="22"/>
          <w:szCs w:val="22"/>
        </w:rPr>
        <w:t>Work</w:t>
      </w:r>
      <w:r w:rsidR="000536F7" w:rsidRPr="004741B3">
        <w:rPr>
          <w:color w:val="000000" w:themeColor="text1"/>
          <w:sz w:val="22"/>
          <w:szCs w:val="22"/>
        </w:rPr>
        <w:t>s</w:t>
      </w:r>
      <w:r w:rsidR="00464A13" w:rsidRPr="004741B3">
        <w:rPr>
          <w:color w:val="000000" w:themeColor="text1"/>
          <w:sz w:val="22"/>
          <w:szCs w:val="22"/>
        </w:rPr>
        <w:t xml:space="preserve"> (</w:t>
      </w:r>
      <w:r w:rsidR="00464A13" w:rsidRPr="004741B3">
        <w:rPr>
          <w:b/>
          <w:bCs/>
          <w:color w:val="000000" w:themeColor="text1"/>
          <w:sz w:val="22"/>
          <w:szCs w:val="22"/>
        </w:rPr>
        <w:t>S</w:t>
      </w:r>
      <w:r w:rsidRPr="004741B3">
        <w:rPr>
          <w:b/>
          <w:bCs/>
          <w:color w:val="000000" w:themeColor="text1"/>
          <w:sz w:val="22"/>
          <w:szCs w:val="22"/>
        </w:rPr>
        <w:t xml:space="preserve">imilar </w:t>
      </w:r>
      <w:r w:rsidR="00464A13" w:rsidRPr="004741B3">
        <w:rPr>
          <w:b/>
          <w:bCs/>
          <w:color w:val="000000" w:themeColor="text1"/>
          <w:sz w:val="22"/>
          <w:szCs w:val="22"/>
        </w:rPr>
        <w:t>w</w:t>
      </w:r>
      <w:r w:rsidR="002338C0" w:rsidRPr="004741B3">
        <w:rPr>
          <w:b/>
          <w:bCs/>
          <w:color w:val="000000" w:themeColor="text1"/>
          <w:sz w:val="22"/>
          <w:szCs w:val="22"/>
        </w:rPr>
        <w:t>ork</w:t>
      </w:r>
      <w:r w:rsidRPr="004741B3">
        <w:rPr>
          <w:b/>
          <w:bCs/>
          <w:color w:val="000000" w:themeColor="text1"/>
          <w:sz w:val="22"/>
          <w:szCs w:val="22"/>
        </w:rPr>
        <w:t xml:space="preserve"> </w:t>
      </w:r>
      <w:r w:rsidR="00F14395" w:rsidRPr="004741B3">
        <w:rPr>
          <w:b/>
          <w:bCs/>
          <w:color w:val="000000" w:themeColor="text1"/>
          <w:sz w:val="22"/>
          <w:szCs w:val="22"/>
        </w:rPr>
        <w:t xml:space="preserve">shall mean </w:t>
      </w:r>
      <w:r w:rsidR="00DD43B9" w:rsidRPr="004741B3">
        <w:rPr>
          <w:b/>
          <w:bCs/>
          <w:color w:val="000000" w:themeColor="text1"/>
          <w:sz w:val="22"/>
          <w:szCs w:val="22"/>
        </w:rPr>
        <w:t>execution</w:t>
      </w:r>
      <w:r w:rsidR="00DD6DF6" w:rsidRPr="004741B3">
        <w:rPr>
          <w:b/>
          <w:bCs/>
          <w:color w:val="000000" w:themeColor="text1"/>
          <w:sz w:val="22"/>
          <w:szCs w:val="22"/>
        </w:rPr>
        <w:t xml:space="preserve"> </w:t>
      </w:r>
      <w:r w:rsidR="000536F7" w:rsidRPr="004741B3">
        <w:rPr>
          <w:b/>
          <w:bCs/>
          <w:color w:val="000000" w:themeColor="text1"/>
          <w:sz w:val="22"/>
          <w:szCs w:val="22"/>
        </w:rPr>
        <w:t xml:space="preserve">of </w:t>
      </w:r>
      <w:r w:rsidR="00807DBF" w:rsidRPr="004741B3">
        <w:rPr>
          <w:b/>
          <w:bCs/>
          <w:color w:val="000000" w:themeColor="text1"/>
          <w:sz w:val="22"/>
          <w:szCs w:val="22"/>
        </w:rPr>
        <w:t xml:space="preserve">Civil </w:t>
      </w:r>
      <w:r w:rsidR="004F03F3" w:rsidRPr="004741B3">
        <w:rPr>
          <w:b/>
          <w:bCs/>
          <w:color w:val="000000" w:themeColor="text1"/>
          <w:sz w:val="22"/>
          <w:szCs w:val="22"/>
        </w:rPr>
        <w:t>renovation/construction</w:t>
      </w:r>
      <w:r w:rsidR="000536F7" w:rsidRPr="004741B3">
        <w:rPr>
          <w:b/>
          <w:bCs/>
          <w:color w:val="000000" w:themeColor="text1"/>
          <w:sz w:val="22"/>
          <w:szCs w:val="22"/>
        </w:rPr>
        <w:t xml:space="preserve"> works</w:t>
      </w:r>
      <w:r w:rsidRPr="004741B3">
        <w:rPr>
          <w:color w:val="000000" w:themeColor="text1"/>
          <w:sz w:val="22"/>
          <w:szCs w:val="22"/>
        </w:rPr>
        <w:t xml:space="preserve">) during last 7 years ending on </w:t>
      </w:r>
      <w:r w:rsidR="00045FF6" w:rsidRPr="004741B3">
        <w:rPr>
          <w:b/>
          <w:bCs/>
          <w:color w:val="000000" w:themeColor="text1"/>
          <w:sz w:val="22"/>
          <w:szCs w:val="22"/>
        </w:rPr>
        <w:t>3</w:t>
      </w:r>
      <w:r w:rsidR="00380DC9" w:rsidRPr="004741B3">
        <w:rPr>
          <w:b/>
          <w:bCs/>
          <w:color w:val="000000" w:themeColor="text1"/>
          <w:sz w:val="22"/>
          <w:szCs w:val="22"/>
        </w:rPr>
        <w:t>1</w:t>
      </w:r>
      <w:r w:rsidR="007B339D" w:rsidRPr="004741B3">
        <w:rPr>
          <w:b/>
          <w:bCs/>
          <w:color w:val="000000" w:themeColor="text1"/>
          <w:sz w:val="22"/>
          <w:szCs w:val="22"/>
        </w:rPr>
        <w:t>.</w:t>
      </w:r>
      <w:r w:rsidR="00380DC9" w:rsidRPr="004741B3">
        <w:rPr>
          <w:b/>
          <w:bCs/>
          <w:color w:val="000000" w:themeColor="text1"/>
          <w:sz w:val="22"/>
          <w:szCs w:val="22"/>
        </w:rPr>
        <w:t>03</w:t>
      </w:r>
      <w:r w:rsidR="007B339D" w:rsidRPr="004741B3">
        <w:rPr>
          <w:b/>
          <w:bCs/>
          <w:color w:val="000000" w:themeColor="text1"/>
          <w:sz w:val="22"/>
          <w:szCs w:val="22"/>
        </w:rPr>
        <w:t>.201</w:t>
      </w:r>
      <w:r w:rsidR="00380DC9" w:rsidRPr="004741B3">
        <w:rPr>
          <w:b/>
          <w:bCs/>
          <w:color w:val="000000" w:themeColor="text1"/>
          <w:sz w:val="22"/>
          <w:szCs w:val="22"/>
        </w:rPr>
        <w:t>6</w:t>
      </w:r>
      <w:r w:rsidRPr="004741B3">
        <w:rPr>
          <w:color w:val="000000" w:themeColor="text1"/>
          <w:sz w:val="22"/>
          <w:szCs w:val="22"/>
        </w:rPr>
        <w:t xml:space="preserve"> should be either of the following:- </w:t>
      </w:r>
    </w:p>
    <w:p w:rsidR="007128BF" w:rsidRPr="004741B3" w:rsidRDefault="007128BF" w:rsidP="00EA0CC5">
      <w:pPr>
        <w:pStyle w:val="BodyText3"/>
        <w:numPr>
          <w:ilvl w:val="0"/>
          <w:numId w:val="2"/>
        </w:numPr>
        <w:spacing w:after="60"/>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Three similar completed </w:t>
      </w:r>
      <w:r w:rsidR="001A65DB" w:rsidRPr="004741B3">
        <w:rPr>
          <w:rFonts w:ascii="Times New Roman" w:hAnsi="Times New Roman"/>
          <w:color w:val="000000" w:themeColor="text1"/>
          <w:sz w:val="22"/>
          <w:szCs w:val="22"/>
        </w:rPr>
        <w:t>jobs/ services</w:t>
      </w:r>
      <w:r w:rsidRPr="004741B3">
        <w:rPr>
          <w:rFonts w:ascii="Times New Roman" w:hAnsi="Times New Roman"/>
          <w:color w:val="000000" w:themeColor="text1"/>
          <w:sz w:val="22"/>
          <w:szCs w:val="22"/>
        </w:rPr>
        <w:t xml:space="preserve"> costing not less than Rs. </w:t>
      </w:r>
      <w:r w:rsidR="00380DC9" w:rsidRPr="004741B3">
        <w:rPr>
          <w:rFonts w:ascii="Times New Roman" w:hAnsi="Times New Roman"/>
          <w:b/>
          <w:color w:val="000000" w:themeColor="text1"/>
          <w:sz w:val="22"/>
          <w:szCs w:val="22"/>
        </w:rPr>
        <w:t>12</w:t>
      </w:r>
      <w:r w:rsidR="00590B8A" w:rsidRPr="004741B3">
        <w:rPr>
          <w:rFonts w:ascii="Times New Roman" w:hAnsi="Times New Roman"/>
          <w:b/>
          <w:bCs/>
          <w:color w:val="000000" w:themeColor="text1"/>
          <w:sz w:val="22"/>
          <w:szCs w:val="22"/>
        </w:rPr>
        <w:t>.</w:t>
      </w:r>
      <w:r w:rsidR="00380DC9" w:rsidRPr="004741B3">
        <w:rPr>
          <w:rFonts w:ascii="Times New Roman" w:hAnsi="Times New Roman"/>
          <w:b/>
          <w:bCs/>
          <w:color w:val="000000" w:themeColor="text1"/>
          <w:sz w:val="22"/>
          <w:szCs w:val="22"/>
        </w:rPr>
        <w:t>05</w:t>
      </w:r>
      <w:r w:rsidRPr="004741B3">
        <w:rPr>
          <w:rFonts w:ascii="Times New Roman" w:hAnsi="Times New Roman"/>
          <w:b/>
          <w:bCs/>
          <w:color w:val="000000" w:themeColor="text1"/>
          <w:sz w:val="22"/>
          <w:szCs w:val="22"/>
        </w:rPr>
        <w:t xml:space="preserve"> Lakhs</w:t>
      </w:r>
      <w:r w:rsidRPr="004741B3">
        <w:rPr>
          <w:rFonts w:ascii="Times New Roman" w:hAnsi="Times New Roman"/>
          <w:color w:val="000000" w:themeColor="text1"/>
          <w:sz w:val="22"/>
          <w:szCs w:val="22"/>
        </w:rPr>
        <w:t xml:space="preserve"> each.           </w:t>
      </w:r>
    </w:p>
    <w:p w:rsidR="007128BF" w:rsidRPr="004741B3" w:rsidRDefault="007128BF" w:rsidP="00D02A9E">
      <w:pPr>
        <w:pStyle w:val="BodyText3"/>
        <w:spacing w:after="60"/>
        <w:ind w:left="1170"/>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                                          </w:t>
      </w:r>
      <w:r w:rsidR="009826C5" w:rsidRPr="004741B3">
        <w:rPr>
          <w:rFonts w:ascii="Times New Roman" w:hAnsi="Times New Roman"/>
          <w:color w:val="000000" w:themeColor="text1"/>
          <w:sz w:val="22"/>
          <w:szCs w:val="22"/>
        </w:rPr>
        <w:t>Or</w:t>
      </w:r>
    </w:p>
    <w:p w:rsidR="007128BF" w:rsidRPr="004741B3" w:rsidRDefault="007128BF" w:rsidP="00EA0CC5">
      <w:pPr>
        <w:pStyle w:val="BodyText3"/>
        <w:numPr>
          <w:ilvl w:val="0"/>
          <w:numId w:val="2"/>
        </w:numPr>
        <w:spacing w:after="60"/>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Two similar completed </w:t>
      </w:r>
      <w:r w:rsidR="001A65DB" w:rsidRPr="004741B3">
        <w:rPr>
          <w:rFonts w:ascii="Times New Roman" w:hAnsi="Times New Roman"/>
          <w:color w:val="000000" w:themeColor="text1"/>
          <w:sz w:val="22"/>
          <w:szCs w:val="22"/>
        </w:rPr>
        <w:t>jobs/ services</w:t>
      </w:r>
      <w:r w:rsidRPr="004741B3">
        <w:rPr>
          <w:rFonts w:ascii="Times New Roman" w:hAnsi="Times New Roman"/>
          <w:color w:val="000000" w:themeColor="text1"/>
          <w:sz w:val="22"/>
          <w:szCs w:val="22"/>
        </w:rPr>
        <w:t xml:space="preserve"> costing not less than Rs. </w:t>
      </w:r>
      <w:r w:rsidR="00590B8A" w:rsidRPr="004741B3">
        <w:rPr>
          <w:rFonts w:ascii="Times New Roman" w:hAnsi="Times New Roman"/>
          <w:b/>
          <w:bCs/>
          <w:color w:val="000000" w:themeColor="text1"/>
          <w:sz w:val="22"/>
          <w:szCs w:val="22"/>
        </w:rPr>
        <w:t>1</w:t>
      </w:r>
      <w:r w:rsidR="00380DC9" w:rsidRPr="004741B3">
        <w:rPr>
          <w:rFonts w:ascii="Times New Roman" w:hAnsi="Times New Roman"/>
          <w:b/>
          <w:bCs/>
          <w:color w:val="000000" w:themeColor="text1"/>
          <w:sz w:val="22"/>
          <w:szCs w:val="22"/>
        </w:rPr>
        <w:t>5</w:t>
      </w:r>
      <w:r w:rsidR="00590B8A" w:rsidRPr="004741B3">
        <w:rPr>
          <w:rFonts w:ascii="Times New Roman" w:hAnsi="Times New Roman"/>
          <w:b/>
          <w:bCs/>
          <w:color w:val="000000" w:themeColor="text1"/>
          <w:sz w:val="22"/>
          <w:szCs w:val="22"/>
        </w:rPr>
        <w:t>.</w:t>
      </w:r>
      <w:r w:rsidR="00380DC9" w:rsidRPr="004741B3">
        <w:rPr>
          <w:rFonts w:ascii="Times New Roman" w:hAnsi="Times New Roman"/>
          <w:b/>
          <w:bCs/>
          <w:color w:val="000000" w:themeColor="text1"/>
          <w:sz w:val="22"/>
          <w:szCs w:val="22"/>
        </w:rPr>
        <w:t>06</w:t>
      </w:r>
      <w:r w:rsidRPr="004741B3">
        <w:rPr>
          <w:rFonts w:ascii="Times New Roman" w:hAnsi="Times New Roman"/>
          <w:b/>
          <w:bCs/>
          <w:color w:val="000000" w:themeColor="text1"/>
          <w:sz w:val="22"/>
          <w:szCs w:val="22"/>
        </w:rPr>
        <w:t xml:space="preserve"> Lakhs</w:t>
      </w:r>
      <w:r w:rsidRPr="004741B3">
        <w:rPr>
          <w:rFonts w:ascii="Times New Roman" w:hAnsi="Times New Roman"/>
          <w:color w:val="000000" w:themeColor="text1"/>
          <w:sz w:val="22"/>
          <w:szCs w:val="22"/>
        </w:rPr>
        <w:t xml:space="preserve"> each.</w:t>
      </w:r>
    </w:p>
    <w:p w:rsidR="007128BF" w:rsidRPr="004741B3" w:rsidRDefault="007128BF" w:rsidP="00D02A9E">
      <w:pPr>
        <w:pStyle w:val="BodyText3"/>
        <w:spacing w:after="60"/>
        <w:ind w:left="1170"/>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                                          </w:t>
      </w:r>
      <w:r w:rsidR="009826C5" w:rsidRPr="004741B3">
        <w:rPr>
          <w:rFonts w:ascii="Times New Roman" w:hAnsi="Times New Roman"/>
          <w:color w:val="000000" w:themeColor="text1"/>
          <w:sz w:val="22"/>
          <w:szCs w:val="22"/>
        </w:rPr>
        <w:t>Or</w:t>
      </w:r>
    </w:p>
    <w:p w:rsidR="007128BF" w:rsidRPr="004741B3" w:rsidRDefault="007128BF" w:rsidP="00EA0CC5">
      <w:pPr>
        <w:pStyle w:val="BodyText3"/>
        <w:numPr>
          <w:ilvl w:val="0"/>
          <w:numId w:val="2"/>
        </w:numPr>
        <w:spacing w:after="60"/>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One similar completed </w:t>
      </w:r>
      <w:r w:rsidR="001A65DB" w:rsidRPr="004741B3">
        <w:rPr>
          <w:rFonts w:ascii="Times New Roman" w:hAnsi="Times New Roman"/>
          <w:color w:val="000000" w:themeColor="text1"/>
          <w:sz w:val="22"/>
          <w:szCs w:val="22"/>
        </w:rPr>
        <w:t xml:space="preserve">jobs/ services </w:t>
      </w:r>
      <w:r w:rsidRPr="004741B3">
        <w:rPr>
          <w:rFonts w:ascii="Times New Roman" w:hAnsi="Times New Roman"/>
          <w:color w:val="000000" w:themeColor="text1"/>
          <w:sz w:val="22"/>
          <w:szCs w:val="22"/>
        </w:rPr>
        <w:t xml:space="preserve">costing not less than Rs. </w:t>
      </w:r>
      <w:r w:rsidR="00380DC9" w:rsidRPr="004741B3">
        <w:rPr>
          <w:rFonts w:ascii="Times New Roman" w:hAnsi="Times New Roman"/>
          <w:b/>
          <w:color w:val="000000" w:themeColor="text1"/>
          <w:sz w:val="22"/>
          <w:szCs w:val="22"/>
        </w:rPr>
        <w:t>24</w:t>
      </w:r>
      <w:r w:rsidR="00590B8A" w:rsidRPr="004741B3">
        <w:rPr>
          <w:rFonts w:ascii="Times New Roman" w:hAnsi="Times New Roman"/>
          <w:b/>
          <w:color w:val="000000" w:themeColor="text1"/>
          <w:sz w:val="22"/>
          <w:szCs w:val="22"/>
        </w:rPr>
        <w:t>.</w:t>
      </w:r>
      <w:r w:rsidR="00380DC9" w:rsidRPr="004741B3">
        <w:rPr>
          <w:rFonts w:ascii="Times New Roman" w:hAnsi="Times New Roman"/>
          <w:b/>
          <w:color w:val="000000" w:themeColor="text1"/>
          <w:sz w:val="22"/>
          <w:szCs w:val="22"/>
        </w:rPr>
        <w:t>10</w:t>
      </w:r>
      <w:r w:rsidRPr="004741B3">
        <w:rPr>
          <w:rFonts w:ascii="Times New Roman" w:hAnsi="Times New Roman"/>
          <w:b/>
          <w:bCs/>
          <w:color w:val="000000" w:themeColor="text1"/>
          <w:sz w:val="22"/>
          <w:szCs w:val="22"/>
        </w:rPr>
        <w:t xml:space="preserve"> Lakhs</w:t>
      </w:r>
      <w:r w:rsidRPr="004741B3">
        <w:rPr>
          <w:rFonts w:ascii="Times New Roman" w:hAnsi="Times New Roman"/>
          <w:color w:val="000000" w:themeColor="text1"/>
          <w:sz w:val="22"/>
          <w:szCs w:val="22"/>
        </w:rPr>
        <w:t>.</w:t>
      </w:r>
    </w:p>
    <w:p w:rsidR="007128BF" w:rsidRPr="004741B3" w:rsidRDefault="007128BF" w:rsidP="00EA0CC5">
      <w:pPr>
        <w:pStyle w:val="ListParagraph"/>
        <w:numPr>
          <w:ilvl w:val="1"/>
          <w:numId w:val="3"/>
        </w:numPr>
        <w:spacing w:after="60"/>
        <w:ind w:left="426" w:hanging="246"/>
        <w:jc w:val="both"/>
        <w:rPr>
          <w:b/>
          <w:color w:val="000000" w:themeColor="text1"/>
          <w:sz w:val="22"/>
          <w:szCs w:val="22"/>
          <w:u w:val="single"/>
        </w:rPr>
      </w:pPr>
      <w:r w:rsidRPr="004741B3">
        <w:rPr>
          <w:b/>
          <w:color w:val="000000" w:themeColor="text1"/>
          <w:sz w:val="22"/>
          <w:szCs w:val="22"/>
          <w:u w:val="single"/>
        </w:rPr>
        <w:t xml:space="preserve">DOCUMENTS REQUIRED IN SUPPORT OF PRE-QUALIFYING </w:t>
      </w:r>
      <w:r w:rsidR="009E4FD4" w:rsidRPr="004741B3">
        <w:rPr>
          <w:b/>
          <w:color w:val="000000" w:themeColor="text1"/>
          <w:sz w:val="22"/>
          <w:szCs w:val="22"/>
          <w:u w:val="single"/>
        </w:rPr>
        <w:t>REQUIREMENT:</w:t>
      </w:r>
    </w:p>
    <w:p w:rsidR="007500E8" w:rsidRPr="004741B3" w:rsidRDefault="007500E8" w:rsidP="00EA0CC5">
      <w:pPr>
        <w:pStyle w:val="ListParagraph"/>
        <w:numPr>
          <w:ilvl w:val="1"/>
          <w:numId w:val="9"/>
        </w:numPr>
        <w:spacing w:after="60"/>
        <w:ind w:left="567" w:hanging="387"/>
        <w:jc w:val="both"/>
        <w:rPr>
          <w:b/>
          <w:color w:val="000000" w:themeColor="text1"/>
          <w:sz w:val="22"/>
          <w:szCs w:val="22"/>
        </w:rPr>
      </w:pPr>
      <w:r w:rsidRPr="004741B3">
        <w:rPr>
          <w:b/>
          <w:color w:val="000000" w:themeColor="text1"/>
          <w:sz w:val="22"/>
          <w:szCs w:val="22"/>
        </w:rPr>
        <w:t>Complete tender</w:t>
      </w:r>
      <w:r w:rsidR="009E4FD4" w:rsidRPr="004741B3">
        <w:rPr>
          <w:b/>
          <w:color w:val="000000" w:themeColor="text1"/>
          <w:sz w:val="22"/>
          <w:szCs w:val="22"/>
        </w:rPr>
        <w:t xml:space="preserve"> document</w:t>
      </w:r>
      <w:r w:rsidRPr="004741B3">
        <w:rPr>
          <w:b/>
          <w:color w:val="000000" w:themeColor="text1"/>
          <w:sz w:val="22"/>
          <w:szCs w:val="22"/>
        </w:rPr>
        <w:t xml:space="preserve"> in all respects duly signed </w:t>
      </w:r>
      <w:r w:rsidR="005452AB" w:rsidRPr="004741B3">
        <w:rPr>
          <w:b/>
          <w:color w:val="000000" w:themeColor="text1"/>
          <w:sz w:val="22"/>
          <w:szCs w:val="22"/>
        </w:rPr>
        <w:t xml:space="preserve">&amp; stamped </w:t>
      </w:r>
      <w:r w:rsidRPr="004741B3">
        <w:rPr>
          <w:b/>
          <w:color w:val="000000" w:themeColor="text1"/>
          <w:sz w:val="22"/>
          <w:szCs w:val="22"/>
        </w:rPr>
        <w:t xml:space="preserve">on each and every page as a token of acceptance of all the terms and conditions of tender. </w:t>
      </w:r>
    </w:p>
    <w:p w:rsidR="007500E8" w:rsidRPr="004741B3" w:rsidRDefault="00045FF6" w:rsidP="00EA0CC5">
      <w:pPr>
        <w:pStyle w:val="ListParagraph"/>
        <w:numPr>
          <w:ilvl w:val="1"/>
          <w:numId w:val="9"/>
        </w:numPr>
        <w:spacing w:after="60"/>
        <w:ind w:left="567" w:hanging="387"/>
        <w:jc w:val="both"/>
        <w:rPr>
          <w:b/>
          <w:color w:val="000000" w:themeColor="text1"/>
          <w:sz w:val="22"/>
          <w:szCs w:val="22"/>
        </w:rPr>
      </w:pPr>
      <w:r w:rsidRPr="004741B3">
        <w:rPr>
          <w:color w:val="000000" w:themeColor="text1"/>
          <w:sz w:val="22"/>
          <w:szCs w:val="22"/>
        </w:rPr>
        <w:t>Self-attested</w:t>
      </w:r>
      <w:r w:rsidR="000536F7" w:rsidRPr="004741B3">
        <w:rPr>
          <w:color w:val="000000" w:themeColor="text1"/>
          <w:sz w:val="22"/>
          <w:szCs w:val="22"/>
        </w:rPr>
        <w:t xml:space="preserve"> c</w:t>
      </w:r>
      <w:r w:rsidR="007500E8" w:rsidRPr="004741B3">
        <w:rPr>
          <w:color w:val="000000" w:themeColor="text1"/>
          <w:sz w:val="22"/>
          <w:szCs w:val="22"/>
        </w:rPr>
        <w:t>op</w:t>
      </w:r>
      <w:r w:rsidR="000536F7" w:rsidRPr="004741B3">
        <w:rPr>
          <w:color w:val="000000" w:themeColor="text1"/>
          <w:sz w:val="22"/>
          <w:szCs w:val="22"/>
        </w:rPr>
        <w:t>ies</w:t>
      </w:r>
      <w:r w:rsidR="007500E8" w:rsidRPr="004741B3">
        <w:rPr>
          <w:color w:val="000000" w:themeColor="text1"/>
          <w:sz w:val="22"/>
          <w:szCs w:val="22"/>
        </w:rPr>
        <w:t xml:space="preserve"> of Balance Sheet and </w:t>
      </w:r>
      <w:r w:rsidR="000536F7" w:rsidRPr="004741B3">
        <w:rPr>
          <w:color w:val="000000" w:themeColor="text1"/>
          <w:sz w:val="22"/>
          <w:szCs w:val="22"/>
        </w:rPr>
        <w:t>P</w:t>
      </w:r>
      <w:r w:rsidR="007500E8" w:rsidRPr="004741B3">
        <w:rPr>
          <w:color w:val="000000" w:themeColor="text1"/>
          <w:sz w:val="22"/>
          <w:szCs w:val="22"/>
        </w:rPr>
        <w:t xml:space="preserve">rofits &amp; </w:t>
      </w:r>
      <w:r w:rsidR="000536F7" w:rsidRPr="004741B3">
        <w:rPr>
          <w:color w:val="000000" w:themeColor="text1"/>
          <w:sz w:val="22"/>
          <w:szCs w:val="22"/>
        </w:rPr>
        <w:t>L</w:t>
      </w:r>
      <w:r w:rsidR="007500E8" w:rsidRPr="004741B3">
        <w:rPr>
          <w:color w:val="000000" w:themeColor="text1"/>
          <w:sz w:val="22"/>
          <w:szCs w:val="22"/>
        </w:rPr>
        <w:t>oss Accou</w:t>
      </w:r>
      <w:r w:rsidR="00720932" w:rsidRPr="004741B3">
        <w:rPr>
          <w:color w:val="000000" w:themeColor="text1"/>
          <w:sz w:val="22"/>
          <w:szCs w:val="22"/>
        </w:rPr>
        <w:t>nt statement</w:t>
      </w:r>
      <w:r w:rsidR="009E4FD4" w:rsidRPr="004741B3">
        <w:rPr>
          <w:color w:val="000000" w:themeColor="text1"/>
          <w:sz w:val="22"/>
          <w:szCs w:val="22"/>
        </w:rPr>
        <w:t>s of last three financial years</w:t>
      </w:r>
      <w:r w:rsidR="00923EDD" w:rsidRPr="004741B3">
        <w:rPr>
          <w:color w:val="000000" w:themeColor="text1"/>
          <w:sz w:val="22"/>
          <w:szCs w:val="22"/>
        </w:rPr>
        <w:t xml:space="preserve"> </w:t>
      </w:r>
      <w:r w:rsidR="009E4FD4" w:rsidRPr="004741B3">
        <w:rPr>
          <w:color w:val="000000" w:themeColor="text1"/>
          <w:sz w:val="22"/>
          <w:szCs w:val="22"/>
        </w:rPr>
        <w:t>i.e.</w:t>
      </w:r>
      <w:r w:rsidR="00720932" w:rsidRPr="004741B3">
        <w:rPr>
          <w:color w:val="000000" w:themeColor="text1"/>
          <w:sz w:val="22"/>
          <w:szCs w:val="22"/>
        </w:rPr>
        <w:t xml:space="preserve"> </w:t>
      </w:r>
      <w:r w:rsidRPr="004741B3">
        <w:rPr>
          <w:color w:val="000000" w:themeColor="text1"/>
          <w:sz w:val="22"/>
          <w:szCs w:val="22"/>
        </w:rPr>
        <w:t xml:space="preserve">FY </w:t>
      </w:r>
      <w:r w:rsidR="00720932" w:rsidRPr="004741B3">
        <w:rPr>
          <w:color w:val="000000" w:themeColor="text1"/>
          <w:sz w:val="22"/>
          <w:szCs w:val="22"/>
        </w:rPr>
        <w:t>20</w:t>
      </w:r>
      <w:r w:rsidRPr="004741B3">
        <w:rPr>
          <w:color w:val="000000" w:themeColor="text1"/>
          <w:sz w:val="22"/>
          <w:szCs w:val="22"/>
        </w:rPr>
        <w:t>1</w:t>
      </w:r>
      <w:r w:rsidR="0076030B" w:rsidRPr="004741B3">
        <w:rPr>
          <w:color w:val="000000" w:themeColor="text1"/>
          <w:sz w:val="22"/>
          <w:szCs w:val="22"/>
        </w:rPr>
        <w:t>2</w:t>
      </w:r>
      <w:r w:rsidR="00720932" w:rsidRPr="004741B3">
        <w:rPr>
          <w:color w:val="000000" w:themeColor="text1"/>
          <w:sz w:val="22"/>
          <w:szCs w:val="22"/>
        </w:rPr>
        <w:t>-1</w:t>
      </w:r>
      <w:r w:rsidR="0076030B" w:rsidRPr="004741B3">
        <w:rPr>
          <w:color w:val="000000" w:themeColor="text1"/>
          <w:sz w:val="22"/>
          <w:szCs w:val="22"/>
        </w:rPr>
        <w:t>3</w:t>
      </w:r>
      <w:r w:rsidR="00EC1C87" w:rsidRPr="004741B3">
        <w:rPr>
          <w:color w:val="000000" w:themeColor="text1"/>
          <w:sz w:val="22"/>
          <w:szCs w:val="22"/>
        </w:rPr>
        <w:t>,</w:t>
      </w:r>
      <w:r w:rsidR="009E4FD4" w:rsidRPr="004741B3">
        <w:rPr>
          <w:color w:val="000000" w:themeColor="text1"/>
          <w:sz w:val="22"/>
          <w:szCs w:val="22"/>
        </w:rPr>
        <w:t xml:space="preserve"> 201</w:t>
      </w:r>
      <w:r w:rsidR="0076030B" w:rsidRPr="004741B3">
        <w:rPr>
          <w:color w:val="000000" w:themeColor="text1"/>
          <w:sz w:val="22"/>
          <w:szCs w:val="22"/>
        </w:rPr>
        <w:t>3</w:t>
      </w:r>
      <w:r w:rsidR="009E4FD4" w:rsidRPr="004741B3">
        <w:rPr>
          <w:color w:val="000000" w:themeColor="text1"/>
          <w:sz w:val="22"/>
          <w:szCs w:val="22"/>
        </w:rPr>
        <w:t>-1</w:t>
      </w:r>
      <w:r w:rsidR="0076030B" w:rsidRPr="004741B3">
        <w:rPr>
          <w:color w:val="000000" w:themeColor="text1"/>
          <w:sz w:val="22"/>
          <w:szCs w:val="22"/>
        </w:rPr>
        <w:t>4</w:t>
      </w:r>
      <w:r w:rsidR="00EC1C87" w:rsidRPr="004741B3">
        <w:rPr>
          <w:color w:val="000000" w:themeColor="text1"/>
          <w:sz w:val="22"/>
          <w:szCs w:val="22"/>
        </w:rPr>
        <w:t xml:space="preserve"> &amp; 2014-2015</w:t>
      </w:r>
      <w:r w:rsidR="0096058B" w:rsidRPr="004741B3">
        <w:rPr>
          <w:color w:val="000000" w:themeColor="text1"/>
          <w:sz w:val="22"/>
          <w:szCs w:val="22"/>
        </w:rPr>
        <w:t xml:space="preserve"> (AY 201</w:t>
      </w:r>
      <w:r w:rsidR="0076030B" w:rsidRPr="004741B3">
        <w:rPr>
          <w:color w:val="000000" w:themeColor="text1"/>
          <w:sz w:val="22"/>
          <w:szCs w:val="22"/>
        </w:rPr>
        <w:t>3</w:t>
      </w:r>
      <w:r w:rsidR="0096058B" w:rsidRPr="004741B3">
        <w:rPr>
          <w:color w:val="000000" w:themeColor="text1"/>
          <w:sz w:val="22"/>
          <w:szCs w:val="22"/>
        </w:rPr>
        <w:t>-1</w:t>
      </w:r>
      <w:r w:rsidR="0076030B" w:rsidRPr="004741B3">
        <w:rPr>
          <w:color w:val="000000" w:themeColor="text1"/>
          <w:sz w:val="22"/>
          <w:szCs w:val="22"/>
        </w:rPr>
        <w:t>4</w:t>
      </w:r>
      <w:r w:rsidR="00EC1C87" w:rsidRPr="004741B3">
        <w:rPr>
          <w:color w:val="000000" w:themeColor="text1"/>
          <w:sz w:val="22"/>
          <w:szCs w:val="22"/>
        </w:rPr>
        <w:t xml:space="preserve">, </w:t>
      </w:r>
      <w:r w:rsidR="0096058B" w:rsidRPr="004741B3">
        <w:rPr>
          <w:color w:val="000000" w:themeColor="text1"/>
          <w:sz w:val="22"/>
          <w:szCs w:val="22"/>
        </w:rPr>
        <w:t>201</w:t>
      </w:r>
      <w:r w:rsidR="0076030B" w:rsidRPr="004741B3">
        <w:rPr>
          <w:color w:val="000000" w:themeColor="text1"/>
          <w:sz w:val="22"/>
          <w:szCs w:val="22"/>
        </w:rPr>
        <w:t>4</w:t>
      </w:r>
      <w:r w:rsidR="0096058B" w:rsidRPr="004741B3">
        <w:rPr>
          <w:color w:val="000000" w:themeColor="text1"/>
          <w:sz w:val="22"/>
          <w:szCs w:val="22"/>
        </w:rPr>
        <w:t>-1</w:t>
      </w:r>
      <w:r w:rsidR="0076030B" w:rsidRPr="004741B3">
        <w:rPr>
          <w:color w:val="000000" w:themeColor="text1"/>
          <w:sz w:val="22"/>
          <w:szCs w:val="22"/>
        </w:rPr>
        <w:t>5</w:t>
      </w:r>
      <w:r w:rsidR="00EC1C87" w:rsidRPr="004741B3">
        <w:rPr>
          <w:color w:val="000000" w:themeColor="text1"/>
          <w:sz w:val="22"/>
          <w:szCs w:val="22"/>
        </w:rPr>
        <w:t xml:space="preserve"> &amp; 2015-16</w:t>
      </w:r>
      <w:r w:rsidR="0096058B" w:rsidRPr="004741B3">
        <w:rPr>
          <w:color w:val="000000" w:themeColor="text1"/>
          <w:sz w:val="22"/>
          <w:szCs w:val="22"/>
        </w:rPr>
        <w:t>)</w:t>
      </w:r>
      <w:r w:rsidR="00802EAC" w:rsidRPr="004741B3">
        <w:rPr>
          <w:color w:val="000000" w:themeColor="text1"/>
          <w:sz w:val="22"/>
          <w:szCs w:val="22"/>
        </w:rPr>
        <w:t xml:space="preserve"> duly </w:t>
      </w:r>
      <w:r w:rsidR="006064EA" w:rsidRPr="004741B3">
        <w:rPr>
          <w:color w:val="000000" w:themeColor="text1"/>
          <w:sz w:val="22"/>
          <w:szCs w:val="22"/>
        </w:rPr>
        <w:t>verified by CA</w:t>
      </w:r>
      <w:r w:rsidR="000536F7" w:rsidRPr="004741B3">
        <w:rPr>
          <w:color w:val="000000" w:themeColor="text1"/>
          <w:sz w:val="22"/>
          <w:szCs w:val="22"/>
        </w:rPr>
        <w:t xml:space="preserve"> </w:t>
      </w:r>
      <w:r w:rsidR="009E4FD4" w:rsidRPr="004741B3">
        <w:rPr>
          <w:color w:val="000000" w:themeColor="text1"/>
          <w:sz w:val="22"/>
          <w:szCs w:val="22"/>
        </w:rPr>
        <w:t>.</w:t>
      </w:r>
    </w:p>
    <w:p w:rsidR="00EC1C87" w:rsidRPr="004741B3" w:rsidRDefault="00045FF6" w:rsidP="0076030B">
      <w:pPr>
        <w:pStyle w:val="ListParagraph"/>
        <w:numPr>
          <w:ilvl w:val="1"/>
          <w:numId w:val="9"/>
        </w:numPr>
        <w:spacing w:after="60"/>
        <w:jc w:val="both"/>
        <w:rPr>
          <w:b/>
          <w:color w:val="000000" w:themeColor="text1"/>
          <w:sz w:val="22"/>
          <w:szCs w:val="22"/>
        </w:rPr>
      </w:pPr>
      <w:r w:rsidRPr="004741B3">
        <w:rPr>
          <w:color w:val="000000" w:themeColor="text1"/>
          <w:sz w:val="22"/>
          <w:szCs w:val="22"/>
        </w:rPr>
        <w:t>Self-attested</w:t>
      </w:r>
      <w:r w:rsidR="000536F7" w:rsidRPr="004741B3">
        <w:rPr>
          <w:color w:val="000000" w:themeColor="text1"/>
          <w:sz w:val="22"/>
          <w:szCs w:val="22"/>
        </w:rPr>
        <w:t xml:space="preserve"> c</w:t>
      </w:r>
      <w:r w:rsidR="009E4FD4" w:rsidRPr="004741B3">
        <w:rPr>
          <w:color w:val="000000" w:themeColor="text1"/>
          <w:sz w:val="22"/>
          <w:szCs w:val="22"/>
        </w:rPr>
        <w:t>op</w:t>
      </w:r>
      <w:r w:rsidR="000536F7" w:rsidRPr="004741B3">
        <w:rPr>
          <w:color w:val="000000" w:themeColor="text1"/>
          <w:sz w:val="22"/>
          <w:szCs w:val="22"/>
        </w:rPr>
        <w:t xml:space="preserve">ies </w:t>
      </w:r>
      <w:r w:rsidR="009E4FD4" w:rsidRPr="004741B3">
        <w:rPr>
          <w:color w:val="000000" w:themeColor="text1"/>
          <w:sz w:val="22"/>
          <w:szCs w:val="22"/>
        </w:rPr>
        <w:t>of acknowledgement</w:t>
      </w:r>
      <w:r w:rsidR="00F454C9" w:rsidRPr="004741B3">
        <w:rPr>
          <w:color w:val="000000" w:themeColor="text1"/>
          <w:sz w:val="22"/>
          <w:szCs w:val="22"/>
        </w:rPr>
        <w:t>s</w:t>
      </w:r>
      <w:r w:rsidR="009E4FD4" w:rsidRPr="004741B3">
        <w:rPr>
          <w:color w:val="000000" w:themeColor="text1"/>
          <w:sz w:val="22"/>
          <w:szCs w:val="22"/>
        </w:rPr>
        <w:t xml:space="preserve"> of IT return of </w:t>
      </w:r>
      <w:r w:rsidR="005308FE" w:rsidRPr="004741B3">
        <w:rPr>
          <w:color w:val="000000" w:themeColor="text1"/>
          <w:sz w:val="22"/>
          <w:szCs w:val="22"/>
        </w:rPr>
        <w:t>last three financial years i.e.</w:t>
      </w:r>
      <w:r w:rsidR="0076030B" w:rsidRPr="004741B3">
        <w:rPr>
          <w:color w:val="000000" w:themeColor="text1"/>
          <w:sz w:val="22"/>
          <w:szCs w:val="22"/>
        </w:rPr>
        <w:t xml:space="preserve"> </w:t>
      </w:r>
      <w:r w:rsidR="00EC1C87" w:rsidRPr="004741B3">
        <w:rPr>
          <w:color w:val="000000" w:themeColor="text1"/>
          <w:sz w:val="22"/>
          <w:szCs w:val="22"/>
        </w:rPr>
        <w:t xml:space="preserve">FY 2012-13, 2013-14 &amp; 2014-2015 (AY 2013-14, 2014-15 &amp; 2015-16) </w:t>
      </w:r>
    </w:p>
    <w:p w:rsidR="009E4FD4" w:rsidRPr="004741B3" w:rsidRDefault="00045FF6" w:rsidP="0076030B">
      <w:pPr>
        <w:pStyle w:val="ListParagraph"/>
        <w:numPr>
          <w:ilvl w:val="1"/>
          <w:numId w:val="9"/>
        </w:numPr>
        <w:spacing w:after="60"/>
        <w:jc w:val="both"/>
        <w:rPr>
          <w:b/>
          <w:color w:val="000000" w:themeColor="text1"/>
          <w:sz w:val="22"/>
          <w:szCs w:val="22"/>
        </w:rPr>
      </w:pPr>
      <w:r w:rsidRPr="004741B3">
        <w:rPr>
          <w:color w:val="000000" w:themeColor="text1"/>
          <w:sz w:val="22"/>
          <w:szCs w:val="22"/>
        </w:rPr>
        <w:t>Self-attested</w:t>
      </w:r>
      <w:r w:rsidR="000536F7" w:rsidRPr="004741B3">
        <w:rPr>
          <w:color w:val="000000" w:themeColor="text1"/>
          <w:sz w:val="22"/>
          <w:szCs w:val="22"/>
        </w:rPr>
        <w:t xml:space="preserve"> c</w:t>
      </w:r>
      <w:r w:rsidR="007500E8" w:rsidRPr="004741B3">
        <w:rPr>
          <w:color w:val="000000" w:themeColor="text1"/>
          <w:sz w:val="22"/>
          <w:szCs w:val="22"/>
        </w:rPr>
        <w:t xml:space="preserve">opies of </w:t>
      </w:r>
      <w:r w:rsidR="00A561F5" w:rsidRPr="004741B3">
        <w:rPr>
          <w:color w:val="000000" w:themeColor="text1"/>
          <w:sz w:val="22"/>
          <w:szCs w:val="22"/>
        </w:rPr>
        <w:t>Work Orders</w:t>
      </w:r>
      <w:r w:rsidR="007500E8" w:rsidRPr="004741B3">
        <w:rPr>
          <w:color w:val="000000" w:themeColor="text1"/>
          <w:sz w:val="22"/>
          <w:szCs w:val="22"/>
        </w:rPr>
        <w:t>/</w:t>
      </w:r>
      <w:r w:rsidR="00A561F5" w:rsidRPr="004741B3">
        <w:rPr>
          <w:color w:val="000000" w:themeColor="text1"/>
          <w:sz w:val="22"/>
          <w:szCs w:val="22"/>
        </w:rPr>
        <w:t xml:space="preserve"> </w:t>
      </w:r>
      <w:r w:rsidR="00CA6A7F" w:rsidRPr="004741B3">
        <w:rPr>
          <w:color w:val="000000" w:themeColor="text1"/>
          <w:sz w:val="22"/>
          <w:szCs w:val="22"/>
        </w:rPr>
        <w:t>A</w:t>
      </w:r>
      <w:r w:rsidR="007500E8" w:rsidRPr="004741B3">
        <w:rPr>
          <w:color w:val="000000" w:themeColor="text1"/>
          <w:sz w:val="22"/>
          <w:szCs w:val="22"/>
        </w:rPr>
        <w:t xml:space="preserve">ward letters </w:t>
      </w:r>
      <w:r w:rsidR="00F454C9" w:rsidRPr="004741B3">
        <w:rPr>
          <w:color w:val="000000" w:themeColor="text1"/>
          <w:sz w:val="22"/>
          <w:szCs w:val="22"/>
        </w:rPr>
        <w:t xml:space="preserve">along with certificates of completion </w:t>
      </w:r>
      <w:r w:rsidR="007500E8" w:rsidRPr="004741B3">
        <w:rPr>
          <w:color w:val="000000" w:themeColor="text1"/>
          <w:sz w:val="22"/>
          <w:szCs w:val="22"/>
        </w:rPr>
        <w:t xml:space="preserve">in support of proof of experience for the </w:t>
      </w:r>
      <w:r w:rsidR="00685D5F" w:rsidRPr="004741B3">
        <w:rPr>
          <w:color w:val="000000" w:themeColor="text1"/>
          <w:sz w:val="22"/>
          <w:szCs w:val="22"/>
        </w:rPr>
        <w:t>works</w:t>
      </w:r>
      <w:r w:rsidR="007500E8" w:rsidRPr="004741B3">
        <w:rPr>
          <w:color w:val="000000" w:themeColor="text1"/>
          <w:sz w:val="22"/>
          <w:szCs w:val="22"/>
        </w:rPr>
        <w:t xml:space="preserve"> executed by the bidders</w:t>
      </w:r>
      <w:r w:rsidR="00A561F5" w:rsidRPr="004741B3">
        <w:rPr>
          <w:color w:val="000000" w:themeColor="text1"/>
          <w:sz w:val="22"/>
          <w:szCs w:val="22"/>
        </w:rPr>
        <w:t xml:space="preserve"> during last 7 years ending on </w:t>
      </w:r>
      <w:r w:rsidR="000536F7" w:rsidRPr="004741B3">
        <w:rPr>
          <w:color w:val="000000" w:themeColor="text1"/>
          <w:sz w:val="22"/>
          <w:szCs w:val="22"/>
        </w:rPr>
        <w:t>3</w:t>
      </w:r>
      <w:r w:rsidR="00380DC9" w:rsidRPr="004741B3">
        <w:rPr>
          <w:color w:val="000000" w:themeColor="text1"/>
          <w:sz w:val="22"/>
          <w:szCs w:val="22"/>
        </w:rPr>
        <w:t>1</w:t>
      </w:r>
      <w:r w:rsidR="000536F7" w:rsidRPr="004741B3">
        <w:rPr>
          <w:color w:val="000000" w:themeColor="text1"/>
          <w:sz w:val="22"/>
          <w:szCs w:val="22"/>
        </w:rPr>
        <w:t>.</w:t>
      </w:r>
      <w:r w:rsidR="004F03F3" w:rsidRPr="004741B3">
        <w:rPr>
          <w:color w:val="000000" w:themeColor="text1"/>
          <w:sz w:val="22"/>
          <w:szCs w:val="22"/>
        </w:rPr>
        <w:t>0</w:t>
      </w:r>
      <w:r w:rsidR="00380DC9" w:rsidRPr="004741B3">
        <w:rPr>
          <w:color w:val="000000" w:themeColor="text1"/>
          <w:sz w:val="22"/>
          <w:szCs w:val="22"/>
        </w:rPr>
        <w:t>3</w:t>
      </w:r>
      <w:r w:rsidR="000536F7" w:rsidRPr="004741B3">
        <w:rPr>
          <w:color w:val="000000" w:themeColor="text1"/>
          <w:sz w:val="22"/>
          <w:szCs w:val="22"/>
        </w:rPr>
        <w:t>.</w:t>
      </w:r>
      <w:r w:rsidR="00A561F5" w:rsidRPr="004741B3">
        <w:rPr>
          <w:color w:val="000000" w:themeColor="text1"/>
          <w:sz w:val="22"/>
          <w:szCs w:val="22"/>
        </w:rPr>
        <w:t>201</w:t>
      </w:r>
      <w:r w:rsidR="00380DC9" w:rsidRPr="004741B3">
        <w:rPr>
          <w:color w:val="000000" w:themeColor="text1"/>
          <w:sz w:val="22"/>
          <w:szCs w:val="22"/>
        </w:rPr>
        <w:t>6</w:t>
      </w:r>
      <w:r w:rsidR="00F454C9" w:rsidRPr="004741B3">
        <w:rPr>
          <w:color w:val="000000" w:themeColor="text1"/>
          <w:sz w:val="22"/>
          <w:szCs w:val="22"/>
        </w:rPr>
        <w:t>.</w:t>
      </w:r>
      <w:r w:rsidR="00F547A0" w:rsidRPr="004741B3">
        <w:rPr>
          <w:color w:val="000000" w:themeColor="text1"/>
          <w:sz w:val="22"/>
          <w:szCs w:val="22"/>
        </w:rPr>
        <w:t xml:space="preserve"> </w:t>
      </w:r>
      <w:r w:rsidR="007500E8" w:rsidRPr="004741B3">
        <w:rPr>
          <w:color w:val="000000" w:themeColor="text1"/>
          <w:sz w:val="22"/>
          <w:szCs w:val="22"/>
        </w:rPr>
        <w:t>BHEL reserves the right to cross check the documents from the issuing department</w:t>
      </w:r>
      <w:r w:rsidR="000536F7" w:rsidRPr="004741B3">
        <w:rPr>
          <w:color w:val="000000" w:themeColor="text1"/>
          <w:sz w:val="22"/>
          <w:szCs w:val="22"/>
        </w:rPr>
        <w:t>/ company</w:t>
      </w:r>
      <w:r w:rsidR="007500E8" w:rsidRPr="004741B3">
        <w:rPr>
          <w:color w:val="000000" w:themeColor="text1"/>
          <w:sz w:val="22"/>
          <w:szCs w:val="22"/>
        </w:rPr>
        <w:t>.</w:t>
      </w:r>
    </w:p>
    <w:p w:rsidR="00F454C9" w:rsidRPr="004741B3" w:rsidRDefault="00045FF6" w:rsidP="00EA0CC5">
      <w:pPr>
        <w:pStyle w:val="ListParagraph"/>
        <w:numPr>
          <w:ilvl w:val="1"/>
          <w:numId w:val="9"/>
        </w:numPr>
        <w:spacing w:after="60"/>
        <w:ind w:left="567" w:hanging="387"/>
        <w:jc w:val="both"/>
        <w:rPr>
          <w:b/>
          <w:color w:val="000000" w:themeColor="text1"/>
          <w:sz w:val="22"/>
          <w:szCs w:val="22"/>
        </w:rPr>
      </w:pPr>
      <w:r w:rsidRPr="004741B3">
        <w:rPr>
          <w:color w:val="000000" w:themeColor="text1"/>
          <w:sz w:val="22"/>
          <w:szCs w:val="22"/>
        </w:rPr>
        <w:t>Self-attested</w:t>
      </w:r>
      <w:r w:rsidR="000536F7" w:rsidRPr="004741B3">
        <w:rPr>
          <w:color w:val="000000" w:themeColor="text1"/>
          <w:sz w:val="22"/>
          <w:szCs w:val="22"/>
        </w:rPr>
        <w:t xml:space="preserve"> c</w:t>
      </w:r>
      <w:r w:rsidR="00F454C9" w:rsidRPr="004741B3">
        <w:rPr>
          <w:color w:val="000000" w:themeColor="text1"/>
          <w:sz w:val="22"/>
          <w:szCs w:val="22"/>
        </w:rPr>
        <w:t>op</w:t>
      </w:r>
      <w:r w:rsidR="000536F7" w:rsidRPr="004741B3">
        <w:rPr>
          <w:color w:val="000000" w:themeColor="text1"/>
          <w:sz w:val="22"/>
          <w:szCs w:val="22"/>
        </w:rPr>
        <w:t>ies</w:t>
      </w:r>
      <w:r w:rsidR="00F454C9" w:rsidRPr="004741B3">
        <w:rPr>
          <w:color w:val="000000" w:themeColor="text1"/>
          <w:sz w:val="22"/>
          <w:szCs w:val="22"/>
        </w:rPr>
        <w:t xml:space="preserve"> of the </w:t>
      </w:r>
      <w:r w:rsidR="00F454C9" w:rsidRPr="004741B3">
        <w:rPr>
          <w:b/>
          <w:bCs/>
          <w:color w:val="000000" w:themeColor="text1"/>
          <w:sz w:val="22"/>
          <w:szCs w:val="22"/>
        </w:rPr>
        <w:t xml:space="preserve">PAN card, </w:t>
      </w:r>
      <w:r w:rsidR="004F09FC" w:rsidRPr="004741B3">
        <w:rPr>
          <w:b/>
          <w:bCs/>
          <w:color w:val="000000" w:themeColor="text1"/>
          <w:sz w:val="22"/>
          <w:szCs w:val="22"/>
        </w:rPr>
        <w:t>Certificate of TIN No and Service</w:t>
      </w:r>
      <w:r w:rsidR="00F454C9" w:rsidRPr="004741B3">
        <w:rPr>
          <w:b/>
          <w:bCs/>
          <w:color w:val="000000" w:themeColor="text1"/>
          <w:sz w:val="22"/>
          <w:szCs w:val="22"/>
        </w:rPr>
        <w:t xml:space="preserve"> Tax Registration No.</w:t>
      </w:r>
    </w:p>
    <w:p w:rsidR="00DE4388" w:rsidRPr="004741B3" w:rsidRDefault="00DE4388" w:rsidP="00EA0CC5">
      <w:pPr>
        <w:pStyle w:val="ListParagraph"/>
        <w:numPr>
          <w:ilvl w:val="1"/>
          <w:numId w:val="9"/>
        </w:numPr>
        <w:spacing w:after="40"/>
        <w:ind w:left="567" w:hanging="387"/>
        <w:jc w:val="both"/>
        <w:rPr>
          <w:color w:val="000000" w:themeColor="text1"/>
          <w:sz w:val="22"/>
          <w:szCs w:val="22"/>
        </w:rPr>
      </w:pPr>
      <w:r w:rsidRPr="004741B3">
        <w:rPr>
          <w:color w:val="000000" w:themeColor="text1"/>
          <w:sz w:val="22"/>
          <w:szCs w:val="22"/>
        </w:rPr>
        <w:t>The Bidder must Submit a declaration (enclosed at Annexure –</w:t>
      </w:r>
      <w:r w:rsidR="007924B1" w:rsidRPr="004741B3">
        <w:rPr>
          <w:color w:val="000000" w:themeColor="text1"/>
          <w:sz w:val="22"/>
          <w:szCs w:val="22"/>
        </w:rPr>
        <w:t>E</w:t>
      </w:r>
      <w:r w:rsidR="00627115" w:rsidRPr="004741B3">
        <w:rPr>
          <w:color w:val="000000" w:themeColor="text1"/>
          <w:sz w:val="22"/>
          <w:szCs w:val="22"/>
        </w:rPr>
        <w:t>2</w:t>
      </w:r>
      <w:r w:rsidRPr="004741B3">
        <w:rPr>
          <w:color w:val="000000" w:themeColor="text1"/>
          <w:sz w:val="22"/>
          <w:szCs w:val="22"/>
        </w:rPr>
        <w:t>), that no case is pending with the police/ court against the proprietor/ firm/ partner or the company (Agency). As well as the bidder has not been suspended / blacklisted by any organization.</w:t>
      </w:r>
    </w:p>
    <w:p w:rsidR="00DE4388" w:rsidRPr="004741B3" w:rsidRDefault="00DE4388" w:rsidP="00EA0CC5">
      <w:pPr>
        <w:pStyle w:val="ListParagraph"/>
        <w:numPr>
          <w:ilvl w:val="1"/>
          <w:numId w:val="9"/>
        </w:numPr>
        <w:spacing w:after="40"/>
        <w:ind w:left="567" w:hanging="387"/>
        <w:jc w:val="both"/>
        <w:rPr>
          <w:color w:val="000000" w:themeColor="text1"/>
          <w:sz w:val="22"/>
          <w:szCs w:val="22"/>
        </w:rPr>
      </w:pPr>
      <w:r w:rsidRPr="004741B3">
        <w:rPr>
          <w:color w:val="000000" w:themeColor="text1"/>
          <w:sz w:val="22"/>
          <w:szCs w:val="22"/>
        </w:rPr>
        <w:t>No deviation certificate as per Annexure –</w:t>
      </w:r>
      <w:r w:rsidR="00045FF6" w:rsidRPr="004741B3">
        <w:rPr>
          <w:color w:val="000000" w:themeColor="text1"/>
          <w:sz w:val="22"/>
          <w:szCs w:val="22"/>
        </w:rPr>
        <w:t>E</w:t>
      </w:r>
      <w:r w:rsidR="00627115" w:rsidRPr="004741B3">
        <w:rPr>
          <w:color w:val="000000" w:themeColor="text1"/>
          <w:sz w:val="22"/>
          <w:szCs w:val="22"/>
        </w:rPr>
        <w:t>3</w:t>
      </w:r>
      <w:r w:rsidR="00045FF6" w:rsidRPr="004741B3">
        <w:rPr>
          <w:color w:val="000000" w:themeColor="text1"/>
          <w:sz w:val="22"/>
          <w:szCs w:val="22"/>
        </w:rPr>
        <w:t xml:space="preserve"> (</w:t>
      </w:r>
      <w:r w:rsidRPr="004741B3">
        <w:rPr>
          <w:color w:val="000000" w:themeColor="text1"/>
          <w:sz w:val="22"/>
          <w:szCs w:val="22"/>
        </w:rPr>
        <w:t xml:space="preserve">enclosed) </w:t>
      </w:r>
      <w:r w:rsidR="00045FF6" w:rsidRPr="004741B3">
        <w:rPr>
          <w:color w:val="000000" w:themeColor="text1"/>
          <w:sz w:val="22"/>
          <w:szCs w:val="22"/>
        </w:rPr>
        <w:t>must be</w:t>
      </w:r>
      <w:r w:rsidRPr="004741B3">
        <w:rPr>
          <w:color w:val="000000" w:themeColor="text1"/>
          <w:sz w:val="22"/>
          <w:szCs w:val="22"/>
        </w:rPr>
        <w:t xml:space="preserve"> signed and stamped.</w:t>
      </w:r>
    </w:p>
    <w:p w:rsidR="00DE4388" w:rsidRPr="004741B3" w:rsidRDefault="00DE4388" w:rsidP="00EA0CC5">
      <w:pPr>
        <w:pStyle w:val="ListParagraph"/>
        <w:numPr>
          <w:ilvl w:val="1"/>
          <w:numId w:val="9"/>
        </w:numPr>
        <w:spacing w:after="40"/>
        <w:ind w:left="567" w:hanging="387"/>
        <w:jc w:val="both"/>
        <w:rPr>
          <w:color w:val="000000" w:themeColor="text1"/>
          <w:sz w:val="22"/>
          <w:szCs w:val="22"/>
        </w:rPr>
      </w:pPr>
      <w:r w:rsidRPr="004741B3">
        <w:rPr>
          <w:color w:val="000000" w:themeColor="text1"/>
          <w:sz w:val="22"/>
          <w:szCs w:val="22"/>
        </w:rPr>
        <w:t xml:space="preserve">Bidder must submit the technical details in the enclosed format </w:t>
      </w:r>
      <w:r w:rsidR="00045FF6" w:rsidRPr="004741B3">
        <w:rPr>
          <w:color w:val="000000" w:themeColor="text1"/>
          <w:sz w:val="22"/>
          <w:szCs w:val="22"/>
        </w:rPr>
        <w:t>(Annexure</w:t>
      </w:r>
      <w:r w:rsidRPr="004741B3">
        <w:rPr>
          <w:color w:val="000000" w:themeColor="text1"/>
          <w:sz w:val="22"/>
          <w:szCs w:val="22"/>
        </w:rPr>
        <w:t>-</w:t>
      </w:r>
      <w:r w:rsidR="007924B1" w:rsidRPr="004741B3">
        <w:rPr>
          <w:color w:val="000000" w:themeColor="text1"/>
          <w:sz w:val="22"/>
          <w:szCs w:val="22"/>
        </w:rPr>
        <w:t>E</w:t>
      </w:r>
      <w:r w:rsidR="00627115" w:rsidRPr="004741B3">
        <w:rPr>
          <w:color w:val="000000" w:themeColor="text1"/>
          <w:sz w:val="22"/>
          <w:szCs w:val="22"/>
        </w:rPr>
        <w:t>4</w:t>
      </w:r>
      <w:r w:rsidRPr="004741B3">
        <w:rPr>
          <w:color w:val="000000" w:themeColor="text1"/>
          <w:sz w:val="22"/>
          <w:szCs w:val="22"/>
        </w:rPr>
        <w:t>).</w:t>
      </w:r>
    </w:p>
    <w:p w:rsidR="00DE4388" w:rsidRPr="004741B3" w:rsidRDefault="00DE4388" w:rsidP="00EA0CC5">
      <w:pPr>
        <w:pStyle w:val="ListParagraph"/>
        <w:numPr>
          <w:ilvl w:val="1"/>
          <w:numId w:val="9"/>
        </w:numPr>
        <w:spacing w:after="40"/>
        <w:ind w:left="567" w:hanging="387"/>
        <w:jc w:val="both"/>
        <w:rPr>
          <w:color w:val="000000" w:themeColor="text1"/>
          <w:sz w:val="22"/>
          <w:szCs w:val="22"/>
        </w:rPr>
      </w:pPr>
      <w:r w:rsidRPr="004741B3">
        <w:rPr>
          <w:color w:val="000000" w:themeColor="text1"/>
          <w:sz w:val="22"/>
          <w:szCs w:val="22"/>
        </w:rPr>
        <w:t>Bidder must submit the bidder’s details in the enclosed format ( Annexure-</w:t>
      </w:r>
      <w:r w:rsidR="007924B1" w:rsidRPr="004741B3">
        <w:rPr>
          <w:color w:val="000000" w:themeColor="text1"/>
          <w:sz w:val="22"/>
          <w:szCs w:val="22"/>
        </w:rPr>
        <w:t>E</w:t>
      </w:r>
      <w:r w:rsidR="00627115" w:rsidRPr="004741B3">
        <w:rPr>
          <w:color w:val="000000" w:themeColor="text1"/>
          <w:sz w:val="22"/>
          <w:szCs w:val="22"/>
        </w:rPr>
        <w:t>5</w:t>
      </w:r>
      <w:r w:rsidRPr="004741B3">
        <w:rPr>
          <w:color w:val="000000" w:themeColor="text1"/>
          <w:sz w:val="22"/>
          <w:szCs w:val="22"/>
        </w:rPr>
        <w:t>)</w:t>
      </w:r>
    </w:p>
    <w:p w:rsidR="00DE4388" w:rsidRPr="004741B3" w:rsidRDefault="00DE4388" w:rsidP="00EA0CC5">
      <w:pPr>
        <w:pStyle w:val="ListParagraph"/>
        <w:numPr>
          <w:ilvl w:val="1"/>
          <w:numId w:val="9"/>
        </w:numPr>
        <w:spacing w:after="40"/>
        <w:ind w:left="567" w:hanging="387"/>
        <w:jc w:val="both"/>
        <w:rPr>
          <w:color w:val="000000" w:themeColor="text1"/>
          <w:sz w:val="22"/>
          <w:szCs w:val="22"/>
        </w:rPr>
      </w:pPr>
      <w:r w:rsidRPr="004741B3">
        <w:rPr>
          <w:color w:val="000000" w:themeColor="text1"/>
          <w:sz w:val="22"/>
          <w:szCs w:val="22"/>
        </w:rPr>
        <w:t xml:space="preserve">Bidder must submit the check list enclosed at </w:t>
      </w:r>
      <w:r w:rsidR="00590B8A" w:rsidRPr="004741B3">
        <w:rPr>
          <w:color w:val="000000" w:themeColor="text1"/>
          <w:sz w:val="22"/>
          <w:szCs w:val="22"/>
        </w:rPr>
        <w:t>A</w:t>
      </w:r>
      <w:r w:rsidRPr="004741B3">
        <w:rPr>
          <w:color w:val="000000" w:themeColor="text1"/>
          <w:sz w:val="22"/>
          <w:szCs w:val="22"/>
        </w:rPr>
        <w:t>nnexure-</w:t>
      </w:r>
      <w:r w:rsidR="007924B1" w:rsidRPr="004741B3">
        <w:rPr>
          <w:color w:val="000000" w:themeColor="text1"/>
          <w:sz w:val="22"/>
          <w:szCs w:val="22"/>
        </w:rPr>
        <w:t>E</w:t>
      </w:r>
      <w:r w:rsidR="00627115" w:rsidRPr="004741B3">
        <w:rPr>
          <w:color w:val="000000" w:themeColor="text1"/>
          <w:sz w:val="22"/>
          <w:szCs w:val="22"/>
        </w:rPr>
        <w:t>6</w:t>
      </w:r>
      <w:r w:rsidRPr="004741B3">
        <w:rPr>
          <w:color w:val="000000" w:themeColor="text1"/>
          <w:sz w:val="22"/>
          <w:szCs w:val="22"/>
        </w:rPr>
        <w:t xml:space="preserve"> after duly filled and signed.</w:t>
      </w:r>
    </w:p>
    <w:p w:rsidR="007500E8" w:rsidRPr="004741B3" w:rsidRDefault="007500E8" w:rsidP="00EA0CC5">
      <w:pPr>
        <w:pStyle w:val="ListParagraph"/>
        <w:numPr>
          <w:ilvl w:val="0"/>
          <w:numId w:val="8"/>
        </w:numPr>
        <w:spacing w:after="60"/>
        <w:jc w:val="both"/>
        <w:rPr>
          <w:b/>
          <w:bCs/>
          <w:color w:val="000000" w:themeColor="text1"/>
          <w:sz w:val="22"/>
          <w:szCs w:val="22"/>
          <w:u w:val="single"/>
        </w:rPr>
      </w:pPr>
      <w:r w:rsidRPr="004741B3">
        <w:rPr>
          <w:b/>
          <w:bCs/>
          <w:color w:val="000000" w:themeColor="text1"/>
          <w:sz w:val="22"/>
          <w:szCs w:val="22"/>
          <w:u w:val="single"/>
        </w:rPr>
        <w:t xml:space="preserve">GENERAL </w:t>
      </w:r>
      <w:r w:rsidR="00AC2C36" w:rsidRPr="004741B3">
        <w:rPr>
          <w:b/>
          <w:bCs/>
          <w:color w:val="000000" w:themeColor="text1"/>
          <w:sz w:val="22"/>
          <w:szCs w:val="22"/>
          <w:u w:val="single"/>
        </w:rPr>
        <w:t xml:space="preserve">TERMS &amp; </w:t>
      </w:r>
      <w:r w:rsidRPr="004741B3">
        <w:rPr>
          <w:b/>
          <w:bCs/>
          <w:color w:val="000000" w:themeColor="text1"/>
          <w:sz w:val="22"/>
          <w:szCs w:val="22"/>
          <w:u w:val="single"/>
        </w:rPr>
        <w:t>CONDITIONS:-</w:t>
      </w:r>
    </w:p>
    <w:p w:rsidR="00AC394D" w:rsidRPr="004741B3" w:rsidRDefault="007500E8" w:rsidP="00EA0CC5">
      <w:pPr>
        <w:pStyle w:val="ListParagraph"/>
        <w:numPr>
          <w:ilvl w:val="0"/>
          <w:numId w:val="4"/>
        </w:numPr>
        <w:autoSpaceDE w:val="0"/>
        <w:autoSpaceDN w:val="0"/>
        <w:adjustRightInd w:val="0"/>
        <w:spacing w:after="60"/>
        <w:jc w:val="both"/>
        <w:rPr>
          <w:color w:val="000000" w:themeColor="text1"/>
          <w:sz w:val="22"/>
          <w:szCs w:val="22"/>
        </w:rPr>
      </w:pPr>
      <w:r w:rsidRPr="004741B3">
        <w:rPr>
          <w:color w:val="000000" w:themeColor="text1"/>
          <w:sz w:val="22"/>
          <w:szCs w:val="22"/>
        </w:rPr>
        <w:t>Tenders received late /in open condition/witho</w:t>
      </w:r>
      <w:r w:rsidR="00950287" w:rsidRPr="004741B3">
        <w:rPr>
          <w:color w:val="000000" w:themeColor="text1"/>
          <w:sz w:val="22"/>
          <w:szCs w:val="22"/>
        </w:rPr>
        <w:t>ut EMD/ not meeting the tender c</w:t>
      </w:r>
      <w:r w:rsidRPr="004741B3">
        <w:rPr>
          <w:color w:val="000000" w:themeColor="text1"/>
          <w:sz w:val="22"/>
          <w:szCs w:val="22"/>
        </w:rPr>
        <w:t>ondition / incomplete in        any respect are likely to be rejected.</w:t>
      </w:r>
      <w:r w:rsidR="00AC394D" w:rsidRPr="004741B3">
        <w:rPr>
          <w:color w:val="000000" w:themeColor="text1"/>
          <w:sz w:val="22"/>
          <w:szCs w:val="22"/>
        </w:rPr>
        <w:t xml:space="preserve"> </w:t>
      </w:r>
    </w:p>
    <w:p w:rsidR="00AC394D" w:rsidRPr="004741B3" w:rsidRDefault="00AC394D" w:rsidP="00EA0CC5">
      <w:pPr>
        <w:pStyle w:val="ListParagraph"/>
        <w:numPr>
          <w:ilvl w:val="0"/>
          <w:numId w:val="4"/>
        </w:numPr>
        <w:autoSpaceDE w:val="0"/>
        <w:autoSpaceDN w:val="0"/>
        <w:adjustRightInd w:val="0"/>
        <w:spacing w:after="60"/>
        <w:jc w:val="both"/>
        <w:rPr>
          <w:color w:val="000000" w:themeColor="text1"/>
          <w:sz w:val="22"/>
          <w:szCs w:val="22"/>
        </w:rPr>
      </w:pPr>
      <w:r w:rsidRPr="004741B3">
        <w:rPr>
          <w:color w:val="000000" w:themeColor="text1"/>
          <w:sz w:val="22"/>
          <w:szCs w:val="22"/>
        </w:rPr>
        <w:t xml:space="preserve">BHEL will not be responsible for the postal delay under any circumstances for </w:t>
      </w:r>
      <w:r w:rsidR="00950287" w:rsidRPr="004741B3">
        <w:rPr>
          <w:color w:val="000000" w:themeColor="text1"/>
          <w:sz w:val="22"/>
          <w:szCs w:val="22"/>
        </w:rPr>
        <w:t>non-receipt</w:t>
      </w:r>
      <w:r w:rsidRPr="004741B3">
        <w:rPr>
          <w:color w:val="000000" w:themeColor="text1"/>
          <w:sz w:val="22"/>
          <w:szCs w:val="22"/>
        </w:rPr>
        <w:t xml:space="preserve"> of Tenders by due date &amp; time.</w:t>
      </w:r>
    </w:p>
    <w:p w:rsidR="00BC2439" w:rsidRPr="004741B3" w:rsidRDefault="00BC2439" w:rsidP="00EA0CC5">
      <w:pPr>
        <w:numPr>
          <w:ilvl w:val="0"/>
          <w:numId w:val="4"/>
        </w:numPr>
        <w:tabs>
          <w:tab w:val="num" w:pos="360"/>
        </w:tabs>
        <w:spacing w:after="4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BHEL has the right to reject all or any of the tenders and accept any tender(s) irrespective of its / their being the lowest / highest.</w:t>
      </w:r>
    </w:p>
    <w:p w:rsidR="00BC2439" w:rsidRPr="004741B3" w:rsidRDefault="00BC2439" w:rsidP="00EA0CC5">
      <w:pPr>
        <w:numPr>
          <w:ilvl w:val="0"/>
          <w:numId w:val="4"/>
        </w:numPr>
        <w:tabs>
          <w:tab w:val="num" w:pos="360"/>
        </w:tabs>
        <w:spacing w:after="4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If any information/</w:t>
      </w:r>
      <w:r w:rsidR="00D832A6" w:rsidRPr="004741B3">
        <w:rPr>
          <w:rFonts w:ascii="Times New Roman" w:hAnsi="Times New Roman" w:cs="Times New Roman"/>
          <w:color w:val="000000" w:themeColor="text1"/>
        </w:rPr>
        <w:t xml:space="preserve"> </w:t>
      </w:r>
      <w:r w:rsidRPr="004741B3">
        <w:rPr>
          <w:rFonts w:ascii="Times New Roman" w:hAnsi="Times New Roman" w:cs="Times New Roman"/>
          <w:color w:val="000000" w:themeColor="text1"/>
        </w:rPr>
        <w:t xml:space="preserve">documents submitted by the </w:t>
      </w:r>
      <w:r w:rsidR="007113B2" w:rsidRPr="004741B3">
        <w:rPr>
          <w:rFonts w:ascii="Times New Roman" w:hAnsi="Times New Roman" w:cs="Times New Roman"/>
          <w:color w:val="000000" w:themeColor="text1"/>
        </w:rPr>
        <w:t>tenderer</w:t>
      </w:r>
      <w:r w:rsidRPr="004741B3">
        <w:rPr>
          <w:rFonts w:ascii="Times New Roman" w:hAnsi="Times New Roman" w:cs="Times New Roman"/>
          <w:color w:val="000000" w:themeColor="text1"/>
        </w:rPr>
        <w:t xml:space="preserve"> are found false/fake at any stage, the tender will b</w:t>
      </w:r>
      <w:r w:rsidR="00D832A6" w:rsidRPr="004741B3">
        <w:rPr>
          <w:rFonts w:ascii="Times New Roman" w:hAnsi="Times New Roman" w:cs="Times New Roman"/>
          <w:color w:val="000000" w:themeColor="text1"/>
        </w:rPr>
        <w:t>e cancelled and E</w:t>
      </w:r>
      <w:r w:rsidRPr="004741B3">
        <w:rPr>
          <w:rFonts w:ascii="Times New Roman" w:hAnsi="Times New Roman" w:cs="Times New Roman"/>
          <w:color w:val="000000" w:themeColor="text1"/>
        </w:rPr>
        <w:t xml:space="preserve">arnest </w:t>
      </w:r>
      <w:r w:rsidR="00D832A6" w:rsidRPr="004741B3">
        <w:rPr>
          <w:rFonts w:ascii="Times New Roman" w:hAnsi="Times New Roman" w:cs="Times New Roman"/>
          <w:color w:val="000000" w:themeColor="text1"/>
        </w:rPr>
        <w:t>M</w:t>
      </w:r>
      <w:r w:rsidRPr="004741B3">
        <w:rPr>
          <w:rFonts w:ascii="Times New Roman" w:hAnsi="Times New Roman" w:cs="Times New Roman"/>
          <w:color w:val="000000" w:themeColor="text1"/>
        </w:rPr>
        <w:t>oney deposited</w:t>
      </w:r>
      <w:r w:rsidR="00D832A6" w:rsidRPr="004741B3">
        <w:rPr>
          <w:rFonts w:ascii="Times New Roman" w:hAnsi="Times New Roman" w:cs="Times New Roman"/>
          <w:color w:val="000000" w:themeColor="text1"/>
        </w:rPr>
        <w:t xml:space="preserve"> (EMD)</w:t>
      </w:r>
      <w:r w:rsidRPr="004741B3">
        <w:rPr>
          <w:rFonts w:ascii="Times New Roman" w:hAnsi="Times New Roman" w:cs="Times New Roman"/>
          <w:color w:val="000000" w:themeColor="text1"/>
        </w:rPr>
        <w:t xml:space="preserve"> shall be forfeited.</w:t>
      </w:r>
    </w:p>
    <w:p w:rsidR="000C5730" w:rsidRPr="004741B3" w:rsidRDefault="000C5730" w:rsidP="00EA0CC5">
      <w:pPr>
        <w:pStyle w:val="ListParagraph"/>
        <w:numPr>
          <w:ilvl w:val="0"/>
          <w:numId w:val="4"/>
        </w:numPr>
        <w:autoSpaceDE w:val="0"/>
        <w:autoSpaceDN w:val="0"/>
        <w:adjustRightInd w:val="0"/>
        <w:spacing w:after="60"/>
        <w:jc w:val="both"/>
        <w:rPr>
          <w:color w:val="000000" w:themeColor="text1"/>
          <w:sz w:val="22"/>
          <w:szCs w:val="22"/>
        </w:rPr>
      </w:pPr>
      <w:r w:rsidRPr="004741B3">
        <w:rPr>
          <w:color w:val="000000" w:themeColor="text1"/>
          <w:sz w:val="22"/>
          <w:szCs w:val="22"/>
        </w:rPr>
        <w:t xml:space="preserve">The offer of the bidders who are on the banned list as also the offer of the bidders, who engage the services of the banned firms, shall be rejected. The list of the banned firms is available on BHEL web site </w:t>
      </w:r>
      <w:hyperlink r:id="rId12" w:history="1">
        <w:r w:rsidR="00F456B8" w:rsidRPr="004741B3">
          <w:rPr>
            <w:rStyle w:val="Hyperlink"/>
            <w:b/>
            <w:bCs/>
            <w:color w:val="000000" w:themeColor="text1"/>
            <w:sz w:val="22"/>
            <w:szCs w:val="22"/>
          </w:rPr>
          <w:t>www.bhel.in</w:t>
        </w:r>
      </w:hyperlink>
    </w:p>
    <w:p w:rsidR="00BC2439" w:rsidRPr="004741B3" w:rsidRDefault="00BC2439" w:rsidP="00EA0CC5">
      <w:pPr>
        <w:pStyle w:val="ListParagraph"/>
        <w:numPr>
          <w:ilvl w:val="0"/>
          <w:numId w:val="4"/>
        </w:numPr>
        <w:spacing w:after="40"/>
        <w:jc w:val="both"/>
        <w:rPr>
          <w:color w:val="000000" w:themeColor="text1"/>
          <w:sz w:val="22"/>
          <w:szCs w:val="22"/>
        </w:rPr>
      </w:pPr>
      <w:r w:rsidRPr="004741B3">
        <w:rPr>
          <w:color w:val="000000" w:themeColor="text1"/>
          <w:sz w:val="22"/>
          <w:szCs w:val="22"/>
        </w:rPr>
        <w:t xml:space="preserve">The Tenderers are required to quote for the complete scope of work. Tenders for part of the work or incomplete in any respect are liable to be rejected. </w:t>
      </w:r>
    </w:p>
    <w:p w:rsidR="000C5206" w:rsidRPr="004741B3" w:rsidRDefault="000C5206" w:rsidP="00EA0CC5">
      <w:pPr>
        <w:pStyle w:val="ListParagraph"/>
        <w:numPr>
          <w:ilvl w:val="0"/>
          <w:numId w:val="4"/>
        </w:numPr>
        <w:spacing w:after="40"/>
        <w:jc w:val="both"/>
        <w:rPr>
          <w:color w:val="000000" w:themeColor="text1"/>
          <w:sz w:val="22"/>
          <w:szCs w:val="22"/>
        </w:rPr>
      </w:pPr>
      <w:r w:rsidRPr="004741B3">
        <w:rPr>
          <w:color w:val="000000" w:themeColor="text1"/>
          <w:sz w:val="22"/>
          <w:szCs w:val="22"/>
        </w:rPr>
        <w:t>Rates quoted by the bidder will be firm for the contract period or extended period of contract. No price variation and escalation due to increase in labour / material cost will be allowed.</w:t>
      </w:r>
    </w:p>
    <w:p w:rsidR="00C1163D" w:rsidRPr="004741B3" w:rsidRDefault="00C1163D" w:rsidP="00EA0CC5">
      <w:pPr>
        <w:pStyle w:val="ListParagraph"/>
        <w:numPr>
          <w:ilvl w:val="0"/>
          <w:numId w:val="4"/>
        </w:numPr>
        <w:spacing w:after="40"/>
        <w:jc w:val="both"/>
        <w:rPr>
          <w:color w:val="000000" w:themeColor="text1"/>
          <w:sz w:val="22"/>
          <w:szCs w:val="22"/>
        </w:rPr>
      </w:pPr>
      <w:r w:rsidRPr="004741B3">
        <w:rPr>
          <w:color w:val="000000" w:themeColor="text1"/>
          <w:sz w:val="22"/>
          <w:szCs w:val="22"/>
        </w:rPr>
        <w:t xml:space="preserve">The rates quoted by the </w:t>
      </w:r>
      <w:r w:rsidR="00FB50C4" w:rsidRPr="004741B3">
        <w:rPr>
          <w:color w:val="000000" w:themeColor="text1"/>
          <w:sz w:val="22"/>
          <w:szCs w:val="22"/>
        </w:rPr>
        <w:t>bidder</w:t>
      </w:r>
      <w:r w:rsidRPr="004741B3">
        <w:rPr>
          <w:color w:val="000000" w:themeColor="text1"/>
          <w:sz w:val="22"/>
          <w:szCs w:val="22"/>
        </w:rPr>
        <w:t xml:space="preserve"> are deemed to be inclusive of </w:t>
      </w:r>
      <w:r w:rsidR="00950287" w:rsidRPr="004741B3">
        <w:rPr>
          <w:color w:val="000000" w:themeColor="text1"/>
          <w:sz w:val="22"/>
          <w:szCs w:val="22"/>
        </w:rPr>
        <w:t>all</w:t>
      </w:r>
      <w:r w:rsidR="00FB50C4" w:rsidRPr="004741B3">
        <w:rPr>
          <w:color w:val="000000" w:themeColor="text1"/>
          <w:sz w:val="22"/>
          <w:szCs w:val="22"/>
        </w:rPr>
        <w:t xml:space="preserve">, cost of </w:t>
      </w:r>
      <w:r w:rsidRPr="004741B3">
        <w:rPr>
          <w:color w:val="000000" w:themeColor="text1"/>
          <w:sz w:val="22"/>
          <w:szCs w:val="22"/>
        </w:rPr>
        <w:t>site clearance and any other incidental works required to complete th</w:t>
      </w:r>
      <w:r w:rsidR="00FB50C4" w:rsidRPr="004741B3">
        <w:rPr>
          <w:color w:val="000000" w:themeColor="text1"/>
          <w:sz w:val="22"/>
          <w:szCs w:val="22"/>
        </w:rPr>
        <w:t>e</w:t>
      </w:r>
      <w:r w:rsidRPr="004741B3">
        <w:rPr>
          <w:color w:val="000000" w:themeColor="text1"/>
          <w:sz w:val="22"/>
          <w:szCs w:val="22"/>
        </w:rPr>
        <w:t xml:space="preserve"> work</w:t>
      </w:r>
      <w:r w:rsidR="00950287" w:rsidRPr="004741B3">
        <w:rPr>
          <w:color w:val="000000" w:themeColor="text1"/>
          <w:sz w:val="22"/>
          <w:szCs w:val="22"/>
        </w:rPr>
        <w:t xml:space="preserve"> and inclusive of all the taxes but excluding Service Tax. Service Tax shall be quoted extra in the same price bid format.</w:t>
      </w:r>
    </w:p>
    <w:p w:rsidR="002D60CE" w:rsidRPr="004741B3" w:rsidRDefault="002D60CE" w:rsidP="00EA0CC5">
      <w:pPr>
        <w:numPr>
          <w:ilvl w:val="0"/>
          <w:numId w:val="4"/>
        </w:numPr>
        <w:tabs>
          <w:tab w:val="left" w:pos="360"/>
        </w:tabs>
        <w:spacing w:after="6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The rate should be indicated both in words and figures. All entries in the Tenders must be written in ink or typewritten. Over-writing should be avoided. Corrections, if any, should be attested with signature by the bidder.</w:t>
      </w:r>
    </w:p>
    <w:p w:rsidR="00236175" w:rsidRPr="004741B3" w:rsidRDefault="002D60CE" w:rsidP="00236175">
      <w:pPr>
        <w:numPr>
          <w:ilvl w:val="0"/>
          <w:numId w:val="4"/>
        </w:numPr>
        <w:tabs>
          <w:tab w:val="num" w:pos="360"/>
        </w:tabs>
        <w:spacing w:after="60" w:line="240" w:lineRule="auto"/>
        <w:ind w:left="540" w:hanging="540"/>
        <w:jc w:val="both"/>
        <w:rPr>
          <w:rFonts w:ascii="Times New Roman" w:hAnsi="Times New Roman" w:cs="Times New Roman"/>
          <w:b/>
          <w:color w:val="000000" w:themeColor="text1"/>
        </w:rPr>
      </w:pPr>
      <w:r w:rsidRPr="004741B3">
        <w:rPr>
          <w:rFonts w:ascii="Times New Roman" w:hAnsi="Times New Roman" w:cs="Times New Roman"/>
          <w:b/>
          <w:color w:val="000000" w:themeColor="text1"/>
          <w:u w:val="single"/>
        </w:rPr>
        <w:t>VALIDITY OF RATES:</w:t>
      </w:r>
      <w:r w:rsidRPr="004741B3">
        <w:rPr>
          <w:rFonts w:ascii="Times New Roman" w:hAnsi="Times New Roman" w:cs="Times New Roman"/>
          <w:color w:val="000000" w:themeColor="text1"/>
        </w:rPr>
        <w:t xml:space="preserve"> </w:t>
      </w:r>
      <w:r w:rsidRPr="004741B3">
        <w:rPr>
          <w:rFonts w:ascii="Times New Roman" w:hAnsi="Times New Roman" w:cs="Times New Roman"/>
          <w:b/>
          <w:color w:val="000000" w:themeColor="text1"/>
        </w:rPr>
        <w:t xml:space="preserve">Validity of rates will be </w:t>
      </w:r>
      <w:r w:rsidRPr="004741B3">
        <w:rPr>
          <w:rFonts w:ascii="Times New Roman" w:hAnsi="Times New Roman" w:cs="Times New Roman"/>
          <w:b/>
          <w:bCs/>
          <w:color w:val="000000" w:themeColor="text1"/>
        </w:rPr>
        <w:t>90 days</w:t>
      </w:r>
      <w:r w:rsidRPr="004741B3">
        <w:rPr>
          <w:rFonts w:ascii="Times New Roman" w:hAnsi="Times New Roman" w:cs="Times New Roman"/>
          <w:b/>
          <w:color w:val="000000" w:themeColor="text1"/>
        </w:rPr>
        <w:t xml:space="preserve"> from the date of opening of the techno</w:t>
      </w:r>
      <w:r w:rsidR="00DE4388" w:rsidRPr="004741B3">
        <w:rPr>
          <w:rFonts w:ascii="Times New Roman" w:hAnsi="Times New Roman" w:cs="Times New Roman"/>
          <w:b/>
          <w:color w:val="000000" w:themeColor="text1"/>
        </w:rPr>
        <w:t>-</w:t>
      </w:r>
      <w:r w:rsidRPr="004741B3">
        <w:rPr>
          <w:rFonts w:ascii="Times New Roman" w:hAnsi="Times New Roman" w:cs="Times New Roman"/>
          <w:b/>
          <w:color w:val="000000" w:themeColor="text1"/>
        </w:rPr>
        <w:t xml:space="preserve"> commercial bid.</w:t>
      </w:r>
    </w:p>
    <w:p w:rsidR="00F456B8" w:rsidRPr="004741B3" w:rsidRDefault="00F456B8" w:rsidP="00F456B8">
      <w:pPr>
        <w:pStyle w:val="ListParagraph"/>
        <w:numPr>
          <w:ilvl w:val="0"/>
          <w:numId w:val="4"/>
        </w:numPr>
        <w:spacing w:after="60"/>
        <w:jc w:val="both"/>
        <w:rPr>
          <w:color w:val="000000" w:themeColor="text1"/>
          <w:sz w:val="22"/>
          <w:szCs w:val="22"/>
        </w:rPr>
      </w:pPr>
      <w:r w:rsidRPr="004741B3">
        <w:rPr>
          <w:b/>
          <w:color w:val="000000" w:themeColor="text1"/>
          <w:sz w:val="22"/>
          <w:szCs w:val="22"/>
          <w:u w:val="single"/>
        </w:rPr>
        <w:t>EVALUTION CRITERIA</w:t>
      </w:r>
      <w:r w:rsidRPr="004741B3">
        <w:rPr>
          <w:color w:val="000000" w:themeColor="text1"/>
          <w:sz w:val="22"/>
          <w:szCs w:val="22"/>
        </w:rPr>
        <w:t xml:space="preserve">: </w:t>
      </w:r>
      <w:r w:rsidRPr="004741B3">
        <w:rPr>
          <w:color w:val="000000" w:themeColor="text1"/>
        </w:rPr>
        <w:t>The criteria of evaluation of techno-commercial bids shall be on the basis of documents submitted by the tenderers. BHEL may finalize successful tenderer by</w:t>
      </w:r>
      <w:r w:rsidRPr="004741B3">
        <w:rPr>
          <w:b/>
          <w:bCs/>
          <w:color w:val="000000" w:themeColor="text1"/>
        </w:rPr>
        <w:t xml:space="preserve"> </w:t>
      </w:r>
      <w:r w:rsidRPr="004741B3">
        <w:rPr>
          <w:color w:val="000000" w:themeColor="text1"/>
        </w:rPr>
        <w:t>either</w:t>
      </w:r>
      <w:r w:rsidRPr="004741B3">
        <w:rPr>
          <w:b/>
          <w:bCs/>
          <w:color w:val="000000" w:themeColor="text1"/>
        </w:rPr>
        <w:t xml:space="preserve"> </w:t>
      </w:r>
      <w:r w:rsidRPr="004741B3">
        <w:rPr>
          <w:b/>
          <w:bCs/>
          <w:color w:val="000000" w:themeColor="text1"/>
          <w:u w:val="single"/>
        </w:rPr>
        <w:t>opening of sealed price bid</w:t>
      </w:r>
      <w:r w:rsidRPr="004741B3">
        <w:rPr>
          <w:b/>
          <w:bCs/>
          <w:color w:val="000000" w:themeColor="text1"/>
        </w:rPr>
        <w:t xml:space="preserve"> </w:t>
      </w:r>
      <w:r w:rsidRPr="004741B3">
        <w:rPr>
          <w:color w:val="000000" w:themeColor="text1"/>
        </w:rPr>
        <w:t>or conducting</w:t>
      </w:r>
      <w:r w:rsidRPr="004741B3">
        <w:rPr>
          <w:b/>
          <w:bCs/>
          <w:color w:val="000000" w:themeColor="text1"/>
        </w:rPr>
        <w:t xml:space="preserve"> </w:t>
      </w:r>
      <w:r w:rsidRPr="004741B3">
        <w:rPr>
          <w:b/>
          <w:bCs/>
          <w:color w:val="000000" w:themeColor="text1"/>
          <w:u w:val="single"/>
        </w:rPr>
        <w:t>online Reverse Auction</w:t>
      </w:r>
      <w:r w:rsidRPr="004741B3">
        <w:rPr>
          <w:color w:val="000000" w:themeColor="text1"/>
        </w:rPr>
        <w:t xml:space="preserve">. Date of opening of sealed Price Bid / conducting of online Reverse Auction will be intimated, by post or e-mail separately to the Tenderers who qualify in the Techno-Commercial bid. The decision of BHEL will be final in this regard. In case of opening of Price Bid, evaluation of bid will be on total cost to ‘BHEL’. </w:t>
      </w:r>
      <w:r w:rsidRPr="004741B3">
        <w:rPr>
          <w:color w:val="000000" w:themeColor="text1"/>
          <w:sz w:val="22"/>
          <w:szCs w:val="22"/>
        </w:rPr>
        <w:lastRenderedPageBreak/>
        <w:t>Evaluation of Price Bid will be done on overall L-1 rate inclusive all including Service tax (on Sl.No.-</w:t>
      </w:r>
      <w:r w:rsidR="000C4185" w:rsidRPr="004741B3">
        <w:rPr>
          <w:color w:val="000000" w:themeColor="text1"/>
          <w:sz w:val="22"/>
          <w:szCs w:val="22"/>
        </w:rPr>
        <w:t>109</w:t>
      </w:r>
      <w:r w:rsidRPr="004741B3">
        <w:rPr>
          <w:color w:val="000000" w:themeColor="text1"/>
          <w:sz w:val="22"/>
          <w:szCs w:val="22"/>
        </w:rPr>
        <w:t xml:space="preserve"> of Price Format). In case of tie between the rates of two or more bidders, the Snap bidding system will be followed to arrive the L-1 bidder.</w:t>
      </w:r>
    </w:p>
    <w:p w:rsidR="00F456B8" w:rsidRPr="004741B3" w:rsidRDefault="00F456B8" w:rsidP="00F456B8">
      <w:pPr>
        <w:pStyle w:val="ListParagraph"/>
        <w:numPr>
          <w:ilvl w:val="0"/>
          <w:numId w:val="4"/>
        </w:numPr>
        <w:autoSpaceDE w:val="0"/>
        <w:autoSpaceDN w:val="0"/>
        <w:adjustRightInd w:val="0"/>
        <w:spacing w:after="60"/>
        <w:jc w:val="both"/>
        <w:rPr>
          <w:color w:val="000000" w:themeColor="text1"/>
          <w:sz w:val="22"/>
          <w:szCs w:val="22"/>
        </w:rPr>
      </w:pPr>
      <w:r w:rsidRPr="004741B3">
        <w:rPr>
          <w:b/>
          <w:color w:val="000000" w:themeColor="text1"/>
          <w:u w:val="single"/>
        </w:rPr>
        <w:t>REVERSE AUCTION</w:t>
      </w:r>
      <w:r w:rsidRPr="004741B3">
        <w:rPr>
          <w:color w:val="000000" w:themeColor="text1"/>
        </w:rPr>
        <w:t xml:space="preserve">: </w:t>
      </w:r>
      <w:r w:rsidRPr="004741B3">
        <w:rPr>
          <w:iCs/>
          <w:color w:val="000000" w:themeColor="text1"/>
          <w:lang w:val="en-IN"/>
        </w:rPr>
        <w:t>BHEL reserves the right to go for Reverse Auction (RA) instead of</w:t>
      </w:r>
      <w:r w:rsidR="00220365" w:rsidRPr="004741B3">
        <w:rPr>
          <w:iCs/>
          <w:color w:val="000000" w:themeColor="text1"/>
          <w:lang w:val="en-IN"/>
        </w:rPr>
        <w:t xml:space="preserve"> </w:t>
      </w:r>
      <w:r w:rsidRPr="004741B3">
        <w:rPr>
          <w:iCs/>
          <w:color w:val="000000" w:themeColor="text1"/>
          <w:lang w:val="en-IN"/>
        </w:rPr>
        <w:t>opening the sealed envelope price bid, submitted by the bidder. This</w:t>
      </w:r>
      <w:r w:rsidR="00220365" w:rsidRPr="004741B3">
        <w:rPr>
          <w:iCs/>
          <w:color w:val="000000" w:themeColor="text1"/>
          <w:lang w:val="en-IN"/>
        </w:rPr>
        <w:t xml:space="preserve"> </w:t>
      </w:r>
      <w:r w:rsidRPr="004741B3">
        <w:rPr>
          <w:iCs/>
          <w:color w:val="000000" w:themeColor="text1"/>
          <w:lang w:val="en-IN"/>
        </w:rPr>
        <w:t>will be decided after techno-commercial evaluation. All bidders to</w:t>
      </w:r>
      <w:r w:rsidR="00220365" w:rsidRPr="004741B3">
        <w:rPr>
          <w:iCs/>
          <w:color w:val="000000" w:themeColor="text1"/>
          <w:lang w:val="en-IN"/>
        </w:rPr>
        <w:t xml:space="preserve"> </w:t>
      </w:r>
      <w:r w:rsidRPr="004741B3">
        <w:rPr>
          <w:iCs/>
          <w:color w:val="000000" w:themeColor="text1"/>
          <w:lang w:val="en-IN"/>
        </w:rPr>
        <w:t xml:space="preserve">give their acceptance for participation in RA. </w:t>
      </w:r>
      <w:r w:rsidRPr="004741B3">
        <w:rPr>
          <w:color w:val="000000" w:themeColor="text1"/>
          <w:lang w:val="en-IN"/>
        </w:rPr>
        <w:t>Non</w:t>
      </w:r>
      <w:r w:rsidRPr="004741B3">
        <w:rPr>
          <w:iCs/>
          <w:color w:val="000000" w:themeColor="text1"/>
          <w:lang w:val="en-IN"/>
        </w:rPr>
        <w:t>-</w:t>
      </w:r>
      <w:r w:rsidR="00220365" w:rsidRPr="004741B3">
        <w:rPr>
          <w:iCs/>
          <w:color w:val="000000" w:themeColor="text1"/>
          <w:lang w:val="en-IN"/>
        </w:rPr>
        <w:t xml:space="preserve"> </w:t>
      </w:r>
      <w:r w:rsidRPr="004741B3">
        <w:rPr>
          <w:iCs/>
          <w:color w:val="000000" w:themeColor="text1"/>
          <w:lang w:val="en-IN"/>
        </w:rPr>
        <w:t>acceptance to</w:t>
      </w:r>
      <w:r w:rsidR="00220365" w:rsidRPr="004741B3">
        <w:rPr>
          <w:iCs/>
          <w:color w:val="000000" w:themeColor="text1"/>
          <w:lang w:val="en-IN"/>
        </w:rPr>
        <w:t xml:space="preserve"> </w:t>
      </w:r>
      <w:r w:rsidRPr="004741B3">
        <w:rPr>
          <w:iCs/>
          <w:color w:val="000000" w:themeColor="text1"/>
          <w:lang w:val="en-IN"/>
        </w:rPr>
        <w:t>participate in RA may result in non-consideration of their bids, in case</w:t>
      </w:r>
      <w:r w:rsidR="00220365" w:rsidRPr="004741B3">
        <w:rPr>
          <w:iCs/>
          <w:color w:val="000000" w:themeColor="text1"/>
          <w:lang w:val="en-IN"/>
        </w:rPr>
        <w:t xml:space="preserve"> </w:t>
      </w:r>
      <w:r w:rsidRPr="004741B3">
        <w:rPr>
          <w:iCs/>
          <w:color w:val="000000" w:themeColor="text1"/>
          <w:lang w:val="en-IN"/>
        </w:rPr>
        <w:t>BHEL decides to go for RA.</w:t>
      </w:r>
      <w:r w:rsidR="00220365" w:rsidRPr="004741B3">
        <w:rPr>
          <w:iCs/>
          <w:color w:val="000000" w:themeColor="text1"/>
          <w:lang w:val="en-IN"/>
        </w:rPr>
        <w:t xml:space="preserve"> </w:t>
      </w:r>
      <w:r w:rsidRPr="004741B3">
        <w:rPr>
          <w:iCs/>
          <w:color w:val="000000" w:themeColor="text1"/>
          <w:lang w:val="en-IN"/>
        </w:rPr>
        <w:t>In case BHEL decides to go for Reverse Auction, only those bidders</w:t>
      </w:r>
      <w:r w:rsidR="00220365" w:rsidRPr="004741B3">
        <w:rPr>
          <w:iCs/>
          <w:color w:val="000000" w:themeColor="text1"/>
          <w:lang w:val="en-IN"/>
        </w:rPr>
        <w:t xml:space="preserve"> </w:t>
      </w:r>
      <w:r w:rsidRPr="004741B3">
        <w:rPr>
          <w:iCs/>
          <w:color w:val="000000" w:themeColor="text1"/>
          <w:lang w:val="en-IN"/>
        </w:rPr>
        <w:t xml:space="preserve">who have given their </w:t>
      </w:r>
      <w:r w:rsidRPr="004741B3">
        <w:rPr>
          <w:color w:val="000000" w:themeColor="text1"/>
          <w:lang w:val="en-IN"/>
        </w:rPr>
        <w:t xml:space="preserve">acceptance </w:t>
      </w:r>
      <w:r w:rsidRPr="004741B3">
        <w:rPr>
          <w:iCs/>
          <w:color w:val="000000" w:themeColor="text1"/>
          <w:lang w:val="en-IN"/>
        </w:rPr>
        <w:t>to participate in RA will be allowed</w:t>
      </w:r>
      <w:r w:rsidR="00220365" w:rsidRPr="004741B3">
        <w:rPr>
          <w:iCs/>
          <w:color w:val="000000" w:themeColor="text1"/>
          <w:lang w:val="en-IN"/>
        </w:rPr>
        <w:t xml:space="preserve"> </w:t>
      </w:r>
      <w:r w:rsidRPr="004741B3">
        <w:rPr>
          <w:iCs/>
          <w:color w:val="000000" w:themeColor="text1"/>
          <w:lang w:val="en-IN"/>
        </w:rPr>
        <w:t>to participate in the Reverse Auction. Those bidders who have given</w:t>
      </w:r>
      <w:r w:rsidR="00220365" w:rsidRPr="004741B3">
        <w:rPr>
          <w:iCs/>
          <w:color w:val="000000" w:themeColor="text1"/>
          <w:lang w:val="en-IN"/>
        </w:rPr>
        <w:t xml:space="preserve"> </w:t>
      </w:r>
      <w:r w:rsidRPr="004741B3">
        <w:rPr>
          <w:iCs/>
          <w:color w:val="000000" w:themeColor="text1"/>
          <w:lang w:val="en-IN"/>
        </w:rPr>
        <w:t>their acceptance to participate in Reverse Auction will have to</w:t>
      </w:r>
      <w:r w:rsidR="00220365" w:rsidRPr="004741B3">
        <w:rPr>
          <w:iCs/>
          <w:color w:val="000000" w:themeColor="text1"/>
          <w:lang w:val="en-IN"/>
        </w:rPr>
        <w:t xml:space="preserve"> necessarily submit </w:t>
      </w:r>
      <w:r w:rsidRPr="004741B3">
        <w:rPr>
          <w:iCs/>
          <w:color w:val="000000" w:themeColor="text1"/>
          <w:lang w:val="en-IN"/>
        </w:rPr>
        <w:t>online sealed bid in the Reverse Auction. Non</w:t>
      </w:r>
      <w:r w:rsidR="00220365" w:rsidRPr="004741B3">
        <w:rPr>
          <w:iCs/>
          <w:color w:val="000000" w:themeColor="text1"/>
          <w:lang w:val="en-IN"/>
        </w:rPr>
        <w:t>-</w:t>
      </w:r>
      <w:r w:rsidRPr="004741B3">
        <w:rPr>
          <w:iCs/>
          <w:color w:val="000000" w:themeColor="text1"/>
          <w:lang w:val="en-IN"/>
        </w:rPr>
        <w:t>submission</w:t>
      </w:r>
      <w:r w:rsidR="00220365" w:rsidRPr="004741B3">
        <w:rPr>
          <w:iCs/>
          <w:color w:val="000000" w:themeColor="text1"/>
          <w:lang w:val="en-IN"/>
        </w:rPr>
        <w:t xml:space="preserve"> of </w:t>
      </w:r>
      <w:r w:rsidRPr="004741B3">
        <w:rPr>
          <w:iCs/>
          <w:color w:val="000000" w:themeColor="text1"/>
          <w:lang w:val="en-IN"/>
        </w:rPr>
        <w:t>online sealed bid by the bidder will be considered as</w:t>
      </w:r>
      <w:r w:rsidR="00220365" w:rsidRPr="004741B3">
        <w:rPr>
          <w:iCs/>
          <w:color w:val="000000" w:themeColor="text1"/>
          <w:lang w:val="en-IN"/>
        </w:rPr>
        <w:t xml:space="preserve"> tampering of the tender process and will invite action by BHEL as per extant guidelines in vogue. </w:t>
      </w:r>
      <w:r w:rsidRPr="004741B3">
        <w:rPr>
          <w:color w:val="000000" w:themeColor="text1"/>
          <w:sz w:val="22"/>
          <w:szCs w:val="22"/>
        </w:rPr>
        <w:t xml:space="preserve">The Reverse Auction shall be conducted by a Service Provider (empanelled with BHEL) as per the Business Rules and Terms &amp; Conditions. </w:t>
      </w:r>
    </w:p>
    <w:p w:rsidR="002D60CE" w:rsidRPr="004741B3" w:rsidRDefault="002D60CE" w:rsidP="00EA0CC5">
      <w:pPr>
        <w:numPr>
          <w:ilvl w:val="0"/>
          <w:numId w:val="4"/>
        </w:numPr>
        <w:spacing w:before="60" w:after="0" w:line="240" w:lineRule="auto"/>
        <w:jc w:val="both"/>
        <w:rPr>
          <w:rFonts w:ascii="Times New Roman" w:hAnsi="Times New Roman" w:cs="Times New Roman"/>
          <w:color w:val="000000" w:themeColor="text1"/>
        </w:rPr>
      </w:pPr>
      <w:r w:rsidRPr="004741B3">
        <w:rPr>
          <w:rFonts w:ascii="Times New Roman" w:hAnsi="Times New Roman" w:cs="Times New Roman"/>
          <w:b/>
          <w:color w:val="000000" w:themeColor="text1"/>
          <w:u w:val="single"/>
        </w:rPr>
        <w:t>CORRECTION OF ARITHMETIC ERRORS</w:t>
      </w:r>
      <w:r w:rsidRPr="004741B3">
        <w:rPr>
          <w:rFonts w:ascii="Times New Roman" w:hAnsi="Times New Roman" w:cs="Times New Roman"/>
          <w:color w:val="000000" w:themeColor="text1"/>
          <w:u w:val="single"/>
        </w:rPr>
        <w:t>:</w:t>
      </w:r>
      <w:r w:rsidRPr="004741B3">
        <w:rPr>
          <w:rFonts w:ascii="Times New Roman" w:hAnsi="Times New Roman" w:cs="Times New Roman"/>
          <w:color w:val="000000" w:themeColor="text1"/>
        </w:rPr>
        <w:t xml:space="preserve"> Provided that the bid is substantially responsive, BHEL shall correct arithmetical errors on the following basis:</w:t>
      </w:r>
    </w:p>
    <w:p w:rsidR="002D60CE" w:rsidRPr="004741B3" w:rsidRDefault="002D60CE" w:rsidP="00EA0CC5">
      <w:pPr>
        <w:numPr>
          <w:ilvl w:val="1"/>
          <w:numId w:val="4"/>
        </w:numPr>
        <w:spacing w:before="60" w:after="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If there is a discrepancy between the unit price and the total price that is obtained by multiplying the unit price and quantity, the unit price shall prevail and the total price shall be corrected, unless in the opinion of the BHEL there is an obvious misplacement of the decimal point in the unit price, in which case the total price as quoted shall govern and the unit price shall be corrected.</w:t>
      </w:r>
    </w:p>
    <w:p w:rsidR="002D60CE" w:rsidRPr="004741B3" w:rsidRDefault="002D60CE" w:rsidP="00EA0CC5">
      <w:pPr>
        <w:numPr>
          <w:ilvl w:val="1"/>
          <w:numId w:val="4"/>
        </w:numPr>
        <w:spacing w:before="60" w:after="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If there is an error in a total corresponding to the addition or subtraction of subtotals, the subtotals shall prevail and the total shall be corrected.</w:t>
      </w:r>
    </w:p>
    <w:p w:rsidR="002D60CE" w:rsidRPr="004741B3" w:rsidRDefault="002D60CE" w:rsidP="00EA0CC5">
      <w:pPr>
        <w:numPr>
          <w:ilvl w:val="1"/>
          <w:numId w:val="4"/>
        </w:numPr>
        <w:spacing w:before="60" w:after="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If there is a discrepancy between words and figures, the amount in words shall prevail, unless the amount expressed in words is related to an arithmetic error, in which case the amount in figures shall prevail subject to (a) and (b) above.</w:t>
      </w:r>
    </w:p>
    <w:p w:rsidR="002D60CE" w:rsidRPr="004741B3" w:rsidRDefault="002D60CE" w:rsidP="00EA0CC5">
      <w:pPr>
        <w:numPr>
          <w:ilvl w:val="1"/>
          <w:numId w:val="4"/>
        </w:numPr>
        <w:spacing w:before="60" w:after="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If any bidder does not accept the correction of errors, their bids</w:t>
      </w:r>
      <w:r w:rsidR="006E5AAB" w:rsidRPr="004741B3">
        <w:rPr>
          <w:rFonts w:ascii="Times New Roman" w:hAnsi="Times New Roman" w:cs="Times New Roman"/>
          <w:color w:val="000000" w:themeColor="text1"/>
        </w:rPr>
        <w:t xml:space="preserve"> are liable to be </w:t>
      </w:r>
      <w:r w:rsidRPr="004741B3">
        <w:rPr>
          <w:rFonts w:ascii="Times New Roman" w:hAnsi="Times New Roman" w:cs="Times New Roman"/>
          <w:color w:val="000000" w:themeColor="text1"/>
        </w:rPr>
        <w:t>disqualified.</w:t>
      </w:r>
    </w:p>
    <w:p w:rsidR="00CA7CA4" w:rsidRPr="004741B3" w:rsidRDefault="008B37D9" w:rsidP="00CA7CA4">
      <w:pPr>
        <w:pStyle w:val="ListParagraph"/>
        <w:numPr>
          <w:ilvl w:val="0"/>
          <w:numId w:val="4"/>
        </w:numPr>
        <w:autoSpaceDE w:val="0"/>
        <w:autoSpaceDN w:val="0"/>
        <w:adjustRightInd w:val="0"/>
        <w:spacing w:after="60"/>
        <w:jc w:val="both"/>
        <w:rPr>
          <w:color w:val="000000" w:themeColor="text1"/>
          <w:sz w:val="22"/>
          <w:szCs w:val="22"/>
        </w:rPr>
      </w:pPr>
      <w:r w:rsidRPr="004741B3">
        <w:rPr>
          <w:b/>
          <w:bCs/>
          <w:color w:val="000000" w:themeColor="text1"/>
          <w:sz w:val="22"/>
          <w:szCs w:val="22"/>
          <w:u w:val="single"/>
        </w:rPr>
        <w:t>CONTRACT AGREEMENT:</w:t>
      </w:r>
      <w:r w:rsidRPr="004741B3">
        <w:rPr>
          <w:color w:val="000000" w:themeColor="text1"/>
          <w:sz w:val="22"/>
          <w:szCs w:val="22"/>
        </w:rPr>
        <w:t xml:space="preserve"> A contract agreement shall be signed before the start of work on a </w:t>
      </w:r>
      <w:r w:rsidR="00236175" w:rsidRPr="004741B3">
        <w:rPr>
          <w:color w:val="000000" w:themeColor="text1"/>
          <w:sz w:val="22"/>
          <w:szCs w:val="22"/>
        </w:rPr>
        <w:t>non-Judicial</w:t>
      </w:r>
      <w:r w:rsidR="009A6634" w:rsidRPr="004741B3">
        <w:rPr>
          <w:color w:val="000000" w:themeColor="text1"/>
          <w:sz w:val="22"/>
          <w:szCs w:val="22"/>
        </w:rPr>
        <w:t xml:space="preserve"> stamp paper of Rs 100/-. </w:t>
      </w:r>
      <w:r w:rsidR="0099240A" w:rsidRPr="004741B3">
        <w:rPr>
          <w:color w:val="000000" w:themeColor="text1"/>
          <w:sz w:val="22"/>
          <w:szCs w:val="22"/>
        </w:rPr>
        <w:t xml:space="preserve">The contract agreement shall be deemed to have become effective from the forenoon of date of award, and will remain in force for a period </w:t>
      </w:r>
      <w:r w:rsidR="00590B8A" w:rsidRPr="004741B3">
        <w:rPr>
          <w:color w:val="000000" w:themeColor="text1"/>
          <w:sz w:val="22"/>
          <w:szCs w:val="22"/>
        </w:rPr>
        <w:t>0</w:t>
      </w:r>
      <w:r w:rsidR="00380DC9" w:rsidRPr="004741B3">
        <w:rPr>
          <w:color w:val="000000" w:themeColor="text1"/>
          <w:sz w:val="22"/>
          <w:szCs w:val="22"/>
        </w:rPr>
        <w:t>6</w:t>
      </w:r>
      <w:r w:rsidR="00590B8A" w:rsidRPr="004741B3">
        <w:rPr>
          <w:color w:val="000000" w:themeColor="text1"/>
          <w:sz w:val="22"/>
          <w:szCs w:val="22"/>
        </w:rPr>
        <w:t xml:space="preserve"> Months</w:t>
      </w:r>
      <w:r w:rsidR="00236175" w:rsidRPr="004741B3">
        <w:rPr>
          <w:color w:val="000000" w:themeColor="text1"/>
          <w:lang w:val="en-AU"/>
        </w:rPr>
        <w:t xml:space="preserve"> </w:t>
      </w:r>
      <w:r w:rsidR="00BB185B" w:rsidRPr="004741B3">
        <w:rPr>
          <w:color w:val="000000" w:themeColor="text1"/>
          <w:sz w:val="22"/>
          <w:szCs w:val="22"/>
        </w:rPr>
        <w:t>and then after for maintenance period of 12 months</w:t>
      </w:r>
      <w:r w:rsidR="0099240A" w:rsidRPr="004741B3">
        <w:rPr>
          <w:color w:val="000000" w:themeColor="text1"/>
          <w:sz w:val="22"/>
          <w:szCs w:val="22"/>
        </w:rPr>
        <w:t xml:space="preserve">. However, this Agreement </w:t>
      </w:r>
      <w:r w:rsidR="00A979D2" w:rsidRPr="004741B3">
        <w:rPr>
          <w:color w:val="000000" w:themeColor="text1"/>
          <w:sz w:val="22"/>
          <w:szCs w:val="22"/>
        </w:rPr>
        <w:t xml:space="preserve">may </w:t>
      </w:r>
      <w:r w:rsidR="0099240A" w:rsidRPr="004741B3">
        <w:rPr>
          <w:color w:val="000000" w:themeColor="text1"/>
          <w:sz w:val="22"/>
          <w:szCs w:val="22"/>
        </w:rPr>
        <w:t>be termina</w:t>
      </w:r>
      <w:r w:rsidR="00A979D2" w:rsidRPr="004741B3">
        <w:rPr>
          <w:color w:val="000000" w:themeColor="text1"/>
          <w:sz w:val="22"/>
          <w:szCs w:val="22"/>
        </w:rPr>
        <w:t>ted</w:t>
      </w:r>
      <w:r w:rsidR="0099240A" w:rsidRPr="004741B3">
        <w:rPr>
          <w:color w:val="000000" w:themeColor="text1"/>
          <w:sz w:val="22"/>
          <w:szCs w:val="22"/>
        </w:rPr>
        <w:t xml:space="preserve"> earlier by </w:t>
      </w:r>
      <w:r w:rsidR="00493BC6" w:rsidRPr="004741B3">
        <w:rPr>
          <w:color w:val="000000" w:themeColor="text1"/>
          <w:sz w:val="22"/>
          <w:szCs w:val="22"/>
        </w:rPr>
        <w:t>BHEL</w:t>
      </w:r>
      <w:r w:rsidR="0099240A" w:rsidRPr="004741B3">
        <w:rPr>
          <w:color w:val="000000" w:themeColor="text1"/>
          <w:sz w:val="22"/>
          <w:szCs w:val="22"/>
        </w:rPr>
        <w:t xml:space="preserve"> at any time by giving one month’s notice to the Contractor </w:t>
      </w:r>
      <w:r w:rsidR="00A979D2" w:rsidRPr="004741B3">
        <w:rPr>
          <w:color w:val="000000" w:themeColor="text1"/>
          <w:sz w:val="22"/>
          <w:szCs w:val="22"/>
        </w:rPr>
        <w:t xml:space="preserve">due to any failure on the part of the contractor in discharging his obligations under the contract, </w:t>
      </w:r>
      <w:r w:rsidR="0099240A" w:rsidRPr="004741B3">
        <w:rPr>
          <w:color w:val="000000" w:themeColor="text1"/>
          <w:sz w:val="22"/>
          <w:szCs w:val="22"/>
        </w:rPr>
        <w:t xml:space="preserve">without prejudice to the rights of </w:t>
      </w:r>
      <w:r w:rsidR="00493BC6" w:rsidRPr="004741B3">
        <w:rPr>
          <w:color w:val="000000" w:themeColor="text1"/>
          <w:sz w:val="22"/>
          <w:szCs w:val="22"/>
        </w:rPr>
        <w:t>BHEL</w:t>
      </w:r>
      <w:r w:rsidR="0099240A" w:rsidRPr="004741B3">
        <w:rPr>
          <w:color w:val="000000" w:themeColor="text1"/>
          <w:sz w:val="22"/>
          <w:szCs w:val="22"/>
        </w:rPr>
        <w:t xml:space="preserve"> to recover any money becoming due under this Agreement. In such a case, the Contractor shall not be entitled to any compensation thereof.</w:t>
      </w:r>
      <w:r w:rsidR="00A979D2" w:rsidRPr="004741B3">
        <w:rPr>
          <w:color w:val="000000" w:themeColor="text1"/>
          <w:sz w:val="22"/>
          <w:szCs w:val="22"/>
        </w:rPr>
        <w:t xml:space="preserve"> The decision of BHEL about the failure on the part of the Contractor shall be final and binding on the Contractor.</w:t>
      </w:r>
    </w:p>
    <w:p w:rsidR="00CA7CA4" w:rsidRPr="004741B3" w:rsidRDefault="00CA7CA4" w:rsidP="00CA7CA4">
      <w:pPr>
        <w:pStyle w:val="ListParagraph"/>
        <w:numPr>
          <w:ilvl w:val="0"/>
          <w:numId w:val="4"/>
        </w:numPr>
        <w:autoSpaceDE w:val="0"/>
        <w:autoSpaceDN w:val="0"/>
        <w:adjustRightInd w:val="0"/>
        <w:spacing w:after="60"/>
        <w:jc w:val="both"/>
        <w:rPr>
          <w:color w:val="000000" w:themeColor="text1"/>
          <w:sz w:val="22"/>
          <w:szCs w:val="22"/>
        </w:rPr>
      </w:pPr>
      <w:r w:rsidRPr="004741B3">
        <w:rPr>
          <w:b/>
          <w:color w:val="000000" w:themeColor="text1"/>
          <w:sz w:val="22"/>
          <w:szCs w:val="22"/>
          <w:u w:val="single"/>
        </w:rPr>
        <w:t>CO</w:t>
      </w:r>
      <w:r w:rsidR="00BC04CB" w:rsidRPr="004741B3">
        <w:rPr>
          <w:b/>
          <w:color w:val="000000" w:themeColor="text1"/>
          <w:sz w:val="22"/>
          <w:szCs w:val="22"/>
          <w:u w:val="single"/>
        </w:rPr>
        <w:t>MPLETION P</w:t>
      </w:r>
      <w:r w:rsidRPr="004741B3">
        <w:rPr>
          <w:b/>
          <w:color w:val="000000" w:themeColor="text1"/>
          <w:sz w:val="22"/>
          <w:szCs w:val="22"/>
          <w:u w:val="single"/>
        </w:rPr>
        <w:t>ERIOD</w:t>
      </w:r>
      <w:proofErr w:type="gramStart"/>
      <w:r w:rsidRPr="004741B3">
        <w:rPr>
          <w:b/>
          <w:color w:val="000000" w:themeColor="text1"/>
          <w:sz w:val="22"/>
          <w:szCs w:val="22"/>
          <w:u w:val="single"/>
        </w:rPr>
        <w:t>:</w:t>
      </w:r>
      <w:r w:rsidRPr="004741B3">
        <w:rPr>
          <w:color w:val="000000" w:themeColor="text1"/>
          <w:sz w:val="22"/>
          <w:szCs w:val="22"/>
        </w:rPr>
        <w:t>.</w:t>
      </w:r>
      <w:proofErr w:type="gramEnd"/>
      <w:r w:rsidRPr="004741B3">
        <w:rPr>
          <w:color w:val="000000" w:themeColor="text1"/>
          <w:sz w:val="22"/>
          <w:szCs w:val="22"/>
        </w:rPr>
        <w:t xml:space="preserve"> The </w:t>
      </w:r>
      <w:r w:rsidR="00BC04CB" w:rsidRPr="004741B3">
        <w:rPr>
          <w:color w:val="000000" w:themeColor="text1"/>
          <w:sz w:val="22"/>
          <w:szCs w:val="22"/>
        </w:rPr>
        <w:t xml:space="preserve">work completion </w:t>
      </w:r>
      <w:r w:rsidRPr="004741B3">
        <w:rPr>
          <w:color w:val="000000" w:themeColor="text1"/>
          <w:sz w:val="22"/>
          <w:szCs w:val="22"/>
        </w:rPr>
        <w:t xml:space="preserve">period will be </w:t>
      </w:r>
      <w:r w:rsidR="00590B8A" w:rsidRPr="004741B3">
        <w:rPr>
          <w:color w:val="000000" w:themeColor="text1"/>
          <w:sz w:val="22"/>
          <w:szCs w:val="22"/>
        </w:rPr>
        <w:t>0</w:t>
      </w:r>
      <w:r w:rsidR="00380DC9" w:rsidRPr="004741B3">
        <w:rPr>
          <w:color w:val="000000" w:themeColor="text1"/>
          <w:sz w:val="22"/>
          <w:szCs w:val="22"/>
        </w:rPr>
        <w:t>6</w:t>
      </w:r>
      <w:r w:rsidR="00590B8A" w:rsidRPr="004741B3">
        <w:rPr>
          <w:color w:val="000000" w:themeColor="text1"/>
          <w:sz w:val="22"/>
          <w:szCs w:val="22"/>
        </w:rPr>
        <w:t xml:space="preserve"> Months</w:t>
      </w:r>
      <w:r w:rsidR="005A23CB" w:rsidRPr="004741B3">
        <w:rPr>
          <w:color w:val="000000" w:themeColor="text1"/>
          <w:sz w:val="22"/>
          <w:szCs w:val="22"/>
        </w:rPr>
        <w:t xml:space="preserve"> from date of award</w:t>
      </w:r>
      <w:r w:rsidR="00380DC9" w:rsidRPr="004741B3">
        <w:rPr>
          <w:color w:val="000000" w:themeColor="text1"/>
          <w:sz w:val="22"/>
          <w:szCs w:val="22"/>
        </w:rPr>
        <w:t xml:space="preserve"> i.e. work order</w:t>
      </w:r>
      <w:r w:rsidR="005A23CB" w:rsidRPr="004741B3">
        <w:rPr>
          <w:color w:val="000000" w:themeColor="text1"/>
          <w:sz w:val="22"/>
          <w:szCs w:val="22"/>
        </w:rPr>
        <w:t>. The Entire</w:t>
      </w:r>
      <w:r w:rsidRPr="004741B3">
        <w:rPr>
          <w:color w:val="000000" w:themeColor="text1"/>
          <w:sz w:val="22"/>
          <w:szCs w:val="22"/>
        </w:rPr>
        <w:t xml:space="preserve"> work has to be completed within the contract period failing which</w:t>
      </w:r>
      <w:r w:rsidR="005A23CB" w:rsidRPr="004741B3">
        <w:rPr>
          <w:color w:val="000000" w:themeColor="text1"/>
          <w:sz w:val="22"/>
          <w:szCs w:val="22"/>
        </w:rPr>
        <w:t xml:space="preserve"> the</w:t>
      </w:r>
      <w:r w:rsidRPr="004741B3">
        <w:rPr>
          <w:color w:val="000000" w:themeColor="text1"/>
          <w:sz w:val="22"/>
          <w:szCs w:val="22"/>
        </w:rPr>
        <w:t xml:space="preserve"> liquidated damages (L.D.) will be imposed.</w:t>
      </w:r>
    </w:p>
    <w:p w:rsidR="00DD0BD4" w:rsidRPr="004741B3" w:rsidRDefault="00DD0BD4" w:rsidP="00CA7CA4">
      <w:pPr>
        <w:pStyle w:val="ListParagraph"/>
        <w:numPr>
          <w:ilvl w:val="0"/>
          <w:numId w:val="4"/>
        </w:numPr>
        <w:autoSpaceDE w:val="0"/>
        <w:autoSpaceDN w:val="0"/>
        <w:adjustRightInd w:val="0"/>
        <w:spacing w:after="60"/>
        <w:jc w:val="both"/>
        <w:rPr>
          <w:color w:val="000000" w:themeColor="text1"/>
          <w:sz w:val="22"/>
          <w:szCs w:val="22"/>
        </w:rPr>
      </w:pPr>
      <w:r w:rsidRPr="004741B3">
        <w:rPr>
          <w:b/>
          <w:color w:val="000000" w:themeColor="text1"/>
          <w:sz w:val="22"/>
          <w:szCs w:val="22"/>
          <w:u w:val="single"/>
        </w:rPr>
        <w:t>QUANTITY VARIATION:</w:t>
      </w:r>
      <w:r w:rsidRPr="004741B3">
        <w:rPr>
          <w:color w:val="000000" w:themeColor="text1"/>
          <w:sz w:val="22"/>
          <w:szCs w:val="22"/>
        </w:rPr>
        <w:t xml:space="preserve"> The quantity of any item mentioned in the BOQ may vary ±</w:t>
      </w:r>
      <w:r w:rsidR="008C7CC7" w:rsidRPr="004741B3">
        <w:rPr>
          <w:color w:val="000000" w:themeColor="text1"/>
          <w:sz w:val="22"/>
          <w:szCs w:val="22"/>
        </w:rPr>
        <w:t xml:space="preserve"> </w:t>
      </w:r>
      <w:r w:rsidR="00380DC9" w:rsidRPr="004741B3">
        <w:rPr>
          <w:color w:val="000000" w:themeColor="text1"/>
          <w:sz w:val="22"/>
          <w:szCs w:val="22"/>
        </w:rPr>
        <w:t>25</w:t>
      </w:r>
      <w:r w:rsidRPr="004741B3">
        <w:rPr>
          <w:color w:val="000000" w:themeColor="text1"/>
          <w:sz w:val="22"/>
          <w:szCs w:val="22"/>
        </w:rPr>
        <w:t xml:space="preserve">% during execution of work due to site requirement. </w:t>
      </w:r>
    </w:p>
    <w:p w:rsidR="00BC2439" w:rsidRPr="004741B3" w:rsidRDefault="00BC2439" w:rsidP="00EA0CC5">
      <w:pPr>
        <w:pStyle w:val="ListParagraph"/>
        <w:numPr>
          <w:ilvl w:val="0"/>
          <w:numId w:val="4"/>
        </w:numPr>
        <w:spacing w:after="100"/>
        <w:jc w:val="both"/>
        <w:rPr>
          <w:color w:val="000000" w:themeColor="text1"/>
          <w:sz w:val="22"/>
          <w:szCs w:val="22"/>
        </w:rPr>
      </w:pPr>
      <w:r w:rsidRPr="004741B3">
        <w:rPr>
          <w:b/>
          <w:color w:val="000000" w:themeColor="text1"/>
          <w:sz w:val="22"/>
          <w:szCs w:val="22"/>
          <w:u w:val="single"/>
        </w:rPr>
        <w:t xml:space="preserve">SUBLETING: </w:t>
      </w:r>
      <w:r w:rsidRPr="004741B3">
        <w:rPr>
          <w:color w:val="000000" w:themeColor="text1"/>
          <w:sz w:val="22"/>
          <w:szCs w:val="22"/>
        </w:rPr>
        <w:t xml:space="preserve">The Contractor shall not sublet, transfer or assign the </w:t>
      </w:r>
      <w:r w:rsidR="00455FC1" w:rsidRPr="004741B3">
        <w:rPr>
          <w:color w:val="000000" w:themeColor="text1"/>
          <w:sz w:val="22"/>
          <w:szCs w:val="22"/>
        </w:rPr>
        <w:t xml:space="preserve">full work </w:t>
      </w:r>
      <w:r w:rsidRPr="004741B3">
        <w:rPr>
          <w:color w:val="000000" w:themeColor="text1"/>
          <w:sz w:val="22"/>
          <w:szCs w:val="22"/>
        </w:rPr>
        <w:t>or any part thereof to any other person/company/organization.</w:t>
      </w:r>
      <w:r w:rsidR="00C1143D" w:rsidRPr="004741B3">
        <w:rPr>
          <w:color w:val="000000" w:themeColor="text1"/>
          <w:sz w:val="22"/>
          <w:szCs w:val="22"/>
        </w:rPr>
        <w:t xml:space="preserve"> In case it is found that the work has been </w:t>
      </w:r>
      <w:r w:rsidR="005A23CB" w:rsidRPr="004741B3">
        <w:rPr>
          <w:color w:val="000000" w:themeColor="text1"/>
          <w:sz w:val="22"/>
          <w:szCs w:val="22"/>
        </w:rPr>
        <w:t>sublet</w:t>
      </w:r>
      <w:r w:rsidR="00C1143D" w:rsidRPr="004741B3">
        <w:rPr>
          <w:color w:val="000000" w:themeColor="text1"/>
          <w:sz w:val="22"/>
          <w:szCs w:val="22"/>
        </w:rPr>
        <w:t xml:space="preserve">, the contract shall be terminated immediately &amp; Security Deposit shall be forfeited. </w:t>
      </w:r>
    </w:p>
    <w:p w:rsidR="00747866" w:rsidRPr="004741B3" w:rsidRDefault="005A23CB" w:rsidP="00EA0CC5">
      <w:pPr>
        <w:pStyle w:val="ListParagraph"/>
        <w:numPr>
          <w:ilvl w:val="0"/>
          <w:numId w:val="4"/>
        </w:numPr>
        <w:spacing w:after="100"/>
        <w:jc w:val="both"/>
        <w:rPr>
          <w:color w:val="000000" w:themeColor="text1"/>
          <w:sz w:val="22"/>
          <w:szCs w:val="22"/>
        </w:rPr>
      </w:pPr>
      <w:r w:rsidRPr="004741B3">
        <w:rPr>
          <w:b/>
          <w:color w:val="000000" w:themeColor="text1"/>
          <w:sz w:val="22"/>
          <w:szCs w:val="22"/>
          <w:u w:val="single"/>
        </w:rPr>
        <w:t>EPF &amp; ESI:</w:t>
      </w:r>
      <w:r w:rsidRPr="004741B3">
        <w:rPr>
          <w:color w:val="000000" w:themeColor="text1"/>
          <w:sz w:val="22"/>
          <w:szCs w:val="22"/>
        </w:rPr>
        <w:t xml:space="preserve"> </w:t>
      </w:r>
      <w:r w:rsidR="00442B5B" w:rsidRPr="004741B3">
        <w:rPr>
          <w:color w:val="000000" w:themeColor="text1"/>
          <w:sz w:val="22"/>
          <w:szCs w:val="22"/>
        </w:rPr>
        <w:t>The contractor should have</w:t>
      </w:r>
      <w:r w:rsidR="00747866" w:rsidRPr="004741B3">
        <w:rPr>
          <w:color w:val="000000" w:themeColor="text1"/>
          <w:sz w:val="22"/>
          <w:szCs w:val="22"/>
        </w:rPr>
        <w:t xml:space="preserve"> </w:t>
      </w:r>
      <w:r w:rsidR="00442B5B" w:rsidRPr="004741B3">
        <w:rPr>
          <w:b/>
          <w:bCs/>
          <w:color w:val="000000" w:themeColor="text1"/>
          <w:sz w:val="22"/>
          <w:szCs w:val="22"/>
        </w:rPr>
        <w:t>PF code number &amp; ESI code number</w:t>
      </w:r>
      <w:r w:rsidR="00442B5B" w:rsidRPr="004741B3">
        <w:rPr>
          <w:color w:val="000000" w:themeColor="text1"/>
          <w:sz w:val="22"/>
          <w:szCs w:val="22"/>
        </w:rPr>
        <w:t xml:space="preserve"> before the start of work.</w:t>
      </w:r>
      <w:r w:rsidR="00C6057C" w:rsidRPr="004741B3">
        <w:rPr>
          <w:color w:val="000000" w:themeColor="text1"/>
          <w:sz w:val="22"/>
          <w:szCs w:val="22"/>
        </w:rPr>
        <w:t xml:space="preserve"> However in case of not having any or </w:t>
      </w:r>
      <w:r w:rsidR="00747866" w:rsidRPr="004741B3">
        <w:rPr>
          <w:color w:val="000000" w:themeColor="text1"/>
          <w:sz w:val="22"/>
          <w:szCs w:val="22"/>
        </w:rPr>
        <w:t xml:space="preserve">both </w:t>
      </w:r>
      <w:r w:rsidR="00CA7CA4" w:rsidRPr="004741B3">
        <w:rPr>
          <w:color w:val="000000" w:themeColor="text1"/>
          <w:sz w:val="22"/>
          <w:szCs w:val="22"/>
        </w:rPr>
        <w:t>the</w:t>
      </w:r>
      <w:r w:rsidR="00747866" w:rsidRPr="004741B3">
        <w:rPr>
          <w:color w:val="000000" w:themeColor="text1"/>
          <w:sz w:val="22"/>
          <w:szCs w:val="22"/>
        </w:rPr>
        <w:t xml:space="preserve"> </w:t>
      </w:r>
      <w:r w:rsidR="00C6057C" w:rsidRPr="004741B3">
        <w:rPr>
          <w:color w:val="000000" w:themeColor="text1"/>
          <w:sz w:val="22"/>
          <w:szCs w:val="22"/>
        </w:rPr>
        <w:t xml:space="preserve">documents, the contractor shall </w:t>
      </w:r>
      <w:r w:rsidR="00747866" w:rsidRPr="004741B3">
        <w:rPr>
          <w:color w:val="000000" w:themeColor="text1"/>
          <w:sz w:val="22"/>
          <w:szCs w:val="22"/>
        </w:rPr>
        <w:t>arrange &amp; submit the documents before claiming first running bill.</w:t>
      </w:r>
    </w:p>
    <w:p w:rsidR="004A335C" w:rsidRPr="004741B3" w:rsidRDefault="004A335C" w:rsidP="00EA0CC5">
      <w:pPr>
        <w:numPr>
          <w:ilvl w:val="0"/>
          <w:numId w:val="4"/>
        </w:numPr>
        <w:tabs>
          <w:tab w:val="num" w:pos="360"/>
        </w:tabs>
        <w:spacing w:after="4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Accommodation in any manner will not be provided to the workers of the contractor deployed in the execution of work.</w:t>
      </w:r>
    </w:p>
    <w:p w:rsidR="00956D01" w:rsidRPr="004741B3" w:rsidRDefault="00956D01" w:rsidP="00EA0CC5">
      <w:pPr>
        <w:pStyle w:val="ListParagraph"/>
        <w:numPr>
          <w:ilvl w:val="0"/>
          <w:numId w:val="4"/>
        </w:numPr>
        <w:autoSpaceDE w:val="0"/>
        <w:autoSpaceDN w:val="0"/>
        <w:adjustRightInd w:val="0"/>
        <w:spacing w:after="60"/>
        <w:jc w:val="both"/>
        <w:rPr>
          <w:color w:val="000000" w:themeColor="text1"/>
          <w:sz w:val="22"/>
          <w:szCs w:val="22"/>
        </w:rPr>
      </w:pPr>
      <w:r w:rsidRPr="004741B3">
        <w:rPr>
          <w:color w:val="000000" w:themeColor="text1"/>
          <w:sz w:val="22"/>
          <w:szCs w:val="22"/>
        </w:rPr>
        <w:t xml:space="preserve">The </w:t>
      </w:r>
      <w:r w:rsidR="00BC2439" w:rsidRPr="004741B3">
        <w:rPr>
          <w:color w:val="000000" w:themeColor="text1"/>
          <w:sz w:val="22"/>
          <w:szCs w:val="22"/>
        </w:rPr>
        <w:t xml:space="preserve">contractor </w:t>
      </w:r>
      <w:r w:rsidRPr="004741B3">
        <w:rPr>
          <w:color w:val="000000" w:themeColor="text1"/>
          <w:sz w:val="22"/>
          <w:szCs w:val="22"/>
        </w:rPr>
        <w:t>will be responsible for the quality of the work and it is to be</w:t>
      </w:r>
      <w:r w:rsidR="00056852" w:rsidRPr="004741B3">
        <w:rPr>
          <w:color w:val="000000" w:themeColor="text1"/>
          <w:sz w:val="22"/>
          <w:szCs w:val="22"/>
        </w:rPr>
        <w:t xml:space="preserve"> </w:t>
      </w:r>
      <w:r w:rsidRPr="004741B3">
        <w:rPr>
          <w:color w:val="000000" w:themeColor="text1"/>
          <w:sz w:val="22"/>
          <w:szCs w:val="22"/>
        </w:rPr>
        <w:t xml:space="preserve">guaranteed for a period of one year from the date of </w:t>
      </w:r>
      <w:r w:rsidR="0099240A" w:rsidRPr="004741B3">
        <w:rPr>
          <w:color w:val="000000" w:themeColor="text1"/>
          <w:sz w:val="22"/>
          <w:szCs w:val="22"/>
        </w:rPr>
        <w:t xml:space="preserve">actual </w:t>
      </w:r>
      <w:r w:rsidRPr="004741B3">
        <w:rPr>
          <w:color w:val="000000" w:themeColor="text1"/>
          <w:sz w:val="22"/>
          <w:szCs w:val="22"/>
        </w:rPr>
        <w:t xml:space="preserve">completion of </w:t>
      </w:r>
      <w:r w:rsidR="0099240A" w:rsidRPr="004741B3">
        <w:rPr>
          <w:color w:val="000000" w:themeColor="text1"/>
          <w:sz w:val="22"/>
          <w:szCs w:val="22"/>
        </w:rPr>
        <w:t>contract</w:t>
      </w:r>
      <w:r w:rsidRPr="004741B3">
        <w:rPr>
          <w:color w:val="000000" w:themeColor="text1"/>
          <w:sz w:val="22"/>
          <w:szCs w:val="22"/>
        </w:rPr>
        <w:t>.</w:t>
      </w:r>
    </w:p>
    <w:p w:rsidR="00956D01" w:rsidRPr="004741B3" w:rsidRDefault="00956D01" w:rsidP="00EA0CC5">
      <w:pPr>
        <w:pStyle w:val="ListParagraph"/>
        <w:numPr>
          <w:ilvl w:val="0"/>
          <w:numId w:val="4"/>
        </w:numPr>
        <w:autoSpaceDE w:val="0"/>
        <w:autoSpaceDN w:val="0"/>
        <w:adjustRightInd w:val="0"/>
        <w:spacing w:after="60"/>
        <w:jc w:val="both"/>
        <w:rPr>
          <w:color w:val="000000" w:themeColor="text1"/>
          <w:sz w:val="22"/>
          <w:szCs w:val="22"/>
        </w:rPr>
      </w:pPr>
      <w:r w:rsidRPr="004741B3">
        <w:rPr>
          <w:color w:val="000000" w:themeColor="text1"/>
          <w:sz w:val="22"/>
          <w:szCs w:val="22"/>
        </w:rPr>
        <w:t xml:space="preserve"> Period of </w:t>
      </w:r>
      <w:r w:rsidR="008B37D9" w:rsidRPr="004741B3">
        <w:rPr>
          <w:color w:val="000000" w:themeColor="text1"/>
          <w:sz w:val="22"/>
          <w:szCs w:val="22"/>
        </w:rPr>
        <w:t xml:space="preserve">guarantee/ </w:t>
      </w:r>
      <w:r w:rsidRPr="004741B3">
        <w:rPr>
          <w:color w:val="000000" w:themeColor="text1"/>
          <w:sz w:val="22"/>
          <w:szCs w:val="22"/>
        </w:rPr>
        <w:t>maintenance shall mean the period of one year which will be calculated</w:t>
      </w:r>
      <w:r w:rsidR="00AC394D" w:rsidRPr="004741B3">
        <w:rPr>
          <w:color w:val="000000" w:themeColor="text1"/>
          <w:sz w:val="22"/>
          <w:szCs w:val="22"/>
        </w:rPr>
        <w:t xml:space="preserve"> </w:t>
      </w:r>
      <w:r w:rsidRPr="004741B3">
        <w:rPr>
          <w:color w:val="000000" w:themeColor="text1"/>
          <w:sz w:val="22"/>
          <w:szCs w:val="22"/>
        </w:rPr>
        <w:t xml:space="preserve">from the date of </w:t>
      </w:r>
      <w:r w:rsidR="00056852" w:rsidRPr="004741B3">
        <w:rPr>
          <w:color w:val="000000" w:themeColor="text1"/>
          <w:sz w:val="22"/>
          <w:szCs w:val="22"/>
        </w:rPr>
        <w:t xml:space="preserve">actual </w:t>
      </w:r>
      <w:r w:rsidRPr="004741B3">
        <w:rPr>
          <w:color w:val="000000" w:themeColor="text1"/>
          <w:sz w:val="22"/>
          <w:szCs w:val="22"/>
        </w:rPr>
        <w:t>completion of the works certified by the Engineer</w:t>
      </w:r>
      <w:r w:rsidR="0040637C" w:rsidRPr="004741B3">
        <w:rPr>
          <w:color w:val="000000" w:themeColor="text1"/>
          <w:sz w:val="22"/>
          <w:szCs w:val="22"/>
        </w:rPr>
        <w:t>-in-charge</w:t>
      </w:r>
      <w:r w:rsidRPr="004741B3">
        <w:rPr>
          <w:color w:val="000000" w:themeColor="text1"/>
          <w:sz w:val="22"/>
          <w:szCs w:val="22"/>
        </w:rPr>
        <w:t xml:space="preserve"> in accordance with</w:t>
      </w:r>
      <w:r w:rsidR="00AC394D" w:rsidRPr="004741B3">
        <w:rPr>
          <w:color w:val="000000" w:themeColor="text1"/>
          <w:sz w:val="22"/>
          <w:szCs w:val="22"/>
        </w:rPr>
        <w:t xml:space="preserve"> </w:t>
      </w:r>
      <w:r w:rsidRPr="004741B3">
        <w:rPr>
          <w:color w:val="000000" w:themeColor="text1"/>
          <w:sz w:val="22"/>
          <w:szCs w:val="22"/>
        </w:rPr>
        <w:t>conditions of the contract. The period of maintenance shall always be reckoned from</w:t>
      </w:r>
      <w:r w:rsidR="00AC394D" w:rsidRPr="004741B3">
        <w:rPr>
          <w:color w:val="000000" w:themeColor="text1"/>
          <w:sz w:val="22"/>
          <w:szCs w:val="22"/>
        </w:rPr>
        <w:t xml:space="preserve"> </w:t>
      </w:r>
      <w:r w:rsidRPr="004741B3">
        <w:rPr>
          <w:color w:val="000000" w:themeColor="text1"/>
          <w:sz w:val="22"/>
          <w:szCs w:val="22"/>
        </w:rPr>
        <w:t>the date of completion of the whole of the works as accepted / taken over by</w:t>
      </w:r>
      <w:r w:rsidR="00AC394D" w:rsidRPr="004741B3">
        <w:rPr>
          <w:color w:val="000000" w:themeColor="text1"/>
          <w:sz w:val="22"/>
          <w:szCs w:val="22"/>
        </w:rPr>
        <w:t xml:space="preserve"> </w:t>
      </w:r>
      <w:r w:rsidRPr="004741B3">
        <w:rPr>
          <w:color w:val="000000" w:themeColor="text1"/>
          <w:sz w:val="22"/>
          <w:szCs w:val="22"/>
        </w:rPr>
        <w:t>Engineer-in-charge.</w:t>
      </w:r>
    </w:p>
    <w:p w:rsidR="00BC2439" w:rsidRPr="004741B3" w:rsidRDefault="00BC2439" w:rsidP="00EA0CC5">
      <w:pPr>
        <w:numPr>
          <w:ilvl w:val="0"/>
          <w:numId w:val="4"/>
        </w:numPr>
        <w:tabs>
          <w:tab w:val="num" w:pos="540"/>
        </w:tabs>
        <w:autoSpaceDE w:val="0"/>
        <w:autoSpaceDN w:val="0"/>
        <w:adjustRightInd w:val="0"/>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b/>
          <w:bCs/>
          <w:color w:val="000000" w:themeColor="text1"/>
          <w:u w:val="single"/>
        </w:rPr>
        <w:t>WATER &amp; ELECTRICITY</w:t>
      </w:r>
      <w:r w:rsidRPr="004741B3">
        <w:rPr>
          <w:rFonts w:ascii="Times New Roman" w:hAnsi="Times New Roman" w:cs="Times New Roman"/>
          <w:b/>
          <w:bCs/>
          <w:color w:val="000000" w:themeColor="text1"/>
        </w:rPr>
        <w:t>:</w:t>
      </w:r>
      <w:r w:rsidRPr="004741B3">
        <w:rPr>
          <w:rFonts w:ascii="Times New Roman" w:hAnsi="Times New Roman" w:cs="Times New Roman"/>
          <w:color w:val="000000" w:themeColor="text1"/>
        </w:rPr>
        <w:t xml:space="preserve"> Water and electricity shall be supplied to the contractor by BHEL subject to the following conditions:-</w:t>
      </w:r>
    </w:p>
    <w:p w:rsidR="00BC2439" w:rsidRPr="004741B3" w:rsidRDefault="00BC2439" w:rsidP="00EA0CC5">
      <w:pPr>
        <w:numPr>
          <w:ilvl w:val="1"/>
          <w:numId w:val="4"/>
        </w:numPr>
        <w:autoSpaceDE w:val="0"/>
        <w:autoSpaceDN w:val="0"/>
        <w:adjustRightInd w:val="0"/>
        <w:spacing w:after="40" w:line="240" w:lineRule="auto"/>
        <w:jc w:val="both"/>
        <w:rPr>
          <w:rFonts w:ascii="Times New Roman" w:hAnsi="Times New Roman" w:cs="Times New Roman"/>
          <w:color w:val="000000" w:themeColor="text1"/>
        </w:rPr>
      </w:pPr>
      <w:r w:rsidRPr="004741B3">
        <w:rPr>
          <w:rFonts w:ascii="Times New Roman" w:hAnsi="Times New Roman" w:cs="Times New Roman"/>
          <w:color w:val="000000" w:themeColor="text1"/>
        </w:rPr>
        <w:t xml:space="preserve">Water </w:t>
      </w:r>
      <w:r w:rsidR="00C1664D" w:rsidRPr="004741B3">
        <w:rPr>
          <w:rFonts w:ascii="Times New Roman" w:hAnsi="Times New Roman" w:cs="Times New Roman"/>
          <w:color w:val="000000" w:themeColor="text1"/>
        </w:rPr>
        <w:t xml:space="preserve">&amp; </w:t>
      </w:r>
      <w:r w:rsidR="00C1664D" w:rsidRPr="004741B3">
        <w:rPr>
          <w:rFonts w:ascii="Times New Roman" w:hAnsi="Times New Roman" w:cs="Times New Roman"/>
          <w:bCs/>
          <w:color w:val="000000" w:themeColor="text1"/>
        </w:rPr>
        <w:t>Electricity</w:t>
      </w:r>
      <w:r w:rsidRPr="004741B3">
        <w:rPr>
          <w:rFonts w:ascii="Times New Roman" w:hAnsi="Times New Roman" w:cs="Times New Roman"/>
          <w:bCs/>
          <w:color w:val="000000" w:themeColor="text1"/>
        </w:rPr>
        <w:t xml:space="preserve"> shall be provided free of cost.</w:t>
      </w:r>
    </w:p>
    <w:p w:rsidR="00BC2439" w:rsidRPr="004741B3" w:rsidRDefault="00BC2439" w:rsidP="00EA0CC5">
      <w:pPr>
        <w:numPr>
          <w:ilvl w:val="1"/>
          <w:numId w:val="4"/>
        </w:numPr>
        <w:autoSpaceDE w:val="0"/>
        <w:autoSpaceDN w:val="0"/>
        <w:adjustRightInd w:val="0"/>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lastRenderedPageBreak/>
        <w:t xml:space="preserve">Contractor shall make his/ their own arrangement of water/ electricity connection and laying of pipelines/ connection from existing main of source of supply as directed by Engineer Incharge. </w:t>
      </w:r>
    </w:p>
    <w:p w:rsidR="00BC2439" w:rsidRPr="004741B3" w:rsidRDefault="00BC2439" w:rsidP="00EA0CC5">
      <w:pPr>
        <w:numPr>
          <w:ilvl w:val="1"/>
          <w:numId w:val="4"/>
        </w:numPr>
        <w:autoSpaceDE w:val="0"/>
        <w:autoSpaceDN w:val="0"/>
        <w:adjustRightInd w:val="0"/>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BHEL do not guaranty to maintain uninterrupted supply of water/ electricity and it will be incumbent on the contractor to make alternative arrangement for proper supply of the same at his/ their own cost in the event of any break down in the government water/ electricity mains so that the progress of his/ their work is not held up for the want of the same. No claim of damage or refund will be entertained on account of such break down</w:t>
      </w:r>
      <w:r w:rsidRPr="004741B3">
        <w:rPr>
          <w:rFonts w:ascii="Times New Roman" w:hAnsi="Times New Roman" w:cs="Times New Roman"/>
          <w:color w:val="000000" w:themeColor="text1"/>
        </w:rPr>
        <w:t xml:space="preserve">. </w:t>
      </w:r>
    </w:p>
    <w:p w:rsidR="00BC2439" w:rsidRPr="004741B3" w:rsidRDefault="00BC2439" w:rsidP="00EA0CC5">
      <w:pPr>
        <w:pStyle w:val="ListParagraph"/>
        <w:numPr>
          <w:ilvl w:val="0"/>
          <w:numId w:val="4"/>
        </w:numPr>
        <w:autoSpaceDE w:val="0"/>
        <w:autoSpaceDN w:val="0"/>
        <w:adjustRightInd w:val="0"/>
        <w:spacing w:after="40"/>
        <w:ind w:hanging="270"/>
        <w:rPr>
          <w:b/>
          <w:bCs/>
          <w:color w:val="000000" w:themeColor="text1"/>
          <w:sz w:val="22"/>
          <w:szCs w:val="22"/>
          <w:u w:val="single"/>
        </w:rPr>
      </w:pPr>
      <w:r w:rsidRPr="004741B3">
        <w:rPr>
          <w:b/>
          <w:bCs/>
          <w:color w:val="000000" w:themeColor="text1"/>
          <w:sz w:val="22"/>
          <w:szCs w:val="22"/>
          <w:u w:val="single"/>
        </w:rPr>
        <w:t xml:space="preserve">STORES AND MATERIALS ON SITE: </w:t>
      </w:r>
    </w:p>
    <w:p w:rsidR="0040637C" w:rsidRPr="004741B3" w:rsidRDefault="00BC2439" w:rsidP="00EA0CC5">
      <w:pPr>
        <w:pStyle w:val="ListParagraph"/>
        <w:numPr>
          <w:ilvl w:val="1"/>
          <w:numId w:val="4"/>
        </w:numPr>
        <w:autoSpaceDE w:val="0"/>
        <w:autoSpaceDN w:val="0"/>
        <w:adjustRightInd w:val="0"/>
        <w:spacing w:after="40"/>
        <w:ind w:hanging="270"/>
        <w:jc w:val="both"/>
        <w:rPr>
          <w:bCs/>
          <w:color w:val="000000" w:themeColor="text1"/>
          <w:sz w:val="22"/>
          <w:szCs w:val="22"/>
        </w:rPr>
      </w:pPr>
      <w:r w:rsidRPr="004741B3">
        <w:rPr>
          <w:bCs/>
          <w:color w:val="000000" w:themeColor="text1"/>
          <w:sz w:val="22"/>
          <w:szCs w:val="22"/>
        </w:rPr>
        <w:t xml:space="preserve">The contractor shall, during the progress of work, provide, erect and maintain at his own expense all necessary temporary work-shops, stores etc. required for the proper and efficient execution of work. The location &amp; size of the store shall have the approval of the </w:t>
      </w:r>
      <w:r w:rsidR="00B00C89" w:rsidRPr="004741B3">
        <w:rPr>
          <w:color w:val="000000" w:themeColor="text1"/>
          <w:sz w:val="22"/>
          <w:szCs w:val="22"/>
        </w:rPr>
        <w:t xml:space="preserve">Engineer-in-Charge </w:t>
      </w:r>
      <w:r w:rsidRPr="004741B3">
        <w:rPr>
          <w:bCs/>
          <w:color w:val="000000" w:themeColor="text1"/>
          <w:sz w:val="22"/>
          <w:szCs w:val="22"/>
        </w:rPr>
        <w:t xml:space="preserve">and the contractor shall at all times keep them tidy in a clean and sanitary condition to the entire satisfaction of the </w:t>
      </w:r>
      <w:r w:rsidR="00B00C89" w:rsidRPr="004741B3">
        <w:rPr>
          <w:color w:val="000000" w:themeColor="text1"/>
          <w:sz w:val="22"/>
          <w:szCs w:val="22"/>
        </w:rPr>
        <w:t xml:space="preserve">Engineer-in-Charge. </w:t>
      </w:r>
    </w:p>
    <w:p w:rsidR="00BC2439" w:rsidRPr="004741B3" w:rsidRDefault="00BC2439" w:rsidP="00EA0CC5">
      <w:pPr>
        <w:pStyle w:val="ListParagraph"/>
        <w:numPr>
          <w:ilvl w:val="1"/>
          <w:numId w:val="4"/>
        </w:numPr>
        <w:autoSpaceDE w:val="0"/>
        <w:autoSpaceDN w:val="0"/>
        <w:adjustRightInd w:val="0"/>
        <w:spacing w:after="40"/>
        <w:ind w:hanging="270"/>
        <w:jc w:val="both"/>
        <w:rPr>
          <w:bCs/>
          <w:color w:val="000000" w:themeColor="text1"/>
          <w:sz w:val="22"/>
          <w:szCs w:val="22"/>
        </w:rPr>
      </w:pPr>
      <w:r w:rsidRPr="004741B3">
        <w:rPr>
          <w:bCs/>
          <w:color w:val="000000" w:themeColor="text1"/>
          <w:sz w:val="22"/>
          <w:szCs w:val="22"/>
        </w:rPr>
        <w:t xml:space="preserve">All materials for the work are to be deposited by the contractor only in places to be indicated by the </w:t>
      </w:r>
      <w:r w:rsidR="00B00C89" w:rsidRPr="004741B3">
        <w:rPr>
          <w:color w:val="000000" w:themeColor="text1"/>
          <w:sz w:val="22"/>
          <w:szCs w:val="22"/>
        </w:rPr>
        <w:t>Engineer-in-Charge</w:t>
      </w:r>
      <w:r w:rsidRPr="004741B3">
        <w:rPr>
          <w:bCs/>
          <w:color w:val="000000" w:themeColor="text1"/>
          <w:sz w:val="22"/>
          <w:szCs w:val="22"/>
        </w:rPr>
        <w:t>.</w:t>
      </w:r>
    </w:p>
    <w:p w:rsidR="00BC2439" w:rsidRPr="004741B3" w:rsidRDefault="00BC2439" w:rsidP="00EA0CC5">
      <w:pPr>
        <w:pStyle w:val="ListParagraph"/>
        <w:numPr>
          <w:ilvl w:val="1"/>
          <w:numId w:val="4"/>
        </w:numPr>
        <w:autoSpaceDE w:val="0"/>
        <w:autoSpaceDN w:val="0"/>
        <w:adjustRightInd w:val="0"/>
        <w:spacing w:after="40"/>
        <w:ind w:hanging="270"/>
        <w:jc w:val="both"/>
        <w:rPr>
          <w:bCs/>
          <w:color w:val="000000" w:themeColor="text1"/>
          <w:sz w:val="22"/>
          <w:szCs w:val="22"/>
        </w:rPr>
      </w:pPr>
      <w:r w:rsidRPr="004741B3">
        <w:rPr>
          <w:bCs/>
          <w:color w:val="000000" w:themeColor="text1"/>
          <w:sz w:val="22"/>
          <w:szCs w:val="22"/>
        </w:rPr>
        <w:t>The safety &amp; security of the contractor’s materials will be the responsibility of contractor himself. BHEL will not provide any compensation due to theft or loss of contractor’s materials.</w:t>
      </w:r>
    </w:p>
    <w:p w:rsidR="00BC2439" w:rsidRPr="004741B3" w:rsidRDefault="00BC2439" w:rsidP="00EA0CC5">
      <w:pPr>
        <w:pStyle w:val="ListParagraph"/>
        <w:numPr>
          <w:ilvl w:val="1"/>
          <w:numId w:val="4"/>
        </w:numPr>
        <w:autoSpaceDE w:val="0"/>
        <w:autoSpaceDN w:val="0"/>
        <w:adjustRightInd w:val="0"/>
        <w:spacing w:after="40"/>
        <w:ind w:hanging="270"/>
        <w:jc w:val="both"/>
        <w:rPr>
          <w:bCs/>
          <w:color w:val="000000" w:themeColor="text1"/>
          <w:sz w:val="22"/>
          <w:szCs w:val="22"/>
        </w:rPr>
      </w:pPr>
      <w:r w:rsidRPr="004741B3">
        <w:rPr>
          <w:bCs/>
          <w:color w:val="000000" w:themeColor="text1"/>
          <w:sz w:val="22"/>
          <w:szCs w:val="22"/>
        </w:rPr>
        <w:t>The stores provided by the contractor will not be utilized as the accommodation for the workers or for any other purpose.</w:t>
      </w:r>
    </w:p>
    <w:p w:rsidR="00BC2439" w:rsidRPr="004741B3" w:rsidRDefault="00BC2439" w:rsidP="00EA0CC5">
      <w:pPr>
        <w:pStyle w:val="ListParagraph"/>
        <w:numPr>
          <w:ilvl w:val="1"/>
          <w:numId w:val="4"/>
        </w:numPr>
        <w:autoSpaceDE w:val="0"/>
        <w:autoSpaceDN w:val="0"/>
        <w:adjustRightInd w:val="0"/>
        <w:spacing w:after="40"/>
        <w:ind w:hanging="270"/>
        <w:jc w:val="both"/>
        <w:rPr>
          <w:bCs/>
          <w:color w:val="000000" w:themeColor="text1"/>
          <w:sz w:val="22"/>
          <w:szCs w:val="22"/>
        </w:rPr>
      </w:pPr>
      <w:r w:rsidRPr="004741B3">
        <w:rPr>
          <w:bCs/>
          <w:color w:val="000000" w:themeColor="text1"/>
          <w:sz w:val="22"/>
          <w:szCs w:val="22"/>
        </w:rPr>
        <w:t>Contractor will remove the temporary stores/ structure before claiming the final bill.</w:t>
      </w:r>
    </w:p>
    <w:p w:rsidR="009658AE" w:rsidRPr="004741B3" w:rsidRDefault="00650217" w:rsidP="00EA0CC5">
      <w:pPr>
        <w:pStyle w:val="ListParagraph"/>
        <w:numPr>
          <w:ilvl w:val="0"/>
          <w:numId w:val="4"/>
        </w:numPr>
        <w:spacing w:after="100"/>
        <w:jc w:val="both"/>
        <w:rPr>
          <w:color w:val="000000" w:themeColor="text1"/>
          <w:sz w:val="22"/>
          <w:szCs w:val="22"/>
        </w:rPr>
      </w:pPr>
      <w:r w:rsidRPr="004741B3">
        <w:rPr>
          <w:b/>
          <w:color w:val="000000" w:themeColor="text1"/>
          <w:sz w:val="22"/>
          <w:szCs w:val="22"/>
          <w:u w:val="single"/>
        </w:rPr>
        <w:t>PAYMENT TERMS:</w:t>
      </w:r>
      <w:r w:rsidRPr="004741B3">
        <w:rPr>
          <w:color w:val="000000" w:themeColor="text1"/>
          <w:sz w:val="22"/>
          <w:szCs w:val="22"/>
        </w:rPr>
        <w:t xml:space="preserve"> </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Payment shall be made</w:t>
      </w:r>
      <w:r w:rsidR="009237E4" w:rsidRPr="004741B3">
        <w:rPr>
          <w:rFonts w:ascii="Times New Roman" w:hAnsi="Times New Roman" w:cs="Times New Roman"/>
          <w:bCs/>
          <w:color w:val="000000" w:themeColor="text1"/>
        </w:rPr>
        <w:t xml:space="preserve"> for the actual executed quantity of work after </w:t>
      </w:r>
      <w:r w:rsidR="002344CF" w:rsidRPr="004741B3">
        <w:rPr>
          <w:rFonts w:ascii="Times New Roman" w:hAnsi="Times New Roman" w:cs="Times New Roman"/>
          <w:color w:val="000000" w:themeColor="text1"/>
        </w:rPr>
        <w:t xml:space="preserve">recording </w:t>
      </w:r>
      <w:r w:rsidR="0040637C" w:rsidRPr="004741B3">
        <w:rPr>
          <w:rFonts w:ascii="Times New Roman" w:hAnsi="Times New Roman" w:cs="Times New Roman"/>
          <w:color w:val="000000" w:themeColor="text1"/>
        </w:rPr>
        <w:t xml:space="preserve">joint </w:t>
      </w:r>
      <w:r w:rsidR="003947AB" w:rsidRPr="004741B3">
        <w:rPr>
          <w:rFonts w:ascii="Times New Roman" w:hAnsi="Times New Roman" w:cs="Times New Roman"/>
          <w:color w:val="000000" w:themeColor="text1"/>
        </w:rPr>
        <w:t>measurement on M</w:t>
      </w:r>
      <w:r w:rsidR="002344CF" w:rsidRPr="004741B3">
        <w:rPr>
          <w:rFonts w:ascii="Times New Roman" w:hAnsi="Times New Roman" w:cs="Times New Roman"/>
          <w:color w:val="000000" w:themeColor="text1"/>
        </w:rPr>
        <w:t xml:space="preserve">easurement </w:t>
      </w:r>
      <w:r w:rsidR="003947AB" w:rsidRPr="004741B3">
        <w:rPr>
          <w:rFonts w:ascii="Times New Roman" w:hAnsi="Times New Roman" w:cs="Times New Roman"/>
          <w:color w:val="000000" w:themeColor="text1"/>
        </w:rPr>
        <w:t>B</w:t>
      </w:r>
      <w:r w:rsidR="009449FE" w:rsidRPr="004741B3">
        <w:rPr>
          <w:rFonts w:ascii="Times New Roman" w:hAnsi="Times New Roman" w:cs="Times New Roman"/>
          <w:color w:val="000000" w:themeColor="text1"/>
        </w:rPr>
        <w:t>ook (MB) by E</w:t>
      </w:r>
      <w:r w:rsidR="002344CF" w:rsidRPr="004741B3">
        <w:rPr>
          <w:rFonts w:ascii="Times New Roman" w:hAnsi="Times New Roman" w:cs="Times New Roman"/>
          <w:color w:val="000000" w:themeColor="text1"/>
        </w:rPr>
        <w:t>ngineer</w:t>
      </w:r>
      <w:r w:rsidR="009449FE" w:rsidRPr="004741B3">
        <w:rPr>
          <w:rFonts w:ascii="Times New Roman" w:hAnsi="Times New Roman" w:cs="Times New Roman"/>
          <w:color w:val="000000" w:themeColor="text1"/>
        </w:rPr>
        <w:t>-</w:t>
      </w:r>
      <w:r w:rsidR="002344CF" w:rsidRPr="004741B3">
        <w:rPr>
          <w:rFonts w:ascii="Times New Roman" w:hAnsi="Times New Roman" w:cs="Times New Roman"/>
          <w:color w:val="000000" w:themeColor="text1"/>
        </w:rPr>
        <w:t>in</w:t>
      </w:r>
      <w:r w:rsidR="009449FE" w:rsidRPr="004741B3">
        <w:rPr>
          <w:rFonts w:ascii="Times New Roman" w:hAnsi="Times New Roman" w:cs="Times New Roman"/>
          <w:color w:val="000000" w:themeColor="text1"/>
        </w:rPr>
        <w:t>-C</w:t>
      </w:r>
      <w:r w:rsidR="002344CF" w:rsidRPr="004741B3">
        <w:rPr>
          <w:rFonts w:ascii="Times New Roman" w:hAnsi="Times New Roman" w:cs="Times New Roman"/>
          <w:color w:val="000000" w:themeColor="text1"/>
        </w:rPr>
        <w:t>harge</w:t>
      </w:r>
      <w:r w:rsidR="0040637C" w:rsidRPr="004741B3">
        <w:rPr>
          <w:rFonts w:ascii="Times New Roman" w:hAnsi="Times New Roman" w:cs="Times New Roman"/>
          <w:color w:val="000000" w:themeColor="text1"/>
        </w:rPr>
        <w:t>.</w:t>
      </w:r>
      <w:r w:rsidRPr="004741B3">
        <w:rPr>
          <w:rFonts w:ascii="Times New Roman" w:hAnsi="Times New Roman" w:cs="Times New Roman"/>
          <w:bCs/>
          <w:color w:val="000000" w:themeColor="text1"/>
        </w:rPr>
        <w:t xml:space="preserve"> </w:t>
      </w:r>
    </w:p>
    <w:p w:rsidR="009237E4" w:rsidRPr="004741B3" w:rsidRDefault="009237E4"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Measurement</w:t>
      </w:r>
      <w:r w:rsidRPr="004741B3">
        <w:rPr>
          <w:rFonts w:ascii="Times New Roman" w:hAnsi="Times New Roman" w:cs="Times New Roman"/>
          <w:color w:val="000000" w:themeColor="text1"/>
        </w:rPr>
        <w:t xml:space="preserve"> </w:t>
      </w:r>
      <w:r w:rsidRPr="004741B3">
        <w:rPr>
          <w:rFonts w:ascii="Times New Roman" w:hAnsi="Times New Roman" w:cs="Times New Roman"/>
          <w:bCs/>
          <w:color w:val="000000" w:themeColor="text1"/>
        </w:rPr>
        <w:t>shall be recorded in</w:t>
      </w:r>
      <w:r w:rsidRPr="004741B3">
        <w:rPr>
          <w:rFonts w:ascii="Times New Roman" w:hAnsi="Times New Roman" w:cs="Times New Roman"/>
          <w:color w:val="000000" w:themeColor="text1"/>
        </w:rPr>
        <w:t xml:space="preserve"> </w:t>
      </w:r>
      <w:r w:rsidRPr="004741B3">
        <w:rPr>
          <w:rFonts w:ascii="Times New Roman" w:hAnsi="Times New Roman" w:cs="Times New Roman"/>
          <w:bCs/>
          <w:color w:val="000000" w:themeColor="text1"/>
        </w:rPr>
        <w:t xml:space="preserve">measurement book (MB) maintained by the </w:t>
      </w:r>
      <w:r w:rsidR="0040637C" w:rsidRPr="004741B3">
        <w:rPr>
          <w:rFonts w:ascii="Times New Roman" w:hAnsi="Times New Roman" w:cs="Times New Roman"/>
          <w:color w:val="000000" w:themeColor="text1"/>
        </w:rPr>
        <w:t>Engineer-in-Charge</w:t>
      </w:r>
      <w:r w:rsidR="0040637C" w:rsidRPr="004741B3">
        <w:rPr>
          <w:rFonts w:ascii="Times New Roman" w:hAnsi="Times New Roman" w:cs="Times New Roman"/>
          <w:bCs/>
          <w:color w:val="000000" w:themeColor="text1"/>
        </w:rPr>
        <w:t xml:space="preserve"> </w:t>
      </w:r>
      <w:r w:rsidRPr="004741B3">
        <w:rPr>
          <w:rFonts w:ascii="Times New Roman" w:hAnsi="Times New Roman" w:cs="Times New Roman"/>
          <w:bCs/>
          <w:color w:val="000000" w:themeColor="text1"/>
        </w:rPr>
        <w:t>who shall make entries regarding the work executed by the contractor under different items of bill of quantity</w:t>
      </w:r>
      <w:r w:rsidR="002344CF" w:rsidRPr="004741B3">
        <w:rPr>
          <w:rFonts w:ascii="Times New Roman" w:hAnsi="Times New Roman" w:cs="Times New Roman"/>
          <w:bCs/>
          <w:color w:val="000000" w:themeColor="text1"/>
        </w:rPr>
        <w:t xml:space="preserve"> (BOQ)</w:t>
      </w:r>
      <w:r w:rsidRPr="004741B3">
        <w:rPr>
          <w:rFonts w:ascii="Times New Roman" w:hAnsi="Times New Roman" w:cs="Times New Roman"/>
          <w:bCs/>
          <w:color w:val="000000" w:themeColor="text1"/>
        </w:rPr>
        <w:t>. These entries will be counter-signed by the contractor.</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color w:val="000000" w:themeColor="text1"/>
        </w:rPr>
        <w:t>For measurement</w:t>
      </w:r>
      <w:r w:rsidR="009237E4" w:rsidRPr="004741B3">
        <w:rPr>
          <w:rFonts w:ascii="Times New Roman" w:hAnsi="Times New Roman" w:cs="Times New Roman"/>
          <w:color w:val="000000" w:themeColor="text1"/>
        </w:rPr>
        <w:t xml:space="preserve"> of work the norms of Indian Standards (IS</w:t>
      </w:r>
      <w:r w:rsidR="002344CF" w:rsidRPr="004741B3">
        <w:rPr>
          <w:rFonts w:ascii="Times New Roman" w:hAnsi="Times New Roman" w:cs="Times New Roman"/>
          <w:color w:val="000000" w:themeColor="text1"/>
        </w:rPr>
        <w:t xml:space="preserve">) as mentioned in CPWD specifications </w:t>
      </w:r>
      <w:r w:rsidR="009237E4" w:rsidRPr="004741B3">
        <w:rPr>
          <w:rFonts w:ascii="Times New Roman" w:hAnsi="Times New Roman" w:cs="Times New Roman"/>
          <w:color w:val="000000" w:themeColor="text1"/>
        </w:rPr>
        <w:t>for each items of work shall be followed</w:t>
      </w:r>
      <w:r w:rsidR="002344CF" w:rsidRPr="004741B3">
        <w:rPr>
          <w:rFonts w:ascii="Times New Roman" w:hAnsi="Times New Roman" w:cs="Times New Roman"/>
          <w:color w:val="000000" w:themeColor="text1"/>
        </w:rPr>
        <w:t>.</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Measurement shall be taken jointly by </w:t>
      </w:r>
      <w:r w:rsidR="009449FE" w:rsidRPr="004741B3">
        <w:rPr>
          <w:rFonts w:ascii="Times New Roman" w:hAnsi="Times New Roman" w:cs="Times New Roman"/>
          <w:color w:val="000000" w:themeColor="text1"/>
        </w:rPr>
        <w:t xml:space="preserve">Engineer-in-Charge </w:t>
      </w:r>
      <w:r w:rsidRPr="004741B3">
        <w:rPr>
          <w:rFonts w:ascii="Times New Roman" w:hAnsi="Times New Roman" w:cs="Times New Roman"/>
          <w:bCs/>
          <w:color w:val="000000" w:themeColor="text1"/>
        </w:rPr>
        <w:t>or his representative on the part of the BHEL &amp; the contractor.</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The contractor shall provide assistance with appliance</w:t>
      </w:r>
      <w:r w:rsidR="009449FE" w:rsidRPr="004741B3">
        <w:rPr>
          <w:rFonts w:ascii="Times New Roman" w:hAnsi="Times New Roman" w:cs="Times New Roman"/>
          <w:bCs/>
          <w:color w:val="000000" w:themeColor="text1"/>
        </w:rPr>
        <w:t>s</w:t>
      </w:r>
      <w:r w:rsidRPr="004741B3">
        <w:rPr>
          <w:rFonts w:ascii="Times New Roman" w:hAnsi="Times New Roman" w:cs="Times New Roman"/>
          <w:bCs/>
          <w:color w:val="000000" w:themeColor="text1"/>
        </w:rPr>
        <w:t xml:space="preserve"> and other things necessary for measurement without extra charge. </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If the contractor / his representative fails to attend when required for measurement, the </w:t>
      </w:r>
      <w:r w:rsidR="009449FE" w:rsidRPr="004741B3">
        <w:rPr>
          <w:rFonts w:ascii="Times New Roman" w:hAnsi="Times New Roman" w:cs="Times New Roman"/>
          <w:color w:val="000000" w:themeColor="text1"/>
        </w:rPr>
        <w:t>Engineer-in-Charge</w:t>
      </w:r>
      <w:r w:rsidRPr="004741B3">
        <w:rPr>
          <w:rFonts w:ascii="Times New Roman" w:hAnsi="Times New Roman" w:cs="Times New Roman"/>
          <w:bCs/>
          <w:color w:val="000000" w:themeColor="text1"/>
        </w:rPr>
        <w:t xml:space="preserve"> shall have power to proceed by himself to take measurements and in that case, these measurements shall be accepted by the contractor as final.</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No advance payment or the payment for mobilization of work will be made to the contractor.</w:t>
      </w:r>
    </w:p>
    <w:p w:rsidR="00F4063E" w:rsidRPr="004741B3" w:rsidRDefault="00C1664D"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No payment</w:t>
      </w:r>
      <w:r w:rsidR="00F4063E" w:rsidRPr="004741B3">
        <w:rPr>
          <w:rFonts w:ascii="Times New Roman" w:hAnsi="Times New Roman" w:cs="Times New Roman"/>
          <w:bCs/>
          <w:color w:val="000000" w:themeColor="text1"/>
        </w:rPr>
        <w:t xml:space="preserve"> shall   be   made for the work done without the</w:t>
      </w:r>
      <w:r w:rsidR="00F4063E" w:rsidRPr="004741B3">
        <w:rPr>
          <w:rFonts w:ascii="Times New Roman" w:hAnsi="Times New Roman" w:cs="Times New Roman"/>
          <w:color w:val="000000" w:themeColor="text1"/>
        </w:rPr>
        <w:t xml:space="preserve"> </w:t>
      </w:r>
      <w:r w:rsidR="00F4063E" w:rsidRPr="004741B3">
        <w:rPr>
          <w:rFonts w:ascii="Times New Roman" w:hAnsi="Times New Roman" w:cs="Times New Roman"/>
          <w:bCs/>
          <w:color w:val="000000" w:themeColor="text1"/>
        </w:rPr>
        <w:t xml:space="preserve">permission of </w:t>
      </w:r>
      <w:r w:rsidR="009449FE" w:rsidRPr="004741B3">
        <w:rPr>
          <w:rFonts w:ascii="Times New Roman" w:hAnsi="Times New Roman" w:cs="Times New Roman"/>
          <w:color w:val="000000" w:themeColor="text1"/>
        </w:rPr>
        <w:t>Engineer-in-Charge</w:t>
      </w:r>
      <w:r w:rsidR="00F4063E" w:rsidRPr="004741B3">
        <w:rPr>
          <w:rFonts w:ascii="Times New Roman" w:hAnsi="Times New Roman" w:cs="Times New Roman"/>
          <w:bCs/>
          <w:color w:val="000000" w:themeColor="text1"/>
        </w:rPr>
        <w:t>.</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color w:val="000000" w:themeColor="text1"/>
        </w:rPr>
        <w:t xml:space="preserve">Running bills payment (If demanded by contractor) against the work executed shall be made to the contractor. </w:t>
      </w:r>
    </w:p>
    <w:p w:rsidR="00F4063E" w:rsidRPr="004741B3" w:rsidRDefault="00F4063E" w:rsidP="00EA0CC5">
      <w:pPr>
        <w:numPr>
          <w:ilvl w:val="1"/>
          <w:numId w:val="4"/>
        </w:numPr>
        <w:spacing w:after="40" w:line="240" w:lineRule="auto"/>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payment of final bill will be made only after obtaining certificate of satisfactory completi</w:t>
      </w:r>
      <w:r w:rsidR="00DE17EC" w:rsidRPr="004741B3">
        <w:rPr>
          <w:rFonts w:ascii="Times New Roman" w:hAnsi="Times New Roman" w:cs="Times New Roman"/>
          <w:color w:val="000000" w:themeColor="text1"/>
        </w:rPr>
        <w:t xml:space="preserve">on of the work by the </w:t>
      </w:r>
      <w:r w:rsidR="009449FE" w:rsidRPr="004741B3">
        <w:rPr>
          <w:rFonts w:ascii="Times New Roman" w:hAnsi="Times New Roman" w:cs="Times New Roman"/>
          <w:color w:val="000000" w:themeColor="text1"/>
        </w:rPr>
        <w:t>Engineer-in-Charge</w:t>
      </w:r>
      <w:r w:rsidRPr="004741B3">
        <w:rPr>
          <w:rFonts w:ascii="Times New Roman" w:hAnsi="Times New Roman" w:cs="Times New Roman"/>
          <w:color w:val="000000" w:themeColor="text1"/>
        </w:rPr>
        <w:t>, clearance of the site &amp; clearance of all the liabilities on contractor’s part. No claim will be entertained after signing the final bill.</w:t>
      </w:r>
    </w:p>
    <w:p w:rsidR="00650217" w:rsidRPr="004741B3" w:rsidRDefault="00E4772D" w:rsidP="00EA0CC5">
      <w:pPr>
        <w:pStyle w:val="ListParagraph"/>
        <w:numPr>
          <w:ilvl w:val="1"/>
          <w:numId w:val="4"/>
        </w:numPr>
        <w:spacing w:after="100"/>
        <w:jc w:val="both"/>
        <w:rPr>
          <w:color w:val="000000" w:themeColor="text1"/>
          <w:sz w:val="22"/>
          <w:szCs w:val="22"/>
        </w:rPr>
      </w:pPr>
      <w:r w:rsidRPr="004741B3">
        <w:rPr>
          <w:color w:val="000000" w:themeColor="text1"/>
          <w:sz w:val="22"/>
          <w:szCs w:val="22"/>
        </w:rPr>
        <w:t>Bills raised by the Contractor</w:t>
      </w:r>
      <w:r w:rsidR="00650217" w:rsidRPr="004741B3">
        <w:rPr>
          <w:color w:val="000000" w:themeColor="text1"/>
          <w:sz w:val="22"/>
          <w:szCs w:val="22"/>
        </w:rPr>
        <w:t xml:space="preserve"> shall be certified by the official in-charge of BHEL and the payments will be made within </w:t>
      </w:r>
      <w:r w:rsidR="008C7CC7" w:rsidRPr="004741B3">
        <w:rPr>
          <w:color w:val="000000" w:themeColor="text1"/>
          <w:sz w:val="22"/>
          <w:szCs w:val="22"/>
        </w:rPr>
        <w:t>three weeks</w:t>
      </w:r>
      <w:r w:rsidR="008C60EA" w:rsidRPr="004741B3">
        <w:rPr>
          <w:color w:val="000000" w:themeColor="text1"/>
          <w:sz w:val="22"/>
          <w:szCs w:val="22"/>
        </w:rPr>
        <w:t xml:space="preserve"> </w:t>
      </w:r>
      <w:r w:rsidR="002344CF" w:rsidRPr="004741B3">
        <w:rPr>
          <w:color w:val="000000" w:themeColor="text1"/>
          <w:sz w:val="22"/>
          <w:szCs w:val="22"/>
        </w:rPr>
        <w:t xml:space="preserve">by NEFT/RTGS </w:t>
      </w:r>
      <w:r w:rsidR="008C60EA" w:rsidRPr="004741B3">
        <w:rPr>
          <w:color w:val="000000" w:themeColor="text1"/>
          <w:sz w:val="22"/>
          <w:szCs w:val="22"/>
        </w:rPr>
        <w:t xml:space="preserve">from the date of receipt </w:t>
      </w:r>
      <w:r w:rsidR="002344CF" w:rsidRPr="004741B3">
        <w:rPr>
          <w:color w:val="000000" w:themeColor="text1"/>
          <w:sz w:val="22"/>
          <w:szCs w:val="22"/>
        </w:rPr>
        <w:t>of in</w:t>
      </w:r>
      <w:r w:rsidR="00DB7521" w:rsidRPr="004741B3">
        <w:rPr>
          <w:color w:val="000000" w:themeColor="text1"/>
          <w:sz w:val="22"/>
          <w:szCs w:val="22"/>
        </w:rPr>
        <w:t xml:space="preserve"> </w:t>
      </w:r>
      <w:r w:rsidR="002344CF" w:rsidRPr="004741B3">
        <w:rPr>
          <w:color w:val="000000" w:themeColor="text1"/>
          <w:sz w:val="22"/>
          <w:szCs w:val="22"/>
        </w:rPr>
        <w:t>discrepant bill</w:t>
      </w:r>
      <w:r w:rsidR="00650217" w:rsidRPr="004741B3">
        <w:rPr>
          <w:color w:val="000000" w:themeColor="text1"/>
          <w:sz w:val="22"/>
          <w:szCs w:val="22"/>
        </w:rPr>
        <w:t>.</w:t>
      </w:r>
    </w:p>
    <w:p w:rsidR="009658AE" w:rsidRPr="004741B3" w:rsidRDefault="009658AE" w:rsidP="00EA0CC5">
      <w:pPr>
        <w:pStyle w:val="ListParagraph"/>
        <w:numPr>
          <w:ilvl w:val="1"/>
          <w:numId w:val="4"/>
        </w:numPr>
        <w:spacing w:after="100"/>
        <w:jc w:val="both"/>
        <w:rPr>
          <w:color w:val="000000" w:themeColor="text1"/>
          <w:sz w:val="22"/>
          <w:szCs w:val="22"/>
        </w:rPr>
      </w:pPr>
      <w:r w:rsidRPr="004741B3">
        <w:rPr>
          <w:color w:val="000000" w:themeColor="text1"/>
          <w:sz w:val="22"/>
          <w:szCs w:val="22"/>
        </w:rPr>
        <w:t>The contractor shall not be entitled to any interest with respect to any money which may be due to him from BHEL.</w:t>
      </w:r>
    </w:p>
    <w:p w:rsidR="009658AE" w:rsidRPr="004741B3" w:rsidRDefault="009658AE" w:rsidP="00EA0CC5">
      <w:pPr>
        <w:pStyle w:val="ListParagraph"/>
        <w:numPr>
          <w:ilvl w:val="1"/>
          <w:numId w:val="4"/>
        </w:numPr>
        <w:spacing w:after="100"/>
        <w:jc w:val="both"/>
        <w:rPr>
          <w:color w:val="000000" w:themeColor="text1"/>
          <w:sz w:val="22"/>
          <w:szCs w:val="22"/>
        </w:rPr>
      </w:pPr>
      <w:r w:rsidRPr="004741B3">
        <w:rPr>
          <w:bCs/>
          <w:color w:val="000000" w:themeColor="text1"/>
          <w:sz w:val="22"/>
          <w:szCs w:val="22"/>
        </w:rPr>
        <w:t xml:space="preserve">All   payment   will   be   subject   to deduction </w:t>
      </w:r>
      <w:r w:rsidR="00F547A0" w:rsidRPr="004741B3">
        <w:rPr>
          <w:bCs/>
          <w:color w:val="000000" w:themeColor="text1"/>
          <w:sz w:val="22"/>
          <w:szCs w:val="22"/>
        </w:rPr>
        <w:t>of taxes</w:t>
      </w:r>
      <w:r w:rsidRPr="004741B3">
        <w:rPr>
          <w:bCs/>
          <w:color w:val="000000" w:themeColor="text1"/>
          <w:sz w:val="22"/>
          <w:szCs w:val="22"/>
        </w:rPr>
        <w:t xml:space="preserve"> at source as </w:t>
      </w:r>
      <w:r w:rsidR="00DE17EC" w:rsidRPr="004741B3">
        <w:rPr>
          <w:bCs/>
          <w:color w:val="000000" w:themeColor="text1"/>
          <w:sz w:val="22"/>
          <w:szCs w:val="22"/>
        </w:rPr>
        <w:t xml:space="preserve">per </w:t>
      </w:r>
      <w:r w:rsidR="00C114E2" w:rsidRPr="004741B3">
        <w:rPr>
          <w:bCs/>
          <w:color w:val="000000" w:themeColor="text1"/>
          <w:sz w:val="22"/>
          <w:szCs w:val="22"/>
        </w:rPr>
        <w:t>r</w:t>
      </w:r>
      <w:r w:rsidR="00E63C9E" w:rsidRPr="004741B3">
        <w:rPr>
          <w:bCs/>
          <w:color w:val="000000" w:themeColor="text1"/>
          <w:sz w:val="22"/>
          <w:szCs w:val="22"/>
        </w:rPr>
        <w:t>ules</w:t>
      </w:r>
      <w:r w:rsidRPr="004741B3">
        <w:rPr>
          <w:bCs/>
          <w:color w:val="000000" w:themeColor="text1"/>
          <w:sz w:val="22"/>
          <w:szCs w:val="22"/>
        </w:rPr>
        <w:t>.</w:t>
      </w:r>
    </w:p>
    <w:p w:rsidR="009658AE" w:rsidRPr="004741B3" w:rsidRDefault="00023296" w:rsidP="00EA0CC5">
      <w:pPr>
        <w:pStyle w:val="ListParagraph"/>
        <w:numPr>
          <w:ilvl w:val="1"/>
          <w:numId w:val="4"/>
        </w:numPr>
        <w:spacing w:after="100"/>
        <w:jc w:val="both"/>
        <w:rPr>
          <w:color w:val="000000" w:themeColor="text1"/>
          <w:sz w:val="22"/>
          <w:szCs w:val="22"/>
        </w:rPr>
      </w:pPr>
      <w:r w:rsidRPr="004741B3">
        <w:rPr>
          <w:bCs/>
          <w:color w:val="000000" w:themeColor="text1"/>
          <w:sz w:val="22"/>
          <w:szCs w:val="22"/>
        </w:rPr>
        <w:t>Any t</w:t>
      </w:r>
      <w:r w:rsidR="009658AE" w:rsidRPr="004741B3">
        <w:rPr>
          <w:bCs/>
          <w:color w:val="000000" w:themeColor="text1"/>
          <w:sz w:val="22"/>
          <w:szCs w:val="22"/>
        </w:rPr>
        <w:t xml:space="preserve">ax </w:t>
      </w:r>
      <w:r w:rsidR="00FB62BD" w:rsidRPr="004741B3">
        <w:rPr>
          <w:bCs/>
          <w:color w:val="000000" w:themeColor="text1"/>
          <w:sz w:val="22"/>
          <w:szCs w:val="22"/>
        </w:rPr>
        <w:t xml:space="preserve">incurred on purchase of </w:t>
      </w:r>
      <w:r w:rsidR="009658AE" w:rsidRPr="004741B3">
        <w:rPr>
          <w:bCs/>
          <w:color w:val="000000" w:themeColor="text1"/>
          <w:sz w:val="22"/>
          <w:szCs w:val="22"/>
        </w:rPr>
        <w:t xml:space="preserve">materials </w:t>
      </w:r>
      <w:r w:rsidR="00FB62BD" w:rsidRPr="004741B3">
        <w:rPr>
          <w:bCs/>
          <w:color w:val="000000" w:themeColor="text1"/>
          <w:sz w:val="22"/>
          <w:szCs w:val="22"/>
        </w:rPr>
        <w:t xml:space="preserve">by the contractor in respect of this contract shall be treated as included in the charges </w:t>
      </w:r>
      <w:r w:rsidR="009658AE" w:rsidRPr="004741B3">
        <w:rPr>
          <w:bCs/>
          <w:color w:val="000000" w:themeColor="text1"/>
          <w:sz w:val="22"/>
          <w:szCs w:val="22"/>
        </w:rPr>
        <w:t xml:space="preserve">and BHEL will not entertain any </w:t>
      </w:r>
      <w:r w:rsidR="00F0666D" w:rsidRPr="004741B3">
        <w:rPr>
          <w:bCs/>
          <w:color w:val="000000" w:themeColor="text1"/>
          <w:sz w:val="22"/>
          <w:szCs w:val="22"/>
        </w:rPr>
        <w:t xml:space="preserve">additional </w:t>
      </w:r>
      <w:r w:rsidR="009658AE" w:rsidRPr="004741B3">
        <w:rPr>
          <w:bCs/>
          <w:color w:val="000000" w:themeColor="text1"/>
          <w:sz w:val="22"/>
          <w:szCs w:val="22"/>
        </w:rPr>
        <w:t>claim whatsoever in this respect</w:t>
      </w:r>
      <w:r w:rsidR="00DD602D" w:rsidRPr="004741B3">
        <w:rPr>
          <w:bCs/>
          <w:color w:val="000000" w:themeColor="text1"/>
          <w:sz w:val="22"/>
          <w:szCs w:val="22"/>
        </w:rPr>
        <w:t>.</w:t>
      </w:r>
    </w:p>
    <w:p w:rsidR="00DA1B8E" w:rsidRPr="004741B3" w:rsidRDefault="00C114E2" w:rsidP="00C114E2">
      <w:pPr>
        <w:pStyle w:val="ListParagraph"/>
        <w:numPr>
          <w:ilvl w:val="1"/>
          <w:numId w:val="4"/>
        </w:numPr>
        <w:spacing w:after="100"/>
        <w:jc w:val="both"/>
        <w:rPr>
          <w:color w:val="000000" w:themeColor="text1"/>
          <w:sz w:val="22"/>
          <w:szCs w:val="22"/>
        </w:rPr>
      </w:pPr>
      <w:r w:rsidRPr="004741B3">
        <w:rPr>
          <w:bCs/>
          <w:color w:val="000000" w:themeColor="text1"/>
          <w:sz w:val="22"/>
          <w:szCs w:val="22"/>
        </w:rPr>
        <w:t xml:space="preserve">The Service Tax shall be paid as per the quoted rate of Service Tax </w:t>
      </w:r>
      <w:r w:rsidR="00C83EC7" w:rsidRPr="004741B3">
        <w:rPr>
          <w:bCs/>
          <w:color w:val="000000" w:themeColor="text1"/>
          <w:sz w:val="22"/>
          <w:szCs w:val="22"/>
        </w:rPr>
        <w:t>(</w:t>
      </w:r>
      <w:r w:rsidRPr="004741B3">
        <w:rPr>
          <w:bCs/>
          <w:color w:val="000000" w:themeColor="text1"/>
          <w:sz w:val="22"/>
          <w:szCs w:val="22"/>
        </w:rPr>
        <w:t>at Sl. No</w:t>
      </w:r>
      <w:r w:rsidR="001823FE" w:rsidRPr="004741B3">
        <w:rPr>
          <w:bCs/>
          <w:color w:val="000000" w:themeColor="text1"/>
          <w:sz w:val="22"/>
          <w:szCs w:val="22"/>
        </w:rPr>
        <w:t>. -</w:t>
      </w:r>
      <w:r w:rsidR="000C4185" w:rsidRPr="004741B3">
        <w:rPr>
          <w:bCs/>
          <w:color w:val="000000" w:themeColor="text1"/>
          <w:sz w:val="22"/>
          <w:szCs w:val="22"/>
        </w:rPr>
        <w:t>107</w:t>
      </w:r>
      <w:r w:rsidR="00397977" w:rsidRPr="004741B3">
        <w:rPr>
          <w:bCs/>
          <w:color w:val="000000" w:themeColor="text1"/>
          <w:sz w:val="22"/>
          <w:szCs w:val="22"/>
        </w:rPr>
        <w:t xml:space="preserve"> </w:t>
      </w:r>
      <w:r w:rsidR="00C83EC7" w:rsidRPr="004741B3">
        <w:rPr>
          <w:bCs/>
          <w:color w:val="000000" w:themeColor="text1"/>
          <w:sz w:val="22"/>
          <w:szCs w:val="22"/>
        </w:rPr>
        <w:t xml:space="preserve">(a) or </w:t>
      </w:r>
      <w:r w:rsidR="000C4185" w:rsidRPr="004741B3">
        <w:rPr>
          <w:bCs/>
          <w:color w:val="000000" w:themeColor="text1"/>
          <w:sz w:val="22"/>
          <w:szCs w:val="22"/>
        </w:rPr>
        <w:t>108</w:t>
      </w:r>
      <w:r w:rsidR="00627115" w:rsidRPr="004741B3">
        <w:rPr>
          <w:bCs/>
          <w:color w:val="000000" w:themeColor="text1"/>
          <w:sz w:val="22"/>
          <w:szCs w:val="22"/>
        </w:rPr>
        <w:t xml:space="preserve"> </w:t>
      </w:r>
      <w:r w:rsidRPr="004741B3">
        <w:rPr>
          <w:bCs/>
          <w:color w:val="000000" w:themeColor="text1"/>
          <w:sz w:val="22"/>
          <w:szCs w:val="22"/>
        </w:rPr>
        <w:t xml:space="preserve">of Price Format). No payment of Service Tax will be made if not quoted by the </w:t>
      </w:r>
      <w:r w:rsidR="001823FE" w:rsidRPr="004741B3">
        <w:rPr>
          <w:bCs/>
          <w:color w:val="000000" w:themeColor="text1"/>
          <w:sz w:val="22"/>
          <w:szCs w:val="22"/>
        </w:rPr>
        <w:t>tenderer in</w:t>
      </w:r>
      <w:r w:rsidRPr="004741B3">
        <w:rPr>
          <w:bCs/>
          <w:color w:val="000000" w:themeColor="text1"/>
          <w:sz w:val="22"/>
          <w:szCs w:val="22"/>
        </w:rPr>
        <w:t xml:space="preserve"> the Price Format.  </w:t>
      </w:r>
    </w:p>
    <w:p w:rsidR="004A335C" w:rsidRPr="004741B3" w:rsidRDefault="004A335C" w:rsidP="00EA0CC5">
      <w:pPr>
        <w:numPr>
          <w:ilvl w:val="0"/>
          <w:numId w:val="4"/>
        </w:numPr>
        <w:tabs>
          <w:tab w:val="num" w:pos="540"/>
        </w:tabs>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b/>
          <w:color w:val="000000" w:themeColor="text1"/>
          <w:u w:val="single"/>
        </w:rPr>
        <w:t>PROGRESS OF WORK AND PENALITY FOR DELAY:</w:t>
      </w:r>
    </w:p>
    <w:p w:rsidR="004A335C" w:rsidRPr="004741B3" w:rsidRDefault="004A335C" w:rsidP="00EA0CC5">
      <w:pPr>
        <w:numPr>
          <w:ilvl w:val="1"/>
          <w:numId w:val="4"/>
        </w:numPr>
        <w:autoSpaceDE w:val="0"/>
        <w:autoSpaceDN w:val="0"/>
        <w:adjustRightInd w:val="0"/>
        <w:spacing w:after="40" w:line="240" w:lineRule="auto"/>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The project is time bound and works shall have to be carried out at desired pace throughout the execution period so as to complete the work in the stipulated</w:t>
      </w:r>
      <w:r w:rsidRPr="004741B3">
        <w:rPr>
          <w:rFonts w:ascii="Times New Roman" w:hAnsi="Times New Roman" w:cs="Times New Roman"/>
          <w:color w:val="000000" w:themeColor="text1"/>
        </w:rPr>
        <w:t xml:space="preserve"> </w:t>
      </w:r>
      <w:r w:rsidRPr="004741B3">
        <w:rPr>
          <w:rFonts w:ascii="Times New Roman" w:hAnsi="Times New Roman" w:cs="Times New Roman"/>
          <w:bCs/>
          <w:color w:val="000000" w:themeColor="text1"/>
        </w:rPr>
        <w:t>time. For this</w:t>
      </w:r>
      <w:r w:rsidR="00EB7172" w:rsidRPr="004741B3">
        <w:rPr>
          <w:rFonts w:ascii="Times New Roman" w:hAnsi="Times New Roman" w:cs="Times New Roman"/>
          <w:bCs/>
          <w:color w:val="000000" w:themeColor="text1"/>
        </w:rPr>
        <w:t>,</w:t>
      </w:r>
      <w:r w:rsidRPr="004741B3">
        <w:rPr>
          <w:rFonts w:ascii="Times New Roman" w:hAnsi="Times New Roman" w:cs="Times New Roman"/>
          <w:bCs/>
          <w:color w:val="000000" w:themeColor="text1"/>
        </w:rPr>
        <w:t xml:space="preserve"> contractor shall have to submit bar chart within </w:t>
      </w:r>
      <w:r w:rsidR="00DA0BE4" w:rsidRPr="004741B3">
        <w:rPr>
          <w:rFonts w:ascii="Times New Roman" w:hAnsi="Times New Roman" w:cs="Times New Roman"/>
          <w:bCs/>
          <w:color w:val="000000" w:themeColor="text1"/>
        </w:rPr>
        <w:t xml:space="preserve">10 </w:t>
      </w:r>
      <w:r w:rsidRPr="004741B3">
        <w:rPr>
          <w:rFonts w:ascii="Times New Roman" w:hAnsi="Times New Roman" w:cs="Times New Roman"/>
          <w:bCs/>
          <w:color w:val="000000" w:themeColor="text1"/>
        </w:rPr>
        <w:t xml:space="preserve">days of issue of LOI with financial </w:t>
      </w:r>
      <w:r w:rsidR="00B95128" w:rsidRPr="004741B3">
        <w:rPr>
          <w:rFonts w:ascii="Times New Roman" w:hAnsi="Times New Roman" w:cs="Times New Roman"/>
          <w:bCs/>
          <w:color w:val="000000" w:themeColor="text1"/>
        </w:rPr>
        <w:t>values for</w:t>
      </w:r>
      <w:r w:rsidRPr="004741B3">
        <w:rPr>
          <w:rFonts w:ascii="Times New Roman" w:hAnsi="Times New Roman" w:cs="Times New Roman"/>
          <w:bCs/>
          <w:color w:val="000000" w:themeColor="text1"/>
        </w:rPr>
        <w:t xml:space="preserve"> execution of the whole project.</w:t>
      </w:r>
      <w:r w:rsidR="0081610A" w:rsidRPr="004741B3">
        <w:rPr>
          <w:rFonts w:ascii="Times New Roman" w:hAnsi="Times New Roman" w:cs="Times New Roman"/>
          <w:bCs/>
          <w:color w:val="000000" w:themeColor="text1"/>
        </w:rPr>
        <w:t xml:space="preserve"> The schedule of work (Bar chart) shall be accepted by BHEL before signing the agreement.</w:t>
      </w:r>
    </w:p>
    <w:p w:rsidR="004A335C" w:rsidRPr="004741B3" w:rsidRDefault="004A335C" w:rsidP="00EA0CC5">
      <w:pPr>
        <w:numPr>
          <w:ilvl w:val="1"/>
          <w:numId w:val="4"/>
        </w:numPr>
        <w:autoSpaceDE w:val="0"/>
        <w:autoSpaceDN w:val="0"/>
        <w:adjustRightInd w:val="0"/>
        <w:spacing w:after="40" w:line="240" w:lineRule="auto"/>
        <w:jc w:val="both"/>
        <w:rPr>
          <w:rFonts w:ascii="Times New Roman" w:hAnsi="Times New Roman" w:cs="Times New Roman"/>
          <w:b/>
          <w:bCs/>
          <w:color w:val="000000" w:themeColor="text1"/>
        </w:rPr>
      </w:pPr>
      <w:r w:rsidRPr="004741B3">
        <w:rPr>
          <w:rFonts w:ascii="Times New Roman" w:hAnsi="Times New Roman" w:cs="Times New Roman"/>
          <w:bCs/>
          <w:color w:val="000000" w:themeColor="text1"/>
        </w:rPr>
        <w:lastRenderedPageBreak/>
        <w:t xml:space="preserve">In case there is a delay </w:t>
      </w:r>
      <w:r w:rsidR="00236175" w:rsidRPr="004741B3">
        <w:rPr>
          <w:rFonts w:ascii="Times New Roman" w:hAnsi="Times New Roman" w:cs="Times New Roman"/>
          <w:bCs/>
          <w:color w:val="000000" w:themeColor="text1"/>
        </w:rPr>
        <w:t xml:space="preserve">attributable to contractor </w:t>
      </w:r>
      <w:r w:rsidRPr="004741B3">
        <w:rPr>
          <w:rFonts w:ascii="Times New Roman" w:hAnsi="Times New Roman" w:cs="Times New Roman"/>
          <w:bCs/>
          <w:color w:val="000000" w:themeColor="text1"/>
        </w:rPr>
        <w:t xml:space="preserve">in </w:t>
      </w:r>
      <w:r w:rsidR="00236175" w:rsidRPr="004741B3">
        <w:rPr>
          <w:rFonts w:ascii="Times New Roman" w:hAnsi="Times New Roman" w:cs="Times New Roman"/>
          <w:bCs/>
          <w:color w:val="000000" w:themeColor="text1"/>
        </w:rPr>
        <w:t>completing the work in</w:t>
      </w:r>
      <w:r w:rsidR="00397977" w:rsidRPr="004741B3">
        <w:rPr>
          <w:rFonts w:ascii="Times New Roman" w:hAnsi="Times New Roman" w:cs="Times New Roman"/>
          <w:bCs/>
          <w:color w:val="000000" w:themeColor="text1"/>
        </w:rPr>
        <w:t xml:space="preserve"> </w:t>
      </w:r>
      <w:r w:rsidR="00590B8A" w:rsidRPr="004741B3">
        <w:rPr>
          <w:rFonts w:ascii="Times New Roman" w:hAnsi="Times New Roman" w:cs="Times New Roman"/>
          <w:bCs/>
          <w:color w:val="000000" w:themeColor="text1"/>
        </w:rPr>
        <w:t>0</w:t>
      </w:r>
      <w:r w:rsidR="00380DC9" w:rsidRPr="004741B3">
        <w:rPr>
          <w:rFonts w:ascii="Times New Roman" w:hAnsi="Times New Roman" w:cs="Times New Roman"/>
          <w:bCs/>
          <w:color w:val="000000" w:themeColor="text1"/>
        </w:rPr>
        <w:t>6</w:t>
      </w:r>
      <w:r w:rsidR="00590B8A" w:rsidRPr="004741B3">
        <w:rPr>
          <w:rFonts w:ascii="Times New Roman" w:hAnsi="Times New Roman" w:cs="Times New Roman"/>
          <w:bCs/>
          <w:color w:val="000000" w:themeColor="text1"/>
        </w:rPr>
        <w:t xml:space="preserve"> Months</w:t>
      </w:r>
      <w:r w:rsidR="00236175" w:rsidRPr="004741B3">
        <w:rPr>
          <w:rFonts w:ascii="Times New Roman" w:hAnsi="Times New Roman" w:cs="Times New Roman"/>
          <w:color w:val="000000" w:themeColor="text1"/>
          <w:sz w:val="24"/>
          <w:szCs w:val="24"/>
          <w:lang w:val="en-AU"/>
        </w:rPr>
        <w:t xml:space="preserve">, </w:t>
      </w:r>
      <w:r w:rsidRPr="004741B3">
        <w:rPr>
          <w:rFonts w:ascii="Times New Roman" w:hAnsi="Times New Roman" w:cs="Times New Roman"/>
          <w:bCs/>
          <w:color w:val="000000" w:themeColor="text1"/>
        </w:rPr>
        <w:t>L.D. will be imposed @ ½</w:t>
      </w:r>
      <w:r w:rsidR="00236175" w:rsidRPr="004741B3">
        <w:rPr>
          <w:rFonts w:ascii="Times New Roman" w:hAnsi="Times New Roman" w:cs="Times New Roman"/>
          <w:bCs/>
          <w:color w:val="000000" w:themeColor="text1"/>
        </w:rPr>
        <w:t xml:space="preserve"> </w:t>
      </w:r>
      <w:r w:rsidRPr="004741B3">
        <w:rPr>
          <w:rFonts w:ascii="Times New Roman" w:hAnsi="Times New Roman" w:cs="Times New Roman"/>
          <w:bCs/>
          <w:color w:val="000000" w:themeColor="text1"/>
        </w:rPr>
        <w:t xml:space="preserve">% </w:t>
      </w:r>
      <w:r w:rsidR="00236175" w:rsidRPr="004741B3">
        <w:rPr>
          <w:rFonts w:ascii="Times New Roman" w:hAnsi="Times New Roman" w:cs="Times New Roman"/>
          <w:bCs/>
          <w:color w:val="000000" w:themeColor="text1"/>
        </w:rPr>
        <w:t xml:space="preserve">(i.e. 0.5 %) </w:t>
      </w:r>
      <w:r w:rsidRPr="004741B3">
        <w:rPr>
          <w:rFonts w:ascii="Times New Roman" w:hAnsi="Times New Roman" w:cs="Times New Roman"/>
          <w:bCs/>
          <w:color w:val="000000" w:themeColor="text1"/>
        </w:rPr>
        <w:t xml:space="preserve">per week of delay. However the total penalty due to delay will be up to maximum 10% of total contract value.  </w:t>
      </w:r>
      <w:r w:rsidR="00AE3ACD" w:rsidRPr="004741B3">
        <w:rPr>
          <w:rFonts w:ascii="Times New Roman" w:hAnsi="Times New Roman" w:cs="Times New Roman"/>
          <w:color w:val="000000" w:themeColor="text1"/>
        </w:rPr>
        <w:t>LD will be calculated on the total contract value.</w:t>
      </w:r>
    </w:p>
    <w:p w:rsidR="004A335C" w:rsidRPr="004741B3" w:rsidRDefault="004A335C" w:rsidP="00EA0CC5">
      <w:pPr>
        <w:numPr>
          <w:ilvl w:val="0"/>
          <w:numId w:val="4"/>
        </w:numPr>
        <w:tabs>
          <w:tab w:val="num" w:pos="540"/>
        </w:tabs>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b/>
          <w:color w:val="000000" w:themeColor="text1"/>
          <w:u w:val="single"/>
        </w:rPr>
        <w:t>L.D. FOR</w:t>
      </w:r>
      <w:r w:rsidR="00442B5B" w:rsidRPr="004741B3">
        <w:rPr>
          <w:rFonts w:ascii="Times New Roman" w:hAnsi="Times New Roman" w:cs="Times New Roman"/>
          <w:b/>
          <w:color w:val="000000" w:themeColor="text1"/>
          <w:u w:val="single"/>
        </w:rPr>
        <w:t xml:space="preserve"> BAD</w:t>
      </w:r>
      <w:r w:rsidRPr="004741B3">
        <w:rPr>
          <w:rFonts w:ascii="Times New Roman" w:hAnsi="Times New Roman" w:cs="Times New Roman"/>
          <w:b/>
          <w:color w:val="000000" w:themeColor="text1"/>
          <w:u w:val="single"/>
        </w:rPr>
        <w:t xml:space="preserve"> QUALITY OF WORK:</w:t>
      </w:r>
      <w:r w:rsidRPr="004741B3">
        <w:rPr>
          <w:rFonts w:ascii="Times New Roman" w:hAnsi="Times New Roman" w:cs="Times New Roman"/>
          <w:color w:val="000000" w:themeColor="text1"/>
        </w:rPr>
        <w:t xml:space="preserve">  If the quality of work is not satisfactory, BHEL reserves the right to impose the LD up to maximum 10% of the contract value.  </w:t>
      </w:r>
    </w:p>
    <w:p w:rsidR="004A335C" w:rsidRPr="004741B3" w:rsidRDefault="004A335C" w:rsidP="00EA0CC5">
      <w:pPr>
        <w:numPr>
          <w:ilvl w:val="0"/>
          <w:numId w:val="4"/>
        </w:numPr>
        <w:tabs>
          <w:tab w:val="num" w:pos="540"/>
        </w:tabs>
        <w:spacing w:after="40" w:line="240" w:lineRule="auto"/>
        <w:ind w:left="540" w:hanging="540"/>
        <w:jc w:val="both"/>
        <w:rPr>
          <w:rFonts w:ascii="Times New Roman" w:hAnsi="Times New Roman" w:cs="Times New Roman"/>
          <w:color w:val="000000" w:themeColor="text1"/>
        </w:rPr>
      </w:pPr>
      <w:r w:rsidRPr="004741B3">
        <w:rPr>
          <w:rFonts w:ascii="Times New Roman" w:eastAsia="Times New Roman" w:hAnsi="Times New Roman" w:cs="Times New Roman"/>
          <w:color w:val="000000" w:themeColor="text1"/>
        </w:rPr>
        <w:t xml:space="preserve">Tender LD i.e. for delay as well as quality is to be considered in TOTO i.e. </w:t>
      </w:r>
      <w:r w:rsidR="003A2138" w:rsidRPr="004741B3">
        <w:rPr>
          <w:rFonts w:ascii="Times New Roman" w:eastAsia="Times New Roman" w:hAnsi="Times New Roman" w:cs="Times New Roman"/>
          <w:color w:val="000000" w:themeColor="text1"/>
        </w:rPr>
        <w:t>total LD</w:t>
      </w:r>
      <w:r w:rsidRPr="004741B3">
        <w:rPr>
          <w:rFonts w:ascii="Times New Roman" w:eastAsia="Times New Roman" w:hAnsi="Times New Roman" w:cs="Times New Roman"/>
          <w:color w:val="000000" w:themeColor="text1"/>
        </w:rPr>
        <w:t xml:space="preserve"> shall </w:t>
      </w:r>
      <w:r w:rsidR="003A2138" w:rsidRPr="004741B3">
        <w:rPr>
          <w:rFonts w:ascii="Times New Roman" w:eastAsia="Times New Roman" w:hAnsi="Times New Roman" w:cs="Times New Roman"/>
          <w:color w:val="000000" w:themeColor="text1"/>
        </w:rPr>
        <w:t>be 20</w:t>
      </w:r>
      <w:r w:rsidRPr="004741B3">
        <w:rPr>
          <w:rFonts w:ascii="Times New Roman" w:eastAsia="Times New Roman" w:hAnsi="Times New Roman" w:cs="Times New Roman"/>
          <w:color w:val="000000" w:themeColor="text1"/>
        </w:rPr>
        <w:t xml:space="preserve">% of the </w:t>
      </w:r>
      <w:r w:rsidRPr="004741B3">
        <w:rPr>
          <w:rFonts w:ascii="Times New Roman" w:hAnsi="Times New Roman" w:cs="Times New Roman"/>
          <w:color w:val="000000" w:themeColor="text1"/>
        </w:rPr>
        <w:t>contract value.</w:t>
      </w:r>
    </w:p>
    <w:p w:rsidR="004A335C" w:rsidRPr="004741B3" w:rsidRDefault="004A335C" w:rsidP="00EA0CC5">
      <w:pPr>
        <w:numPr>
          <w:ilvl w:val="0"/>
          <w:numId w:val="4"/>
        </w:numPr>
        <w:tabs>
          <w:tab w:val="num" w:pos="540"/>
        </w:tabs>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color w:val="000000" w:themeColor="text1"/>
        </w:rPr>
        <w:t>Regular meeting (fortnightly or as decided by BHEL) shall be held between BHEL and contractor to review the issues related to progress, penalty, quality and any other aspect.</w:t>
      </w:r>
    </w:p>
    <w:p w:rsidR="004A335C" w:rsidRPr="004741B3" w:rsidRDefault="004A335C" w:rsidP="00EA0CC5">
      <w:pPr>
        <w:numPr>
          <w:ilvl w:val="0"/>
          <w:numId w:val="4"/>
        </w:numPr>
        <w:tabs>
          <w:tab w:val="num" w:pos="540"/>
        </w:tabs>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color w:val="000000" w:themeColor="text1"/>
        </w:rPr>
        <w:t>The contractor shall have to deploy sufficient number of skilled, semi-skilled and unskilled manpower for quality and timely completion of the work.</w:t>
      </w:r>
    </w:p>
    <w:p w:rsidR="004A335C" w:rsidRPr="004741B3" w:rsidRDefault="004A335C" w:rsidP="00EA0CC5">
      <w:pPr>
        <w:numPr>
          <w:ilvl w:val="0"/>
          <w:numId w:val="4"/>
        </w:numPr>
        <w:tabs>
          <w:tab w:val="num" w:pos="540"/>
        </w:tabs>
        <w:autoSpaceDE w:val="0"/>
        <w:autoSpaceDN w:val="0"/>
        <w:adjustRightInd w:val="0"/>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color w:val="000000" w:themeColor="text1"/>
        </w:rPr>
        <w:t xml:space="preserve">No excuses like hindrance because of extreme weather conditions, </w:t>
      </w:r>
      <w:r w:rsidR="00DD0BD4" w:rsidRPr="004741B3">
        <w:rPr>
          <w:rFonts w:ascii="Times New Roman" w:hAnsi="Times New Roman" w:cs="Times New Roman"/>
          <w:color w:val="000000" w:themeColor="text1"/>
        </w:rPr>
        <w:t>non-availability</w:t>
      </w:r>
      <w:r w:rsidRPr="004741B3">
        <w:rPr>
          <w:rFonts w:ascii="Times New Roman" w:hAnsi="Times New Roman" w:cs="Times New Roman"/>
          <w:color w:val="000000" w:themeColor="text1"/>
        </w:rPr>
        <w:t xml:space="preserve"> of labour and material </w:t>
      </w:r>
      <w:r w:rsidR="00C1664D" w:rsidRPr="004741B3">
        <w:rPr>
          <w:rFonts w:ascii="Times New Roman" w:hAnsi="Times New Roman" w:cs="Times New Roman"/>
          <w:color w:val="000000" w:themeColor="text1"/>
        </w:rPr>
        <w:t>etc.</w:t>
      </w:r>
      <w:r w:rsidRPr="004741B3">
        <w:rPr>
          <w:rFonts w:ascii="Times New Roman" w:hAnsi="Times New Roman" w:cs="Times New Roman"/>
          <w:color w:val="000000" w:themeColor="text1"/>
        </w:rPr>
        <w:t xml:space="preserve"> will be entertained for not completing the work in time.</w:t>
      </w:r>
    </w:p>
    <w:p w:rsidR="004A335C" w:rsidRPr="004741B3" w:rsidRDefault="004A335C" w:rsidP="00EA0CC5">
      <w:pPr>
        <w:numPr>
          <w:ilvl w:val="0"/>
          <w:numId w:val="4"/>
        </w:numPr>
        <w:tabs>
          <w:tab w:val="num" w:pos="540"/>
        </w:tabs>
        <w:autoSpaceDE w:val="0"/>
        <w:autoSpaceDN w:val="0"/>
        <w:adjustRightInd w:val="0"/>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color w:val="000000" w:themeColor="text1"/>
        </w:rPr>
        <w:t>All necessary precautions with respect to safety at site and environmental aspects and their impacts shall have to be taken by the contractor for activities performed by his workers.</w:t>
      </w:r>
    </w:p>
    <w:p w:rsidR="00955B51" w:rsidRPr="004741B3" w:rsidRDefault="00955B51" w:rsidP="00EA0CC5">
      <w:pPr>
        <w:numPr>
          <w:ilvl w:val="0"/>
          <w:numId w:val="4"/>
        </w:numPr>
        <w:tabs>
          <w:tab w:val="num" w:pos="540"/>
        </w:tabs>
        <w:autoSpaceDE w:val="0"/>
        <w:autoSpaceDN w:val="0"/>
        <w:adjustRightInd w:val="0"/>
        <w:spacing w:after="40" w:line="240" w:lineRule="auto"/>
        <w:ind w:left="540" w:hanging="540"/>
        <w:jc w:val="both"/>
        <w:rPr>
          <w:rFonts w:ascii="Times New Roman" w:hAnsi="Times New Roman" w:cs="Times New Roman"/>
          <w:color w:val="000000" w:themeColor="text1"/>
        </w:rPr>
      </w:pPr>
      <w:r w:rsidRPr="004741B3">
        <w:rPr>
          <w:rFonts w:ascii="Times New Roman" w:hAnsi="Times New Roman" w:cs="Times New Roman"/>
          <w:color w:val="000000" w:themeColor="text1"/>
        </w:rPr>
        <w:t xml:space="preserve">In case of any dispute, the decision taken by BHEL Management will be final and binding on </w:t>
      </w:r>
      <w:r w:rsidR="00C1664D" w:rsidRPr="004741B3">
        <w:rPr>
          <w:rFonts w:ascii="Times New Roman" w:hAnsi="Times New Roman" w:cs="Times New Roman"/>
          <w:color w:val="000000" w:themeColor="text1"/>
        </w:rPr>
        <w:t>the contractor</w:t>
      </w:r>
      <w:r w:rsidRPr="004741B3">
        <w:rPr>
          <w:rFonts w:ascii="Times New Roman" w:hAnsi="Times New Roman" w:cs="Times New Roman"/>
          <w:color w:val="000000" w:themeColor="text1"/>
        </w:rPr>
        <w:t>.</w:t>
      </w:r>
    </w:p>
    <w:p w:rsidR="007500E8" w:rsidRPr="004741B3" w:rsidRDefault="007500E8" w:rsidP="00DA0BE4">
      <w:pPr>
        <w:numPr>
          <w:ilvl w:val="0"/>
          <w:numId w:val="4"/>
        </w:numPr>
        <w:spacing w:after="100" w:line="240" w:lineRule="auto"/>
        <w:ind w:left="567" w:hanging="567"/>
        <w:jc w:val="both"/>
        <w:rPr>
          <w:rFonts w:ascii="Times New Roman" w:hAnsi="Times New Roman" w:cs="Times New Roman"/>
          <w:bCs/>
          <w:color w:val="000000" w:themeColor="text1"/>
        </w:rPr>
      </w:pPr>
      <w:r w:rsidRPr="004741B3">
        <w:rPr>
          <w:rFonts w:ascii="Times New Roman" w:hAnsi="Times New Roman" w:cs="Times New Roman"/>
          <w:color w:val="000000" w:themeColor="text1"/>
        </w:rPr>
        <w:t>No party shall be permitted to tender for work in BHEL in which any of their near relatives is an employee connected with the award and execution of the contract. They shall also intimate the names of persons who are working with them in any capacity or subsequently employed by them and who are near relatives of any employee of the BHEL. Any violation of this condition which comes to the Notice of the BHEL after the contract is awarded will entitle the BHEL to treat the contractors as having committed a breach of contract and to exercise all the rights and remedies available to the BHEL on account thereof</w:t>
      </w:r>
      <w:r w:rsidRPr="004741B3">
        <w:rPr>
          <w:rFonts w:ascii="Times New Roman" w:hAnsi="Times New Roman" w:cs="Times New Roman"/>
          <w:bCs/>
          <w:color w:val="000000" w:themeColor="text1"/>
        </w:rPr>
        <w:t>.</w:t>
      </w:r>
    </w:p>
    <w:p w:rsidR="00923EDD" w:rsidRPr="004741B3" w:rsidRDefault="00923EDD" w:rsidP="00EA0CC5">
      <w:pPr>
        <w:numPr>
          <w:ilvl w:val="0"/>
          <w:numId w:val="4"/>
        </w:numPr>
        <w:spacing w:after="40" w:line="240" w:lineRule="auto"/>
        <w:jc w:val="both"/>
        <w:rPr>
          <w:rFonts w:ascii="Times New Roman" w:hAnsi="Times New Roman" w:cs="Times New Roman"/>
          <w:b/>
          <w:bCs/>
          <w:color w:val="000000" w:themeColor="text1"/>
        </w:rPr>
      </w:pPr>
      <w:r w:rsidRPr="004741B3">
        <w:rPr>
          <w:rFonts w:ascii="Times New Roman" w:hAnsi="Times New Roman" w:cs="Times New Roman"/>
          <w:b/>
          <w:bCs/>
          <w:color w:val="000000" w:themeColor="text1"/>
          <w:u w:val="single"/>
        </w:rPr>
        <w:t>EARNEST MONEY DEPOSIT ( EMD):</w:t>
      </w:r>
    </w:p>
    <w:p w:rsidR="00923EDD" w:rsidRPr="004741B3" w:rsidRDefault="00EC1C87" w:rsidP="00EA0CC5">
      <w:pPr>
        <w:pStyle w:val="ListParagraph"/>
        <w:numPr>
          <w:ilvl w:val="0"/>
          <w:numId w:val="10"/>
        </w:numPr>
        <w:spacing w:after="40"/>
        <w:jc w:val="both"/>
        <w:rPr>
          <w:color w:val="000000" w:themeColor="text1"/>
          <w:sz w:val="22"/>
          <w:szCs w:val="22"/>
        </w:rPr>
      </w:pPr>
      <w:r w:rsidRPr="004741B3">
        <w:rPr>
          <w:b/>
          <w:bCs/>
          <w:color w:val="000000" w:themeColor="text1"/>
          <w:sz w:val="22"/>
          <w:szCs w:val="22"/>
        </w:rPr>
        <w:t xml:space="preserve">EMD of Rs. 1,00,000/- (Rupees One Lakh Only) </w:t>
      </w:r>
      <w:r w:rsidR="00923EDD" w:rsidRPr="004741B3">
        <w:rPr>
          <w:color w:val="000000" w:themeColor="text1"/>
          <w:sz w:val="22"/>
          <w:szCs w:val="22"/>
        </w:rPr>
        <w:t xml:space="preserve"> in the form of Pay order or Demand Draft in favour of “Bharat Heavy Electricals Ltd.”, payable at any  scheduled Bank at Delhi will only be acceptable. Earnest Money is to be paid by each tenderer to ensure the tendere</w:t>
      </w:r>
      <w:r w:rsidR="00AC72FD" w:rsidRPr="004741B3">
        <w:rPr>
          <w:color w:val="000000" w:themeColor="text1"/>
          <w:sz w:val="22"/>
          <w:szCs w:val="22"/>
        </w:rPr>
        <w:t>r</w:t>
      </w:r>
      <w:r w:rsidR="00923EDD" w:rsidRPr="004741B3">
        <w:rPr>
          <w:color w:val="000000" w:themeColor="text1"/>
          <w:sz w:val="22"/>
          <w:szCs w:val="22"/>
        </w:rPr>
        <w:t xml:space="preserve"> does not refuse to execute the </w:t>
      </w:r>
      <w:r w:rsidR="002338C0" w:rsidRPr="004741B3">
        <w:rPr>
          <w:color w:val="000000" w:themeColor="text1"/>
          <w:sz w:val="22"/>
          <w:szCs w:val="22"/>
        </w:rPr>
        <w:t>Work</w:t>
      </w:r>
      <w:r w:rsidR="00923EDD" w:rsidRPr="004741B3">
        <w:rPr>
          <w:color w:val="000000" w:themeColor="text1"/>
          <w:sz w:val="22"/>
          <w:szCs w:val="22"/>
        </w:rPr>
        <w:t xml:space="preserve"> after it is awarded to him.     </w:t>
      </w:r>
    </w:p>
    <w:p w:rsidR="00923EDD" w:rsidRPr="004741B3" w:rsidRDefault="00923EDD" w:rsidP="00EA0CC5">
      <w:pPr>
        <w:pStyle w:val="ListParagraph"/>
        <w:numPr>
          <w:ilvl w:val="0"/>
          <w:numId w:val="10"/>
        </w:numPr>
        <w:spacing w:after="40"/>
        <w:jc w:val="both"/>
        <w:rPr>
          <w:color w:val="000000" w:themeColor="text1"/>
          <w:sz w:val="22"/>
          <w:szCs w:val="22"/>
        </w:rPr>
      </w:pPr>
      <w:r w:rsidRPr="004741B3">
        <w:rPr>
          <w:color w:val="000000" w:themeColor="text1"/>
          <w:sz w:val="22"/>
          <w:szCs w:val="22"/>
        </w:rPr>
        <w:t>EMD of the tenderer will be forfeited if:</w:t>
      </w:r>
    </w:p>
    <w:p w:rsidR="00923EDD" w:rsidRPr="004741B3" w:rsidRDefault="00923EDD" w:rsidP="00EA0CC5">
      <w:pPr>
        <w:pStyle w:val="ListParagraph"/>
        <w:numPr>
          <w:ilvl w:val="1"/>
          <w:numId w:val="10"/>
        </w:numPr>
        <w:tabs>
          <w:tab w:val="left" w:pos="630"/>
          <w:tab w:val="left" w:pos="720"/>
          <w:tab w:val="left" w:pos="1080"/>
        </w:tabs>
        <w:spacing w:after="40"/>
        <w:ind w:left="810" w:firstLine="0"/>
        <w:jc w:val="both"/>
        <w:rPr>
          <w:color w:val="000000" w:themeColor="text1"/>
          <w:sz w:val="22"/>
          <w:szCs w:val="22"/>
        </w:rPr>
      </w:pPr>
      <w:r w:rsidRPr="004741B3">
        <w:rPr>
          <w:color w:val="000000" w:themeColor="text1"/>
          <w:sz w:val="22"/>
          <w:szCs w:val="22"/>
        </w:rPr>
        <w:t>After opening of the tender the tenderer revokes his tender within the validity period or increase his earlier quoted rates.</w:t>
      </w:r>
    </w:p>
    <w:p w:rsidR="00923EDD" w:rsidRPr="004741B3" w:rsidRDefault="00923EDD" w:rsidP="00EA0CC5">
      <w:pPr>
        <w:pStyle w:val="ListParagraph"/>
        <w:numPr>
          <w:ilvl w:val="1"/>
          <w:numId w:val="10"/>
        </w:numPr>
        <w:tabs>
          <w:tab w:val="left" w:pos="720"/>
          <w:tab w:val="left" w:pos="1080"/>
        </w:tabs>
        <w:spacing w:after="40"/>
        <w:ind w:left="810" w:firstLine="0"/>
        <w:jc w:val="both"/>
        <w:rPr>
          <w:color w:val="000000" w:themeColor="text1"/>
          <w:sz w:val="22"/>
          <w:szCs w:val="22"/>
        </w:rPr>
      </w:pPr>
      <w:r w:rsidRPr="004741B3">
        <w:rPr>
          <w:color w:val="000000" w:themeColor="text1"/>
          <w:sz w:val="22"/>
          <w:szCs w:val="22"/>
        </w:rPr>
        <w:t xml:space="preserve">The tenderer does not commence the </w:t>
      </w:r>
      <w:r w:rsidR="002338C0" w:rsidRPr="004741B3">
        <w:rPr>
          <w:color w:val="000000" w:themeColor="text1"/>
          <w:sz w:val="22"/>
          <w:szCs w:val="22"/>
        </w:rPr>
        <w:t>Work</w:t>
      </w:r>
      <w:r w:rsidRPr="004741B3">
        <w:rPr>
          <w:color w:val="000000" w:themeColor="text1"/>
          <w:sz w:val="22"/>
          <w:szCs w:val="22"/>
        </w:rPr>
        <w:t xml:space="preserve"> within the period as per LOI/ Contract.</w:t>
      </w:r>
    </w:p>
    <w:p w:rsidR="00923EDD" w:rsidRPr="004741B3" w:rsidRDefault="00923EDD" w:rsidP="00EA0CC5">
      <w:pPr>
        <w:pStyle w:val="ListParagraph"/>
        <w:numPr>
          <w:ilvl w:val="0"/>
          <w:numId w:val="10"/>
        </w:numPr>
        <w:spacing w:after="40"/>
        <w:jc w:val="both"/>
        <w:rPr>
          <w:color w:val="000000" w:themeColor="text1"/>
          <w:sz w:val="22"/>
          <w:szCs w:val="22"/>
        </w:rPr>
      </w:pPr>
      <w:r w:rsidRPr="004741B3">
        <w:rPr>
          <w:color w:val="000000" w:themeColor="text1"/>
          <w:sz w:val="22"/>
          <w:szCs w:val="22"/>
        </w:rPr>
        <w:t xml:space="preserve">EMD given by all unsuccessful </w:t>
      </w:r>
      <w:r w:rsidR="00C1664D" w:rsidRPr="004741B3">
        <w:rPr>
          <w:color w:val="000000" w:themeColor="text1"/>
          <w:sz w:val="22"/>
          <w:szCs w:val="22"/>
        </w:rPr>
        <w:t>tenderers</w:t>
      </w:r>
      <w:r w:rsidRPr="004741B3">
        <w:rPr>
          <w:color w:val="000000" w:themeColor="text1"/>
          <w:sz w:val="22"/>
          <w:szCs w:val="22"/>
        </w:rPr>
        <w:t xml:space="preserve"> shall be refunded normally within 15 days of acceptance of award of work by the successful tenderer.</w:t>
      </w:r>
    </w:p>
    <w:p w:rsidR="00923EDD" w:rsidRPr="004741B3" w:rsidRDefault="00923EDD" w:rsidP="00EA0CC5">
      <w:pPr>
        <w:pStyle w:val="ListParagraph"/>
        <w:numPr>
          <w:ilvl w:val="0"/>
          <w:numId w:val="10"/>
        </w:numPr>
        <w:spacing w:after="40"/>
        <w:jc w:val="both"/>
        <w:rPr>
          <w:color w:val="000000" w:themeColor="text1"/>
          <w:sz w:val="22"/>
          <w:szCs w:val="22"/>
        </w:rPr>
      </w:pPr>
      <w:r w:rsidRPr="004741B3">
        <w:rPr>
          <w:color w:val="000000" w:themeColor="text1"/>
          <w:sz w:val="22"/>
          <w:szCs w:val="22"/>
        </w:rPr>
        <w:t>EMD shall not carry any interest.</w:t>
      </w:r>
    </w:p>
    <w:p w:rsidR="00AE12E7" w:rsidRPr="004741B3" w:rsidRDefault="00AE12E7" w:rsidP="007C59E6">
      <w:pPr>
        <w:pStyle w:val="ListParagraph"/>
        <w:numPr>
          <w:ilvl w:val="0"/>
          <w:numId w:val="4"/>
        </w:numPr>
        <w:spacing w:after="40"/>
        <w:jc w:val="both"/>
        <w:rPr>
          <w:color w:val="000000" w:themeColor="text1"/>
          <w:szCs w:val="22"/>
        </w:rPr>
      </w:pPr>
      <w:r w:rsidRPr="004741B3">
        <w:rPr>
          <w:color w:val="000000" w:themeColor="text1"/>
          <w:szCs w:val="22"/>
        </w:rPr>
        <w:t>MSE suppliers can avail the intended benefits only if they submit along with the offer, attested copies of either EM II certificate having deemed validity (five years from the date of issue of acknowledgement in EM II</w:t>
      </w:r>
      <w:proofErr w:type="gramStart"/>
      <w:r w:rsidRPr="004741B3">
        <w:rPr>
          <w:color w:val="000000" w:themeColor="text1"/>
          <w:szCs w:val="22"/>
        </w:rPr>
        <w:t>)  or</w:t>
      </w:r>
      <w:proofErr w:type="gramEnd"/>
      <w:r w:rsidRPr="004741B3">
        <w:rPr>
          <w:color w:val="000000" w:themeColor="text1"/>
          <w:szCs w:val="22"/>
        </w:rPr>
        <w:t xml:space="preserve"> valid NSIC certificate or EM II certificate along with attested copy of a CA certificate (Format enclosed at Annexure -1 where deemed validity of EM II certificate of five years has expired) applicable for the relevant financial year (latest audit</w:t>
      </w:r>
      <w:r w:rsidR="00E51AAC" w:rsidRPr="004741B3">
        <w:rPr>
          <w:color w:val="000000" w:themeColor="text1"/>
          <w:szCs w:val="22"/>
        </w:rPr>
        <w:t>ed). Date to be reckoned for determining the deemed validity will be the date o bid opening (Part 1 in case of two part bid). On submission of such document will lead to consideration of their bid at par with other bidders. No benefits shall be applicable for this enquiry if any deficiency in the above required</w:t>
      </w:r>
      <w:r w:rsidR="002B437A" w:rsidRPr="004741B3">
        <w:rPr>
          <w:color w:val="000000" w:themeColor="text1"/>
          <w:szCs w:val="22"/>
        </w:rPr>
        <w:t xml:space="preserve"> document are not submitted before price bid opening. If the tender is to be submitted through e-procurement portal, then the above required documents are to be uploaded on the </w:t>
      </w:r>
      <w:proofErr w:type="gramStart"/>
      <w:r w:rsidR="002B437A" w:rsidRPr="004741B3">
        <w:rPr>
          <w:color w:val="000000" w:themeColor="text1"/>
          <w:szCs w:val="22"/>
        </w:rPr>
        <w:t>portal .</w:t>
      </w:r>
      <w:proofErr w:type="gramEnd"/>
      <w:r w:rsidR="002B437A" w:rsidRPr="004741B3">
        <w:rPr>
          <w:color w:val="000000" w:themeColor="text1"/>
          <w:szCs w:val="22"/>
        </w:rPr>
        <w:t xml:space="preserve"> </w:t>
      </w:r>
      <w:proofErr w:type="gramStart"/>
      <w:r w:rsidR="002B437A" w:rsidRPr="004741B3">
        <w:rPr>
          <w:color w:val="000000" w:themeColor="text1"/>
          <w:szCs w:val="22"/>
        </w:rPr>
        <w:t>documents</w:t>
      </w:r>
      <w:proofErr w:type="gramEnd"/>
      <w:r w:rsidR="002B437A" w:rsidRPr="004741B3">
        <w:rPr>
          <w:color w:val="000000" w:themeColor="text1"/>
          <w:szCs w:val="22"/>
        </w:rPr>
        <w:t xml:space="preserve"> should be notarized or attested by a Gazetted officer.</w:t>
      </w:r>
    </w:p>
    <w:p w:rsidR="00923EDD" w:rsidRPr="004741B3" w:rsidRDefault="00923EDD" w:rsidP="00EA0CC5">
      <w:pPr>
        <w:numPr>
          <w:ilvl w:val="0"/>
          <w:numId w:val="4"/>
        </w:numPr>
        <w:spacing w:after="40" w:line="240" w:lineRule="auto"/>
        <w:jc w:val="both"/>
        <w:rPr>
          <w:rFonts w:ascii="Times New Roman" w:hAnsi="Times New Roman" w:cs="Times New Roman"/>
          <w:b/>
          <w:bCs/>
          <w:color w:val="000000" w:themeColor="text1"/>
        </w:rPr>
      </w:pPr>
      <w:r w:rsidRPr="004741B3">
        <w:rPr>
          <w:rFonts w:ascii="Times New Roman" w:hAnsi="Times New Roman" w:cs="Times New Roman"/>
          <w:b/>
          <w:bCs/>
          <w:color w:val="000000" w:themeColor="text1"/>
          <w:u w:val="single"/>
        </w:rPr>
        <w:t>SECURITY DEPOSIT:</w:t>
      </w:r>
    </w:p>
    <w:p w:rsidR="00923EDD" w:rsidRPr="004741B3" w:rsidRDefault="00923EDD" w:rsidP="00EA0CC5">
      <w:pPr>
        <w:pStyle w:val="ListParagraph"/>
        <w:numPr>
          <w:ilvl w:val="1"/>
          <w:numId w:val="4"/>
        </w:numPr>
        <w:spacing w:after="40"/>
        <w:jc w:val="both"/>
        <w:rPr>
          <w:color w:val="000000" w:themeColor="text1"/>
          <w:sz w:val="22"/>
          <w:szCs w:val="22"/>
        </w:rPr>
      </w:pPr>
      <w:r w:rsidRPr="004741B3">
        <w:rPr>
          <w:color w:val="000000" w:themeColor="text1"/>
          <w:sz w:val="22"/>
          <w:szCs w:val="22"/>
        </w:rPr>
        <w:t>The security deposit shall be collected from the successful tenderer. The rate of Security Deposit will be as below :</w:t>
      </w:r>
    </w:p>
    <w:p w:rsidR="00923EDD" w:rsidRPr="004741B3" w:rsidRDefault="00923EDD" w:rsidP="00923EDD">
      <w:pPr>
        <w:pStyle w:val="BodyText3"/>
        <w:spacing w:after="40"/>
        <w:ind w:left="360"/>
        <w:rPr>
          <w:rFonts w:ascii="Times New Roman" w:hAnsi="Times New Roman"/>
          <w:b/>
          <w:bCs/>
          <w:color w:val="000000" w:themeColor="text1"/>
          <w:sz w:val="22"/>
          <w:szCs w:val="22"/>
        </w:rPr>
      </w:pPr>
      <w:r w:rsidRPr="004741B3">
        <w:rPr>
          <w:rFonts w:ascii="Times New Roman" w:hAnsi="Times New Roman"/>
          <w:b/>
          <w:bCs/>
          <w:color w:val="000000" w:themeColor="text1"/>
          <w:sz w:val="22"/>
          <w:szCs w:val="22"/>
        </w:rPr>
        <w:t xml:space="preserve">         Upto Rs. 10 </w:t>
      </w:r>
      <w:proofErr w:type="gramStart"/>
      <w:r w:rsidRPr="004741B3">
        <w:rPr>
          <w:rFonts w:ascii="Times New Roman" w:hAnsi="Times New Roman"/>
          <w:b/>
          <w:bCs/>
          <w:color w:val="000000" w:themeColor="text1"/>
          <w:sz w:val="22"/>
          <w:szCs w:val="22"/>
        </w:rPr>
        <w:t>lakhs :</w:t>
      </w:r>
      <w:proofErr w:type="gramEnd"/>
      <w:r w:rsidRPr="004741B3">
        <w:rPr>
          <w:rFonts w:ascii="Times New Roman" w:hAnsi="Times New Roman"/>
          <w:b/>
          <w:bCs/>
          <w:color w:val="000000" w:themeColor="text1"/>
          <w:sz w:val="22"/>
          <w:szCs w:val="22"/>
        </w:rPr>
        <w:t xml:space="preserve">  10% of work order  value</w:t>
      </w:r>
    </w:p>
    <w:p w:rsidR="00923EDD" w:rsidRPr="004741B3" w:rsidRDefault="00923EDD" w:rsidP="00923EDD">
      <w:pPr>
        <w:pStyle w:val="BodyText3"/>
        <w:spacing w:after="40"/>
        <w:rPr>
          <w:rFonts w:ascii="Times New Roman" w:hAnsi="Times New Roman"/>
          <w:b/>
          <w:bCs/>
          <w:color w:val="000000" w:themeColor="text1"/>
          <w:sz w:val="22"/>
          <w:szCs w:val="22"/>
        </w:rPr>
      </w:pPr>
      <w:r w:rsidRPr="004741B3">
        <w:rPr>
          <w:rFonts w:ascii="Times New Roman" w:hAnsi="Times New Roman"/>
          <w:b/>
          <w:bCs/>
          <w:color w:val="000000" w:themeColor="text1"/>
          <w:sz w:val="22"/>
          <w:szCs w:val="22"/>
        </w:rPr>
        <w:t xml:space="preserve">               Above Rs. 10 lakhs &amp; upto Rs. 50 lakhs: Rs. 1 Lakh + 7.5 % of the amount exceeding 10 lakhs</w:t>
      </w:r>
    </w:p>
    <w:p w:rsidR="00923EDD" w:rsidRPr="004741B3" w:rsidRDefault="0038280E" w:rsidP="00923EDD">
      <w:pPr>
        <w:pStyle w:val="BodyText3"/>
        <w:spacing w:after="40"/>
        <w:rPr>
          <w:rFonts w:ascii="Times New Roman" w:hAnsi="Times New Roman"/>
          <w:b/>
          <w:bCs/>
          <w:color w:val="000000" w:themeColor="text1"/>
          <w:sz w:val="22"/>
          <w:szCs w:val="22"/>
        </w:rPr>
      </w:pPr>
      <w:r w:rsidRPr="004741B3">
        <w:rPr>
          <w:rFonts w:ascii="Times New Roman" w:hAnsi="Times New Roman"/>
          <w:b/>
          <w:bCs/>
          <w:color w:val="000000" w:themeColor="text1"/>
          <w:sz w:val="22"/>
          <w:szCs w:val="22"/>
        </w:rPr>
        <w:tab/>
        <w:t xml:space="preserve">  Above Rs</w:t>
      </w:r>
      <w:r w:rsidR="00923EDD" w:rsidRPr="004741B3">
        <w:rPr>
          <w:rFonts w:ascii="Times New Roman" w:hAnsi="Times New Roman"/>
          <w:b/>
          <w:bCs/>
          <w:color w:val="000000" w:themeColor="text1"/>
          <w:sz w:val="22"/>
          <w:szCs w:val="22"/>
        </w:rPr>
        <w:t xml:space="preserve">. 50 lakhs: Rs 4 lakhs </w:t>
      </w:r>
      <w:r w:rsidR="003A2138" w:rsidRPr="004741B3">
        <w:rPr>
          <w:rFonts w:ascii="Times New Roman" w:hAnsi="Times New Roman"/>
          <w:b/>
          <w:bCs/>
          <w:color w:val="000000" w:themeColor="text1"/>
          <w:sz w:val="22"/>
          <w:szCs w:val="22"/>
        </w:rPr>
        <w:t>+ 5</w:t>
      </w:r>
      <w:r w:rsidR="00923EDD" w:rsidRPr="004741B3">
        <w:rPr>
          <w:rFonts w:ascii="Times New Roman" w:hAnsi="Times New Roman"/>
          <w:b/>
          <w:bCs/>
          <w:color w:val="000000" w:themeColor="text1"/>
          <w:sz w:val="22"/>
          <w:szCs w:val="22"/>
        </w:rPr>
        <w:t>% of amount exceeding Rs 50 lakhs</w:t>
      </w:r>
    </w:p>
    <w:p w:rsidR="00923EDD" w:rsidRPr="004741B3" w:rsidRDefault="00923EDD" w:rsidP="00923EDD">
      <w:pPr>
        <w:pStyle w:val="BodyText3"/>
        <w:spacing w:after="40"/>
        <w:rPr>
          <w:rFonts w:ascii="Times New Roman" w:hAnsi="Times New Roman"/>
          <w:bCs/>
          <w:color w:val="000000" w:themeColor="text1"/>
          <w:sz w:val="22"/>
          <w:szCs w:val="22"/>
        </w:rPr>
      </w:pPr>
      <w:r w:rsidRPr="004741B3">
        <w:rPr>
          <w:rFonts w:ascii="Times New Roman" w:hAnsi="Times New Roman"/>
          <w:b/>
          <w:bCs/>
          <w:color w:val="000000" w:themeColor="text1"/>
          <w:sz w:val="22"/>
          <w:szCs w:val="22"/>
        </w:rPr>
        <w:tab/>
      </w:r>
      <w:r w:rsidRPr="004741B3">
        <w:rPr>
          <w:rFonts w:ascii="Times New Roman" w:hAnsi="Times New Roman"/>
          <w:bCs/>
          <w:color w:val="000000" w:themeColor="text1"/>
          <w:sz w:val="22"/>
          <w:szCs w:val="22"/>
        </w:rPr>
        <w:t>The security deposit should be collected before start of work by the contractor.</w:t>
      </w:r>
    </w:p>
    <w:p w:rsidR="00923EDD" w:rsidRPr="004741B3" w:rsidRDefault="00923EDD" w:rsidP="00EA0CC5">
      <w:pPr>
        <w:pStyle w:val="ListParagraph"/>
        <w:numPr>
          <w:ilvl w:val="1"/>
          <w:numId w:val="4"/>
        </w:numPr>
        <w:spacing w:after="40"/>
        <w:jc w:val="both"/>
        <w:rPr>
          <w:bCs/>
          <w:color w:val="000000" w:themeColor="text1"/>
          <w:sz w:val="22"/>
          <w:szCs w:val="22"/>
        </w:rPr>
      </w:pPr>
      <w:r w:rsidRPr="004741B3">
        <w:rPr>
          <w:b/>
          <w:color w:val="000000" w:themeColor="text1"/>
          <w:sz w:val="22"/>
          <w:szCs w:val="22"/>
        </w:rPr>
        <w:t xml:space="preserve"> </w:t>
      </w:r>
      <w:r w:rsidRPr="004741B3">
        <w:rPr>
          <w:color w:val="000000" w:themeColor="text1"/>
          <w:sz w:val="22"/>
          <w:szCs w:val="22"/>
        </w:rPr>
        <w:t>Security deposit may be furnished in any one of the following forms:</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bCs/>
          <w:color w:val="000000" w:themeColor="text1"/>
          <w:sz w:val="22"/>
          <w:szCs w:val="22"/>
        </w:rPr>
        <w:t>Cash ( as permissible under the Income Tax Act)</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t xml:space="preserve">Pay order / demand draft in favour </w:t>
      </w:r>
      <w:proofErr w:type="gramStart"/>
      <w:r w:rsidRPr="004741B3">
        <w:rPr>
          <w:color w:val="000000" w:themeColor="text1"/>
          <w:sz w:val="22"/>
          <w:szCs w:val="22"/>
        </w:rPr>
        <w:t>of  BHEL</w:t>
      </w:r>
      <w:proofErr w:type="gramEnd"/>
      <w:r w:rsidRPr="004741B3">
        <w:rPr>
          <w:color w:val="000000" w:themeColor="text1"/>
          <w:sz w:val="22"/>
          <w:szCs w:val="22"/>
        </w:rPr>
        <w:t>.</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lastRenderedPageBreak/>
        <w:t xml:space="preserve">Local </w:t>
      </w:r>
      <w:proofErr w:type="spellStart"/>
      <w:r w:rsidRPr="004741B3">
        <w:rPr>
          <w:color w:val="000000" w:themeColor="text1"/>
          <w:sz w:val="22"/>
          <w:szCs w:val="22"/>
        </w:rPr>
        <w:t>cheques</w:t>
      </w:r>
      <w:proofErr w:type="spellEnd"/>
      <w:r w:rsidRPr="004741B3">
        <w:rPr>
          <w:color w:val="000000" w:themeColor="text1"/>
          <w:sz w:val="22"/>
          <w:szCs w:val="22"/>
        </w:rPr>
        <w:t xml:space="preserve"> of schedule banks, subject to realization.</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t xml:space="preserve">Securities available from Post Offices such as National Saving Certificates, </w:t>
      </w:r>
      <w:proofErr w:type="spellStart"/>
      <w:r w:rsidRPr="004741B3">
        <w:rPr>
          <w:color w:val="000000" w:themeColor="text1"/>
          <w:sz w:val="22"/>
          <w:szCs w:val="22"/>
        </w:rPr>
        <w:t>Kisan</w:t>
      </w:r>
      <w:proofErr w:type="spellEnd"/>
      <w:r w:rsidRPr="004741B3">
        <w:rPr>
          <w:color w:val="000000" w:themeColor="text1"/>
          <w:sz w:val="22"/>
          <w:szCs w:val="22"/>
        </w:rPr>
        <w:t xml:space="preserve"> </w:t>
      </w:r>
      <w:proofErr w:type="spellStart"/>
      <w:r w:rsidRPr="004741B3">
        <w:rPr>
          <w:color w:val="000000" w:themeColor="text1"/>
          <w:sz w:val="22"/>
          <w:szCs w:val="22"/>
        </w:rPr>
        <w:t>Vikas</w:t>
      </w:r>
      <w:proofErr w:type="spellEnd"/>
      <w:r w:rsidRPr="004741B3">
        <w:rPr>
          <w:color w:val="000000" w:themeColor="text1"/>
          <w:sz w:val="22"/>
          <w:szCs w:val="22"/>
        </w:rPr>
        <w:t xml:space="preserve"> </w:t>
      </w:r>
      <w:proofErr w:type="spellStart"/>
      <w:r w:rsidRPr="004741B3">
        <w:rPr>
          <w:color w:val="000000" w:themeColor="text1"/>
          <w:sz w:val="22"/>
          <w:szCs w:val="22"/>
        </w:rPr>
        <w:t>Patras</w:t>
      </w:r>
      <w:proofErr w:type="spellEnd"/>
      <w:r w:rsidRPr="004741B3">
        <w:rPr>
          <w:color w:val="000000" w:themeColor="text1"/>
          <w:sz w:val="22"/>
          <w:szCs w:val="22"/>
        </w:rPr>
        <w:t xml:space="preserve"> etc. (Certificate should be held in the name of the contractor furnishing the security and duly pledged in favour of BHEL and discharged on the back).</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t>Bank Guarantee from Schedule Banks/ Public Financial Institutions as defined in the Companies Act. The Bank Guarantee format should have the approval of BHEL.</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t>Fixed deposit Receipt issued by Schedule Banks/ Public Financial Institutions as defined in the Companies Act. The FDR should be in the name of the contractor, A/C BHEL, duly discharged on the back.</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t>Security deposit can also be recovered at the rate of 10% from the running bills. However in such cases a</w:t>
      </w:r>
      <w:r w:rsidR="00B53144" w:rsidRPr="004741B3">
        <w:rPr>
          <w:color w:val="000000" w:themeColor="text1"/>
          <w:sz w:val="22"/>
          <w:szCs w:val="22"/>
        </w:rPr>
        <w:t>t</w:t>
      </w:r>
      <w:r w:rsidRPr="004741B3">
        <w:rPr>
          <w:color w:val="000000" w:themeColor="text1"/>
          <w:sz w:val="22"/>
          <w:szCs w:val="22"/>
        </w:rPr>
        <w:t xml:space="preserve"> least 50% of the Security Deposit should be </w:t>
      </w:r>
      <w:r w:rsidR="00B53144" w:rsidRPr="004741B3">
        <w:rPr>
          <w:color w:val="000000" w:themeColor="text1"/>
          <w:sz w:val="22"/>
          <w:szCs w:val="22"/>
        </w:rPr>
        <w:t xml:space="preserve">deposited </w:t>
      </w:r>
      <w:r w:rsidRPr="004741B3">
        <w:rPr>
          <w:color w:val="000000" w:themeColor="text1"/>
          <w:sz w:val="22"/>
          <w:szCs w:val="22"/>
        </w:rPr>
        <w:t>before start of the work and balance 50% may be recovered from the running bills.</w:t>
      </w:r>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color w:val="000000" w:themeColor="text1"/>
          <w:sz w:val="22"/>
          <w:szCs w:val="22"/>
        </w:rPr>
        <w:t>EMD of the successful bidder shall be converted &amp; adjusted against the security deposit</w:t>
      </w:r>
      <w:r w:rsidR="00B53144" w:rsidRPr="004741B3">
        <w:rPr>
          <w:color w:val="000000" w:themeColor="text1"/>
          <w:sz w:val="22"/>
          <w:szCs w:val="22"/>
        </w:rPr>
        <w:t xml:space="preserve">, if so desired by the successful </w:t>
      </w:r>
      <w:proofErr w:type="gramStart"/>
      <w:r w:rsidR="00B53144" w:rsidRPr="004741B3">
        <w:rPr>
          <w:color w:val="000000" w:themeColor="text1"/>
          <w:sz w:val="22"/>
          <w:szCs w:val="22"/>
        </w:rPr>
        <w:t xml:space="preserve">tenderer </w:t>
      </w:r>
      <w:r w:rsidRPr="004741B3">
        <w:rPr>
          <w:color w:val="000000" w:themeColor="text1"/>
          <w:sz w:val="22"/>
          <w:szCs w:val="22"/>
        </w:rPr>
        <w:t>.</w:t>
      </w:r>
      <w:proofErr w:type="gramEnd"/>
    </w:p>
    <w:p w:rsidR="00923EDD" w:rsidRPr="004741B3" w:rsidRDefault="00923EDD" w:rsidP="00EA0CC5">
      <w:pPr>
        <w:pStyle w:val="ListParagraph"/>
        <w:numPr>
          <w:ilvl w:val="2"/>
          <w:numId w:val="4"/>
        </w:numPr>
        <w:spacing w:after="40"/>
        <w:jc w:val="both"/>
        <w:rPr>
          <w:bCs/>
          <w:color w:val="000000" w:themeColor="text1"/>
          <w:sz w:val="22"/>
          <w:szCs w:val="22"/>
        </w:rPr>
      </w:pPr>
      <w:r w:rsidRPr="004741B3">
        <w:rPr>
          <w:bCs/>
          <w:color w:val="000000" w:themeColor="text1"/>
          <w:sz w:val="22"/>
          <w:szCs w:val="22"/>
        </w:rPr>
        <w:t>The Security Deposit shall not carry any interest.</w:t>
      </w:r>
    </w:p>
    <w:p w:rsidR="00923EDD" w:rsidRPr="004741B3" w:rsidRDefault="00923EDD" w:rsidP="00923EDD">
      <w:pPr>
        <w:pStyle w:val="ListParagraph"/>
        <w:spacing w:after="40"/>
        <w:ind w:left="1080"/>
        <w:jc w:val="both"/>
        <w:rPr>
          <w:bCs/>
          <w:color w:val="000000" w:themeColor="text1"/>
          <w:sz w:val="22"/>
          <w:szCs w:val="22"/>
        </w:rPr>
      </w:pPr>
      <w:r w:rsidRPr="004741B3">
        <w:rPr>
          <w:bCs/>
          <w:color w:val="000000" w:themeColor="text1"/>
          <w:sz w:val="22"/>
          <w:szCs w:val="22"/>
        </w:rPr>
        <w:t xml:space="preserve">(Acceptance of Security Deposit against </w:t>
      </w:r>
      <w:proofErr w:type="spellStart"/>
      <w:r w:rsidRPr="004741B3">
        <w:rPr>
          <w:bCs/>
          <w:color w:val="000000" w:themeColor="text1"/>
          <w:sz w:val="22"/>
          <w:szCs w:val="22"/>
        </w:rPr>
        <w:t>Sl.No</w:t>
      </w:r>
      <w:proofErr w:type="spellEnd"/>
      <w:r w:rsidRPr="004741B3">
        <w:rPr>
          <w:bCs/>
          <w:color w:val="000000" w:themeColor="text1"/>
          <w:sz w:val="22"/>
          <w:szCs w:val="22"/>
        </w:rPr>
        <w:t>.</w:t>
      </w:r>
      <w:r w:rsidR="00D912ED" w:rsidRPr="004741B3">
        <w:rPr>
          <w:bCs/>
          <w:color w:val="000000" w:themeColor="text1"/>
          <w:sz w:val="22"/>
          <w:szCs w:val="22"/>
        </w:rPr>
        <w:t xml:space="preserve"> </w:t>
      </w:r>
      <w:r w:rsidRPr="004741B3">
        <w:rPr>
          <w:bCs/>
          <w:color w:val="000000" w:themeColor="text1"/>
          <w:sz w:val="22"/>
          <w:szCs w:val="22"/>
        </w:rPr>
        <w:t>(iv) &amp; (</w:t>
      </w:r>
      <w:proofErr w:type="gramStart"/>
      <w:r w:rsidRPr="004741B3">
        <w:rPr>
          <w:bCs/>
          <w:color w:val="000000" w:themeColor="text1"/>
          <w:sz w:val="22"/>
          <w:szCs w:val="22"/>
        </w:rPr>
        <w:t>vi</w:t>
      </w:r>
      <w:proofErr w:type="gramEnd"/>
      <w:r w:rsidRPr="004741B3">
        <w:rPr>
          <w:bCs/>
          <w:color w:val="000000" w:themeColor="text1"/>
          <w:sz w:val="22"/>
          <w:szCs w:val="22"/>
        </w:rPr>
        <w:t>) above will be subject to hypothecation or endorsement on the documents in favour of BHEL. However, BHEL will not be liable or responsible in any manner for the collection of interest or renewal of the documents or in any other matter connected therewith).</w:t>
      </w:r>
    </w:p>
    <w:p w:rsidR="00EE68C0" w:rsidRPr="004741B3" w:rsidRDefault="00923EDD" w:rsidP="00EA0CC5">
      <w:pPr>
        <w:pStyle w:val="ListParagraph"/>
        <w:numPr>
          <w:ilvl w:val="1"/>
          <w:numId w:val="4"/>
        </w:numPr>
        <w:spacing w:after="40"/>
        <w:jc w:val="both"/>
        <w:rPr>
          <w:bCs/>
          <w:color w:val="000000" w:themeColor="text1"/>
          <w:sz w:val="22"/>
          <w:szCs w:val="22"/>
        </w:rPr>
      </w:pPr>
      <w:r w:rsidRPr="004741B3">
        <w:rPr>
          <w:color w:val="000000" w:themeColor="text1"/>
          <w:sz w:val="22"/>
          <w:szCs w:val="22"/>
        </w:rPr>
        <w:t>The security deposit will be released only after</w:t>
      </w:r>
      <w:r w:rsidR="002E0F31" w:rsidRPr="004741B3">
        <w:rPr>
          <w:color w:val="000000" w:themeColor="text1"/>
          <w:sz w:val="22"/>
          <w:szCs w:val="22"/>
        </w:rPr>
        <w:t xml:space="preserve"> </w:t>
      </w:r>
      <w:r w:rsidR="00C84B38" w:rsidRPr="004741B3">
        <w:rPr>
          <w:color w:val="000000" w:themeColor="text1"/>
          <w:sz w:val="22"/>
          <w:szCs w:val="22"/>
        </w:rPr>
        <w:t xml:space="preserve">completion of </w:t>
      </w:r>
      <w:r w:rsidR="002E0F31" w:rsidRPr="004741B3">
        <w:rPr>
          <w:color w:val="000000" w:themeColor="text1"/>
          <w:sz w:val="22"/>
          <w:szCs w:val="22"/>
        </w:rPr>
        <w:t>Guarantee/ M</w:t>
      </w:r>
      <w:r w:rsidR="00442B5B" w:rsidRPr="004741B3">
        <w:rPr>
          <w:color w:val="000000" w:themeColor="text1"/>
          <w:sz w:val="22"/>
          <w:szCs w:val="22"/>
        </w:rPr>
        <w:t xml:space="preserve">aintenance period of </w:t>
      </w:r>
      <w:r w:rsidR="00442B5B" w:rsidRPr="004741B3">
        <w:rPr>
          <w:b/>
          <w:bCs/>
          <w:color w:val="000000" w:themeColor="text1"/>
          <w:sz w:val="22"/>
          <w:szCs w:val="22"/>
        </w:rPr>
        <w:t>one year</w:t>
      </w:r>
      <w:r w:rsidR="00442B5B" w:rsidRPr="004741B3">
        <w:rPr>
          <w:color w:val="000000" w:themeColor="text1"/>
          <w:sz w:val="22"/>
          <w:szCs w:val="22"/>
        </w:rPr>
        <w:t xml:space="preserve"> from the </w:t>
      </w:r>
      <w:r w:rsidR="00FB67E8" w:rsidRPr="004741B3">
        <w:rPr>
          <w:color w:val="000000" w:themeColor="text1"/>
          <w:sz w:val="22"/>
          <w:szCs w:val="22"/>
        </w:rPr>
        <w:t xml:space="preserve">date of </w:t>
      </w:r>
      <w:r w:rsidR="00442B5B" w:rsidRPr="004741B3">
        <w:rPr>
          <w:color w:val="000000" w:themeColor="text1"/>
          <w:sz w:val="22"/>
          <w:szCs w:val="22"/>
        </w:rPr>
        <w:t xml:space="preserve">actual </w:t>
      </w:r>
      <w:r w:rsidR="00EE68C0" w:rsidRPr="004741B3">
        <w:rPr>
          <w:color w:val="000000" w:themeColor="text1"/>
          <w:sz w:val="22"/>
          <w:szCs w:val="22"/>
        </w:rPr>
        <w:t xml:space="preserve">completion of </w:t>
      </w:r>
      <w:r w:rsidR="00AC72FD" w:rsidRPr="004741B3">
        <w:rPr>
          <w:color w:val="000000" w:themeColor="text1"/>
          <w:sz w:val="22"/>
          <w:szCs w:val="22"/>
        </w:rPr>
        <w:t>work</w:t>
      </w:r>
      <w:r w:rsidR="00EE68C0" w:rsidRPr="004741B3">
        <w:rPr>
          <w:color w:val="000000" w:themeColor="text1"/>
          <w:sz w:val="22"/>
          <w:szCs w:val="22"/>
        </w:rPr>
        <w:t>.</w:t>
      </w:r>
    </w:p>
    <w:p w:rsidR="00923EDD" w:rsidRPr="004741B3" w:rsidRDefault="00923EDD" w:rsidP="00EA0CC5">
      <w:pPr>
        <w:pStyle w:val="ListParagraph"/>
        <w:numPr>
          <w:ilvl w:val="1"/>
          <w:numId w:val="4"/>
        </w:numPr>
        <w:spacing w:after="40"/>
        <w:jc w:val="both"/>
        <w:rPr>
          <w:color w:val="000000" w:themeColor="text1"/>
          <w:sz w:val="22"/>
          <w:szCs w:val="22"/>
        </w:rPr>
      </w:pPr>
      <w:r w:rsidRPr="004741B3">
        <w:rPr>
          <w:color w:val="000000" w:themeColor="text1"/>
          <w:sz w:val="22"/>
          <w:szCs w:val="22"/>
        </w:rPr>
        <w:t>Failure to pay the security deposit shall be treated as failure to discharge the duties under the contract and shall result in cancellation of the contract and the contractor shall be liable to compensate BHEL for any losses incurred by BHEL. BHEL reserves the right to appropriate any part / whole of the amount of the security deposit without prejudice to other claims against the contractor for losses suffered by BHEL due to failures on the part of the contractor, due to termination of contract or contractor becoming disqualified because of liquidation / insolvency. The decision of BHEL in respect of such losses, damages, charges, expenses or costs, shall be final and binding to the contractor.</w:t>
      </w:r>
    </w:p>
    <w:p w:rsidR="007500E8" w:rsidRPr="004741B3" w:rsidRDefault="007500E8" w:rsidP="00EA0CC5">
      <w:pPr>
        <w:pStyle w:val="ListParagraph"/>
        <w:numPr>
          <w:ilvl w:val="0"/>
          <w:numId w:val="4"/>
        </w:numPr>
        <w:spacing w:after="100"/>
        <w:ind w:left="540" w:hanging="540"/>
        <w:jc w:val="both"/>
        <w:rPr>
          <w:bCs/>
          <w:color w:val="000000" w:themeColor="text1"/>
          <w:sz w:val="22"/>
          <w:szCs w:val="22"/>
        </w:rPr>
      </w:pPr>
      <w:r w:rsidRPr="004741B3">
        <w:rPr>
          <w:b/>
          <w:color w:val="000000" w:themeColor="text1"/>
          <w:sz w:val="22"/>
          <w:szCs w:val="22"/>
          <w:u w:val="single"/>
        </w:rPr>
        <w:t>TERMINATION OF CONTRACT ON DEATH</w:t>
      </w:r>
      <w:r w:rsidRPr="004741B3">
        <w:rPr>
          <w:color w:val="000000" w:themeColor="text1"/>
          <w:sz w:val="22"/>
          <w:szCs w:val="22"/>
          <w:u w:val="single"/>
        </w:rPr>
        <w:t>:</w:t>
      </w:r>
      <w:r w:rsidRPr="004741B3">
        <w:rPr>
          <w:color w:val="000000" w:themeColor="text1"/>
          <w:sz w:val="22"/>
          <w:szCs w:val="22"/>
        </w:rPr>
        <w:t xml:space="preserve"> Without prejudice to any of the rights or remedies under this contract, if the contractor dies, the accepting officer shall have the option of terminating the contract without compensation to the contractor’s </w:t>
      </w:r>
      <w:r w:rsidR="00FB6B6F" w:rsidRPr="004741B3">
        <w:rPr>
          <w:color w:val="000000" w:themeColor="text1"/>
          <w:sz w:val="22"/>
          <w:szCs w:val="22"/>
        </w:rPr>
        <w:t>s</w:t>
      </w:r>
      <w:r w:rsidRPr="004741B3">
        <w:rPr>
          <w:color w:val="000000" w:themeColor="text1"/>
          <w:sz w:val="22"/>
          <w:szCs w:val="22"/>
        </w:rPr>
        <w:t>urvivors.</w:t>
      </w:r>
    </w:p>
    <w:p w:rsidR="007500E8" w:rsidRPr="004741B3" w:rsidRDefault="007500E8" w:rsidP="00EA0CC5">
      <w:pPr>
        <w:pStyle w:val="ListParagraph"/>
        <w:numPr>
          <w:ilvl w:val="0"/>
          <w:numId w:val="4"/>
        </w:numPr>
        <w:spacing w:after="100"/>
        <w:ind w:left="540" w:hanging="540"/>
        <w:jc w:val="both"/>
        <w:rPr>
          <w:bCs/>
          <w:color w:val="000000" w:themeColor="text1"/>
          <w:sz w:val="22"/>
          <w:szCs w:val="22"/>
        </w:rPr>
      </w:pPr>
      <w:r w:rsidRPr="004741B3">
        <w:rPr>
          <w:color w:val="000000" w:themeColor="text1"/>
          <w:sz w:val="22"/>
          <w:szCs w:val="22"/>
        </w:rPr>
        <w:t xml:space="preserve"> </w:t>
      </w:r>
      <w:r w:rsidRPr="004741B3">
        <w:rPr>
          <w:b/>
          <w:color w:val="000000" w:themeColor="text1"/>
          <w:sz w:val="22"/>
          <w:szCs w:val="22"/>
          <w:u w:val="single"/>
        </w:rPr>
        <w:t>RECOVERY FROM CONTRACTOR</w:t>
      </w:r>
      <w:r w:rsidRPr="004741B3">
        <w:rPr>
          <w:color w:val="000000" w:themeColor="text1"/>
          <w:sz w:val="22"/>
          <w:szCs w:val="22"/>
        </w:rPr>
        <w:t xml:space="preserve">: Whenever under the contract, any sum of money shall be recoverable from or payable by the contractor, the same may be deducted from any sum then due or which at any time </w:t>
      </w:r>
      <w:r w:rsidR="00050BB7" w:rsidRPr="004741B3">
        <w:rPr>
          <w:color w:val="000000" w:themeColor="text1"/>
          <w:sz w:val="22"/>
          <w:szCs w:val="22"/>
        </w:rPr>
        <w:t>thereafter</w:t>
      </w:r>
      <w:r w:rsidRPr="004741B3">
        <w:rPr>
          <w:color w:val="000000" w:themeColor="text1"/>
          <w:sz w:val="22"/>
          <w:szCs w:val="22"/>
        </w:rPr>
        <w:t xml:space="preserve"> may become due to the contractor under the contract or under any other contract with BHEL or from his security deposit, or </w:t>
      </w:r>
      <w:r w:rsidR="00FB62BD" w:rsidRPr="004741B3">
        <w:rPr>
          <w:color w:val="000000" w:themeColor="text1"/>
          <w:sz w:val="22"/>
          <w:szCs w:val="22"/>
        </w:rPr>
        <w:t xml:space="preserve">the contractor </w:t>
      </w:r>
      <w:r w:rsidRPr="004741B3">
        <w:rPr>
          <w:color w:val="000000" w:themeColor="text1"/>
          <w:sz w:val="22"/>
          <w:szCs w:val="22"/>
        </w:rPr>
        <w:t>shall pay the claim on demand without any terms &amp; conditions.</w:t>
      </w:r>
    </w:p>
    <w:p w:rsidR="007500E8" w:rsidRPr="004741B3" w:rsidRDefault="007500E8" w:rsidP="00EA0CC5">
      <w:pPr>
        <w:pStyle w:val="ListParagraph"/>
        <w:numPr>
          <w:ilvl w:val="0"/>
          <w:numId w:val="4"/>
        </w:numPr>
        <w:spacing w:after="100"/>
        <w:ind w:left="540" w:hanging="540"/>
        <w:jc w:val="both"/>
        <w:rPr>
          <w:bCs/>
          <w:color w:val="000000" w:themeColor="text1"/>
          <w:sz w:val="22"/>
          <w:szCs w:val="22"/>
        </w:rPr>
      </w:pPr>
      <w:r w:rsidRPr="004741B3">
        <w:rPr>
          <w:color w:val="000000" w:themeColor="text1"/>
          <w:sz w:val="22"/>
          <w:szCs w:val="22"/>
        </w:rPr>
        <w:t xml:space="preserve"> </w:t>
      </w:r>
      <w:r w:rsidRPr="004741B3">
        <w:rPr>
          <w:b/>
          <w:color w:val="000000" w:themeColor="text1"/>
          <w:sz w:val="22"/>
          <w:szCs w:val="22"/>
          <w:u w:val="single"/>
        </w:rPr>
        <w:t>POST TECHNICAL AUDIT OF WORK AND BILLS</w:t>
      </w:r>
      <w:r w:rsidRPr="004741B3">
        <w:rPr>
          <w:b/>
          <w:color w:val="000000" w:themeColor="text1"/>
          <w:sz w:val="22"/>
          <w:szCs w:val="22"/>
        </w:rPr>
        <w:t>:</w:t>
      </w:r>
      <w:r w:rsidRPr="004741B3">
        <w:rPr>
          <w:color w:val="000000" w:themeColor="text1"/>
          <w:sz w:val="22"/>
          <w:szCs w:val="22"/>
        </w:rPr>
        <w:t xml:space="preserve"> BHEL reserves the right to carry out a post payment audit and technical examination of the work and final bill including all supporting vouchers, abstracts etc. and to enforce recovery of any sums becoming due as a result thereof in the manner provided into the proceeding sub-paragraph provided however, that no such recovery shall be enforced after three years of passing the final bill.</w:t>
      </w:r>
    </w:p>
    <w:p w:rsidR="007500E8" w:rsidRPr="004741B3" w:rsidRDefault="007500E8" w:rsidP="00EA0CC5">
      <w:pPr>
        <w:pStyle w:val="ListParagraph"/>
        <w:numPr>
          <w:ilvl w:val="0"/>
          <w:numId w:val="4"/>
        </w:numPr>
        <w:spacing w:after="100"/>
        <w:ind w:left="540" w:hanging="540"/>
        <w:jc w:val="both"/>
        <w:rPr>
          <w:bCs/>
          <w:color w:val="000000" w:themeColor="text1"/>
          <w:sz w:val="22"/>
          <w:szCs w:val="22"/>
        </w:rPr>
      </w:pPr>
      <w:r w:rsidRPr="004741B3">
        <w:rPr>
          <w:b/>
          <w:bCs/>
          <w:color w:val="000000" w:themeColor="text1"/>
          <w:sz w:val="22"/>
          <w:szCs w:val="22"/>
          <w:u w:val="single"/>
        </w:rPr>
        <w:t>ARBITRATION / CONCILIATION</w:t>
      </w:r>
      <w:r w:rsidRPr="004741B3">
        <w:rPr>
          <w:bCs/>
          <w:color w:val="000000" w:themeColor="text1"/>
          <w:sz w:val="22"/>
          <w:szCs w:val="22"/>
        </w:rPr>
        <w:t xml:space="preserve">: In </w:t>
      </w:r>
      <w:r w:rsidRPr="004741B3">
        <w:rPr>
          <w:color w:val="000000" w:themeColor="text1"/>
          <w:sz w:val="22"/>
          <w:szCs w:val="22"/>
        </w:rPr>
        <w:t xml:space="preserve">the event of any dispute arising between the parties hereafter referred as BHEL and </w:t>
      </w:r>
      <w:r w:rsidR="00FB62BD" w:rsidRPr="004741B3">
        <w:rPr>
          <w:color w:val="000000" w:themeColor="text1"/>
          <w:sz w:val="22"/>
          <w:szCs w:val="22"/>
        </w:rPr>
        <w:t>C</w:t>
      </w:r>
      <w:r w:rsidRPr="004741B3">
        <w:rPr>
          <w:color w:val="000000" w:themeColor="text1"/>
          <w:sz w:val="22"/>
          <w:szCs w:val="22"/>
        </w:rPr>
        <w:t xml:space="preserve">ontractor in respect of or connected with this contract, General &amp; Special terms &amp; conditions of tender, then the same shall be referred to Arbitration and </w:t>
      </w:r>
      <w:r w:rsidR="00FB62BD" w:rsidRPr="004741B3">
        <w:rPr>
          <w:color w:val="000000" w:themeColor="text1"/>
          <w:sz w:val="22"/>
          <w:szCs w:val="22"/>
        </w:rPr>
        <w:t>A</w:t>
      </w:r>
      <w:r w:rsidRPr="004741B3">
        <w:rPr>
          <w:color w:val="000000" w:themeColor="text1"/>
          <w:sz w:val="22"/>
          <w:szCs w:val="22"/>
        </w:rPr>
        <w:t xml:space="preserve">rbitrator will be nominated by the Head of Administration of BHEL Corp. Office, New Delhi, whose decision shall be final and binding on both the parties. However, any differences or doubt pertaining to meaning/ interpretation of any phrase word used in terms or in the schedule of services, their nature and manner of rendering of such services shall be the </w:t>
      </w:r>
      <w:r w:rsidR="00FB62BD" w:rsidRPr="004741B3">
        <w:rPr>
          <w:color w:val="000000" w:themeColor="text1"/>
          <w:sz w:val="22"/>
          <w:szCs w:val="22"/>
        </w:rPr>
        <w:t xml:space="preserve">excepted </w:t>
      </w:r>
      <w:r w:rsidRPr="004741B3">
        <w:rPr>
          <w:color w:val="000000" w:themeColor="text1"/>
          <w:sz w:val="22"/>
          <w:szCs w:val="22"/>
        </w:rPr>
        <w:t>matter and be referred to the Head of Administration of BHEL Corp. Office, New Delhi, whose decision shall be the final and binding. The provisions of Arbitration and Conciliation Act, 1996 or any statutory modification and re-enactment thereof will apply to such arbitration provided however, in all matters the venue of proceedings will be Delhi and only Delhi or appropriate Courts will have jurisdiction over the same.</w:t>
      </w:r>
    </w:p>
    <w:p w:rsidR="007500E8" w:rsidRPr="004741B3" w:rsidRDefault="007500E8" w:rsidP="00EA0CC5">
      <w:pPr>
        <w:pStyle w:val="ListParagraph"/>
        <w:numPr>
          <w:ilvl w:val="0"/>
          <w:numId w:val="4"/>
        </w:numPr>
        <w:spacing w:after="100"/>
        <w:ind w:left="540" w:hanging="540"/>
        <w:jc w:val="both"/>
        <w:rPr>
          <w:b/>
          <w:bCs/>
          <w:color w:val="000000" w:themeColor="text1"/>
          <w:sz w:val="22"/>
          <w:szCs w:val="22"/>
        </w:rPr>
      </w:pPr>
      <w:r w:rsidRPr="004741B3">
        <w:rPr>
          <w:b/>
          <w:bCs/>
          <w:color w:val="000000" w:themeColor="text1"/>
          <w:sz w:val="22"/>
          <w:szCs w:val="22"/>
          <w:u w:val="single"/>
        </w:rPr>
        <w:t>RISK CLAUSE</w:t>
      </w:r>
      <w:r w:rsidRPr="004741B3">
        <w:rPr>
          <w:bCs/>
          <w:color w:val="000000" w:themeColor="text1"/>
          <w:sz w:val="22"/>
          <w:szCs w:val="22"/>
          <w:u w:val="single"/>
        </w:rPr>
        <w:t>:</w:t>
      </w:r>
      <w:r w:rsidRPr="004741B3">
        <w:rPr>
          <w:bCs/>
          <w:color w:val="000000" w:themeColor="text1"/>
          <w:sz w:val="22"/>
          <w:szCs w:val="22"/>
        </w:rPr>
        <w:t xml:space="preserve"> </w:t>
      </w:r>
      <w:r w:rsidRPr="004741B3">
        <w:rPr>
          <w:b/>
          <w:bCs/>
          <w:color w:val="000000" w:themeColor="text1"/>
          <w:sz w:val="22"/>
          <w:szCs w:val="22"/>
        </w:rPr>
        <w:t xml:space="preserve"> </w:t>
      </w:r>
      <w:r w:rsidRPr="004741B3">
        <w:rPr>
          <w:color w:val="000000" w:themeColor="text1"/>
          <w:sz w:val="22"/>
          <w:szCs w:val="22"/>
        </w:rPr>
        <w:t>BHEL reserves the right to terminate the contract due to any failure on the part of the Contractor in discharging his obligations under the contact or in the event of his becoming insolvent or going into liquidation. The decision of the BHEL about the failure on the part of the Contractor shall be final and binding on the Contractor. In the event of any failure on the part of the Contractor, BHEL shall have the right without any prejudice to get the work done through any other alternate agency at the risk and cost of Contractor. The additional cost including loss, if any incurred by BHEL will be recovered from the Contractor</w:t>
      </w:r>
      <w:r w:rsidR="00076BD9" w:rsidRPr="004741B3">
        <w:rPr>
          <w:color w:val="000000" w:themeColor="text1"/>
          <w:sz w:val="22"/>
          <w:szCs w:val="22"/>
        </w:rPr>
        <w:t>.</w:t>
      </w:r>
    </w:p>
    <w:p w:rsidR="00817BB7" w:rsidRPr="004741B3" w:rsidRDefault="00FF0A0C" w:rsidP="00817BB7">
      <w:pPr>
        <w:pStyle w:val="ListParagraph"/>
        <w:numPr>
          <w:ilvl w:val="0"/>
          <w:numId w:val="21"/>
        </w:numPr>
        <w:autoSpaceDE w:val="0"/>
        <w:autoSpaceDN w:val="0"/>
        <w:adjustRightInd w:val="0"/>
        <w:spacing w:after="100"/>
        <w:jc w:val="both"/>
        <w:rPr>
          <w:b/>
          <w:bCs/>
          <w:color w:val="000000" w:themeColor="text1"/>
          <w:sz w:val="22"/>
          <w:szCs w:val="22"/>
        </w:rPr>
      </w:pPr>
      <w:r w:rsidRPr="004741B3">
        <w:rPr>
          <w:b/>
          <w:bCs/>
          <w:color w:val="000000" w:themeColor="text1"/>
          <w:sz w:val="22"/>
          <w:szCs w:val="22"/>
          <w:u w:val="single"/>
        </w:rPr>
        <w:lastRenderedPageBreak/>
        <w:t>SPECIAL TERMS &amp; CONDITIONS</w:t>
      </w:r>
      <w:r w:rsidR="003A2138" w:rsidRPr="004741B3">
        <w:rPr>
          <w:b/>
          <w:bCs/>
          <w:color w:val="000000" w:themeColor="text1"/>
          <w:sz w:val="22"/>
          <w:szCs w:val="22"/>
          <w:u w:val="single"/>
        </w:rPr>
        <w:t xml:space="preserve"> RELATED TO THE SUBJECT WORK</w:t>
      </w:r>
      <w:r w:rsidRPr="004741B3">
        <w:rPr>
          <w:b/>
          <w:bCs/>
          <w:color w:val="000000" w:themeColor="text1"/>
          <w:sz w:val="22"/>
          <w:szCs w:val="22"/>
        </w:rPr>
        <w:t>:</w:t>
      </w:r>
    </w:p>
    <w:p w:rsidR="00DE5041" w:rsidRPr="004741B3" w:rsidRDefault="00DE5041" w:rsidP="00817BB7">
      <w:pPr>
        <w:pStyle w:val="ListParagraph"/>
        <w:autoSpaceDE w:val="0"/>
        <w:autoSpaceDN w:val="0"/>
        <w:adjustRightInd w:val="0"/>
        <w:spacing w:after="100"/>
        <w:ind w:left="284" w:hanging="284"/>
        <w:jc w:val="both"/>
        <w:rPr>
          <w:bCs/>
          <w:color w:val="000000" w:themeColor="text1"/>
          <w:sz w:val="22"/>
          <w:szCs w:val="22"/>
        </w:rPr>
      </w:pPr>
      <w:r w:rsidRPr="004741B3">
        <w:rPr>
          <w:bCs/>
          <w:color w:val="000000" w:themeColor="text1"/>
          <w:szCs w:val="22"/>
        </w:rPr>
        <w:t xml:space="preserve">1. </w:t>
      </w:r>
      <w:r w:rsidR="00817BB7" w:rsidRPr="004741B3">
        <w:rPr>
          <w:color w:val="000000" w:themeColor="text1"/>
          <w:sz w:val="22"/>
          <w:szCs w:val="22"/>
        </w:rPr>
        <w:t xml:space="preserve">The work will be carried out as per BOQ enclosed and as per latest CPWD Specifications </w:t>
      </w:r>
      <w:r w:rsidR="00817BB7" w:rsidRPr="004741B3">
        <w:rPr>
          <w:bCs/>
          <w:color w:val="000000" w:themeColor="text1"/>
          <w:sz w:val="22"/>
          <w:szCs w:val="22"/>
        </w:rPr>
        <w:t>and relevant IS codes</w:t>
      </w:r>
      <w:r w:rsidR="00817BB7" w:rsidRPr="004741B3">
        <w:rPr>
          <w:color w:val="000000" w:themeColor="text1"/>
          <w:sz w:val="22"/>
          <w:szCs w:val="22"/>
        </w:rPr>
        <w:t xml:space="preserve"> for all the works. In case of any doubt regarding the specification and its quality of work, Engineer In-Charge’s decision will be final and binding on the contractor.</w:t>
      </w:r>
    </w:p>
    <w:p w:rsidR="00DE5041" w:rsidRPr="004741B3" w:rsidRDefault="00DE5041" w:rsidP="00DE5041">
      <w:pPr>
        <w:pStyle w:val="ListParagraph"/>
        <w:numPr>
          <w:ilvl w:val="0"/>
          <w:numId w:val="3"/>
        </w:numPr>
        <w:autoSpaceDE w:val="0"/>
        <w:autoSpaceDN w:val="0"/>
        <w:adjustRightInd w:val="0"/>
        <w:spacing w:after="100"/>
        <w:jc w:val="both"/>
        <w:rPr>
          <w:b/>
          <w:bCs/>
          <w:color w:val="000000" w:themeColor="text1"/>
          <w:sz w:val="22"/>
          <w:szCs w:val="22"/>
        </w:rPr>
      </w:pPr>
      <w:r w:rsidRPr="004741B3">
        <w:rPr>
          <w:color w:val="000000" w:themeColor="text1"/>
          <w:sz w:val="22"/>
          <w:szCs w:val="22"/>
        </w:rPr>
        <w:t xml:space="preserve">The subject works shall be carried out up to the satisfaction of Engineer-in-charge. </w:t>
      </w:r>
    </w:p>
    <w:p w:rsidR="00970750" w:rsidRPr="004741B3" w:rsidRDefault="00DE5041" w:rsidP="00DE5041">
      <w:pPr>
        <w:pStyle w:val="ListParagraph"/>
        <w:keepNext/>
        <w:numPr>
          <w:ilvl w:val="0"/>
          <w:numId w:val="3"/>
        </w:numPr>
        <w:spacing w:after="40"/>
        <w:jc w:val="both"/>
        <w:rPr>
          <w:color w:val="000000" w:themeColor="text1"/>
          <w:sz w:val="22"/>
          <w:szCs w:val="22"/>
        </w:rPr>
      </w:pPr>
      <w:r w:rsidRPr="004741B3">
        <w:rPr>
          <w:color w:val="000000" w:themeColor="text1"/>
          <w:sz w:val="22"/>
          <w:szCs w:val="22"/>
        </w:rPr>
        <w:t>The Typical drawings</w:t>
      </w:r>
      <w:r w:rsidR="00970750" w:rsidRPr="004741B3">
        <w:rPr>
          <w:color w:val="000000" w:themeColor="text1"/>
          <w:sz w:val="22"/>
          <w:szCs w:val="22"/>
        </w:rPr>
        <w:t>/plan</w:t>
      </w:r>
      <w:r w:rsidRPr="004741B3">
        <w:rPr>
          <w:color w:val="000000" w:themeColor="text1"/>
          <w:sz w:val="22"/>
          <w:szCs w:val="22"/>
        </w:rPr>
        <w:t xml:space="preserve"> of the </w:t>
      </w:r>
      <w:r w:rsidR="00970750" w:rsidRPr="004741B3">
        <w:rPr>
          <w:color w:val="000000" w:themeColor="text1"/>
          <w:sz w:val="22"/>
          <w:szCs w:val="22"/>
        </w:rPr>
        <w:t>flats under renovation is</w:t>
      </w:r>
      <w:r w:rsidRPr="004741B3">
        <w:rPr>
          <w:color w:val="000000" w:themeColor="text1"/>
          <w:sz w:val="22"/>
          <w:szCs w:val="22"/>
        </w:rPr>
        <w:t xml:space="preserve"> enclosed at Annexure-E7. It may be noted that these are rough drawings for indicative purpose only. </w:t>
      </w:r>
    </w:p>
    <w:p w:rsidR="00DE5041" w:rsidRPr="004741B3" w:rsidRDefault="00DE5041" w:rsidP="00DE5041">
      <w:pPr>
        <w:pStyle w:val="ListParagraph"/>
        <w:keepNext/>
        <w:numPr>
          <w:ilvl w:val="0"/>
          <w:numId w:val="3"/>
        </w:numPr>
        <w:spacing w:after="40"/>
        <w:jc w:val="both"/>
        <w:rPr>
          <w:color w:val="000000" w:themeColor="text1"/>
          <w:sz w:val="22"/>
          <w:szCs w:val="22"/>
        </w:rPr>
      </w:pPr>
      <w:r w:rsidRPr="004741B3">
        <w:rPr>
          <w:color w:val="000000" w:themeColor="text1"/>
          <w:sz w:val="22"/>
          <w:szCs w:val="22"/>
        </w:rPr>
        <w:t>The Cement to be used in the Works shall be 43 Grade Ordinary Portland cement conforming to IS: 8112.</w:t>
      </w:r>
    </w:p>
    <w:p w:rsidR="00DE5041" w:rsidRPr="004741B3" w:rsidRDefault="00DE5041" w:rsidP="00DE5041">
      <w:pPr>
        <w:pStyle w:val="ListParagraph"/>
        <w:keepNext/>
        <w:numPr>
          <w:ilvl w:val="0"/>
          <w:numId w:val="3"/>
        </w:numPr>
        <w:spacing w:after="40"/>
        <w:jc w:val="both"/>
        <w:rPr>
          <w:color w:val="000000" w:themeColor="text1"/>
          <w:sz w:val="22"/>
          <w:szCs w:val="22"/>
        </w:rPr>
      </w:pPr>
      <w:r w:rsidRPr="004741B3">
        <w:rPr>
          <w:color w:val="000000" w:themeColor="text1"/>
          <w:sz w:val="22"/>
          <w:szCs w:val="22"/>
        </w:rPr>
        <w:t>Cement shall be kept, at all times, in covered storage in an approved manner.  No cement shall be kept on the site longer than three months before use.</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color w:val="000000" w:themeColor="text1"/>
          <w:sz w:val="22"/>
          <w:szCs w:val="22"/>
        </w:rPr>
        <w:t xml:space="preserve">All the materials shall be arranged by the contractor. No materials shall be issued from BHEL. </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color w:val="000000" w:themeColor="text1"/>
          <w:sz w:val="22"/>
          <w:szCs w:val="22"/>
        </w:rPr>
        <w:t xml:space="preserve">All tools and tackles required for proper completion of work shall be arranged by contractor. </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color w:val="000000" w:themeColor="text1"/>
          <w:sz w:val="22"/>
          <w:szCs w:val="22"/>
        </w:rPr>
        <w:t xml:space="preserve">After completion of the work at the site, contractor will remove all unwanted material/ rubbish from the site with no extra claim. </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bCs/>
          <w:color w:val="000000" w:themeColor="text1"/>
          <w:sz w:val="22"/>
          <w:szCs w:val="22"/>
        </w:rPr>
        <w:t>The Source of Water and Power Supply will be given at one point. All other arrangements have to be arranged by Contractor.</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color w:val="000000" w:themeColor="text1"/>
          <w:sz w:val="22"/>
          <w:szCs w:val="22"/>
        </w:rPr>
        <w:t>Proper curing of all the cement work as per IS specifications shall be done by contractor on no extra claim.</w:t>
      </w:r>
    </w:p>
    <w:p w:rsidR="00DE5041" w:rsidRPr="004741B3" w:rsidRDefault="00DE5041" w:rsidP="00ED28DF">
      <w:pPr>
        <w:pStyle w:val="ListParagraph"/>
        <w:numPr>
          <w:ilvl w:val="0"/>
          <w:numId w:val="3"/>
        </w:numPr>
        <w:spacing w:after="40"/>
        <w:jc w:val="both"/>
        <w:rPr>
          <w:color w:val="000000" w:themeColor="text1"/>
          <w:sz w:val="22"/>
          <w:szCs w:val="22"/>
        </w:rPr>
      </w:pPr>
      <w:r w:rsidRPr="004741B3">
        <w:rPr>
          <w:b/>
          <w:bCs/>
          <w:color w:val="000000" w:themeColor="text1"/>
          <w:sz w:val="22"/>
          <w:szCs w:val="22"/>
          <w:u w:val="single"/>
        </w:rPr>
        <w:t>CARE OF BUILDINGS:</w:t>
      </w:r>
      <w:r w:rsidRPr="004741B3">
        <w:rPr>
          <w:color w:val="000000" w:themeColor="text1"/>
          <w:sz w:val="22"/>
          <w:szCs w:val="22"/>
        </w:rPr>
        <w:t xml:space="preserve"> Care shall be taken by the contractor to avoid damage to the existing buildings during execution of work. He shall be responsible for repairing all the damages and restoring the same to their original finish at his cost. He shall also remove at his costs all unwanted and waste materials arising out of his work from the site. </w:t>
      </w:r>
    </w:p>
    <w:p w:rsidR="00ED28DF" w:rsidRPr="004741B3" w:rsidRDefault="00ED28DF" w:rsidP="00ED28DF">
      <w:pPr>
        <w:pStyle w:val="ListParagraph"/>
        <w:numPr>
          <w:ilvl w:val="0"/>
          <w:numId w:val="3"/>
        </w:numPr>
        <w:jc w:val="both"/>
        <w:rPr>
          <w:color w:val="000000" w:themeColor="text1"/>
          <w:sz w:val="22"/>
          <w:szCs w:val="22"/>
        </w:rPr>
      </w:pPr>
      <w:r w:rsidRPr="004741B3">
        <w:rPr>
          <w:b/>
          <w:bCs/>
          <w:color w:val="000000" w:themeColor="text1"/>
          <w:sz w:val="22"/>
          <w:szCs w:val="22"/>
          <w:u w:val="single"/>
        </w:rPr>
        <w:t>QUALITY &amp; MAKE OF MATERIALS</w:t>
      </w:r>
      <w:r w:rsidRPr="004741B3">
        <w:rPr>
          <w:color w:val="000000" w:themeColor="text1"/>
          <w:sz w:val="22"/>
          <w:szCs w:val="22"/>
        </w:rPr>
        <w:t>: All materials and fittings/ fixtures supplied by the contractor shall be new. They shall be such design, size and materials as given in BOQ and to satisfactorily function. The make /brand of materials/ fittings shall be as per following table. The equivalent make/ brand shall be approved by Engineer-in-charge.</w:t>
      </w:r>
    </w:p>
    <w:tbl>
      <w:tblPr>
        <w:tblpPr w:leftFromText="180" w:rightFromText="180" w:vertAnchor="text" w:horzAnchor="margin" w:tblpXSpec="right" w:tblpY="96"/>
        <w:tblW w:w="9923" w:type="dxa"/>
        <w:tblLook w:val="04A0" w:firstRow="1" w:lastRow="0" w:firstColumn="1" w:lastColumn="0" w:noHBand="0" w:noVBand="1"/>
      </w:tblPr>
      <w:tblGrid>
        <w:gridCol w:w="1418"/>
        <w:gridCol w:w="3803"/>
        <w:gridCol w:w="4702"/>
      </w:tblGrid>
      <w:tr w:rsidR="004741B3" w:rsidRPr="004741B3" w:rsidTr="00ED28DF">
        <w:trPr>
          <w:trHeight w:val="412"/>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28DF" w:rsidRPr="004741B3" w:rsidRDefault="00ED28DF" w:rsidP="00D07C73">
            <w:pPr>
              <w:spacing w:after="240" w:line="240" w:lineRule="auto"/>
              <w:jc w:val="center"/>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t xml:space="preserve">Sl. No. </w:t>
            </w:r>
          </w:p>
        </w:tc>
        <w:tc>
          <w:tcPr>
            <w:tcW w:w="3803" w:type="dxa"/>
            <w:tcBorders>
              <w:top w:val="single" w:sz="4" w:space="0" w:color="auto"/>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t>Name of Material/ Fittings</w:t>
            </w:r>
          </w:p>
        </w:tc>
        <w:tc>
          <w:tcPr>
            <w:tcW w:w="4702" w:type="dxa"/>
            <w:tcBorders>
              <w:top w:val="single" w:sz="4" w:space="0" w:color="auto"/>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jc w:val="center"/>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t>Make/ Brand</w:t>
            </w:r>
          </w:p>
        </w:tc>
      </w:tr>
      <w:tr w:rsidR="004741B3" w:rsidRPr="004741B3" w:rsidTr="00ED28DF">
        <w:trPr>
          <w:trHeight w:val="327"/>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t>A</w:t>
            </w:r>
          </w:p>
        </w:tc>
        <w:tc>
          <w:tcPr>
            <w:tcW w:w="8505"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t>CIVIL ITEMS :</w:t>
            </w:r>
          </w:p>
        </w:tc>
      </w:tr>
      <w:tr w:rsidR="004741B3" w:rsidRPr="004741B3" w:rsidTr="00ED28DF">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Cement</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Birla, ACC, Ambuja or equivalent </w:t>
            </w:r>
          </w:p>
        </w:tc>
      </w:tr>
      <w:tr w:rsidR="004741B3" w:rsidRPr="004741B3" w:rsidTr="00ED28DF">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2</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CPVC Pipes &amp; Fittings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Flowguard</w:t>
            </w:r>
            <w:proofErr w:type="spellEnd"/>
            <w:r w:rsidRPr="004741B3">
              <w:rPr>
                <w:rFonts w:ascii="Times New Roman" w:eastAsia="Times New Roman" w:hAnsi="Times New Roman" w:cs="Times New Roman"/>
                <w:color w:val="000000" w:themeColor="text1"/>
                <w:szCs w:val="22"/>
              </w:rPr>
              <w:t xml:space="preserve">, Astral, Supreme or equivalent  </w:t>
            </w:r>
          </w:p>
        </w:tc>
      </w:tr>
      <w:tr w:rsidR="004741B3" w:rsidRPr="004741B3" w:rsidTr="00ED28DF">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3</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uPVC</w:t>
            </w:r>
            <w:proofErr w:type="spellEnd"/>
            <w:r w:rsidRPr="004741B3">
              <w:rPr>
                <w:rFonts w:ascii="Times New Roman" w:eastAsia="Times New Roman" w:hAnsi="Times New Roman" w:cs="Times New Roman"/>
                <w:color w:val="000000" w:themeColor="text1"/>
                <w:szCs w:val="22"/>
              </w:rPr>
              <w:t xml:space="preserve"> Pipes &amp; Fittings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Prakash, </w:t>
            </w:r>
            <w:proofErr w:type="spellStart"/>
            <w:r w:rsidRPr="004741B3">
              <w:rPr>
                <w:rFonts w:ascii="Times New Roman" w:eastAsia="Times New Roman" w:hAnsi="Times New Roman" w:cs="Times New Roman"/>
                <w:color w:val="000000" w:themeColor="text1"/>
                <w:szCs w:val="22"/>
              </w:rPr>
              <w:t>Tirupati</w:t>
            </w:r>
            <w:proofErr w:type="spellEnd"/>
            <w:r w:rsidRPr="004741B3">
              <w:rPr>
                <w:rFonts w:ascii="Times New Roman" w:eastAsia="Times New Roman" w:hAnsi="Times New Roman" w:cs="Times New Roman"/>
                <w:color w:val="000000" w:themeColor="text1"/>
                <w:szCs w:val="22"/>
              </w:rPr>
              <w:t xml:space="preserve"> or Jain  or equivalent  </w:t>
            </w:r>
          </w:p>
        </w:tc>
      </w:tr>
      <w:tr w:rsidR="004741B3" w:rsidRPr="004741B3" w:rsidTr="00ED28DF">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4</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CP bath Fittings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Jaguar, Metro,  </w:t>
            </w:r>
            <w:proofErr w:type="spellStart"/>
            <w:r w:rsidRPr="004741B3">
              <w:rPr>
                <w:rFonts w:ascii="Times New Roman" w:eastAsia="Times New Roman" w:hAnsi="Times New Roman" w:cs="Times New Roman"/>
                <w:color w:val="000000" w:themeColor="text1"/>
                <w:szCs w:val="22"/>
              </w:rPr>
              <w:t>Zim</w:t>
            </w:r>
            <w:proofErr w:type="spellEnd"/>
            <w:r w:rsidRPr="004741B3">
              <w:rPr>
                <w:rFonts w:ascii="Times New Roman" w:eastAsia="Times New Roman" w:hAnsi="Times New Roman" w:cs="Times New Roman"/>
                <w:color w:val="000000" w:themeColor="text1"/>
                <w:szCs w:val="22"/>
              </w:rPr>
              <w:t xml:space="preserve"> or equivalent  </w:t>
            </w:r>
          </w:p>
        </w:tc>
      </w:tr>
      <w:tr w:rsidR="004741B3" w:rsidRPr="004741B3" w:rsidTr="00ED28DF">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5</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PTMT Fittings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Prayag or equivalent</w:t>
            </w:r>
          </w:p>
        </w:tc>
      </w:tr>
      <w:tr w:rsidR="004741B3" w:rsidRPr="004741B3" w:rsidTr="00ED28DF">
        <w:trPr>
          <w:trHeight w:val="604"/>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6</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China ware items like WC panes, Flushing Cistern &amp; Wash Basin etc.</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Hindware</w:t>
            </w:r>
            <w:proofErr w:type="spellEnd"/>
            <w:r w:rsidRPr="004741B3">
              <w:rPr>
                <w:rFonts w:ascii="Times New Roman" w:eastAsia="Times New Roman" w:hAnsi="Times New Roman" w:cs="Times New Roman"/>
                <w:color w:val="000000" w:themeColor="text1"/>
                <w:szCs w:val="22"/>
              </w:rPr>
              <w:t xml:space="preserve">, </w:t>
            </w:r>
            <w:proofErr w:type="spellStart"/>
            <w:r w:rsidRPr="004741B3">
              <w:rPr>
                <w:rFonts w:ascii="Times New Roman" w:eastAsia="Times New Roman" w:hAnsi="Times New Roman" w:cs="Times New Roman"/>
                <w:color w:val="000000" w:themeColor="text1"/>
                <w:szCs w:val="22"/>
              </w:rPr>
              <w:t>Cera</w:t>
            </w:r>
            <w:proofErr w:type="spellEnd"/>
            <w:r w:rsidRPr="004741B3">
              <w:rPr>
                <w:rFonts w:ascii="Times New Roman" w:eastAsia="Times New Roman" w:hAnsi="Times New Roman" w:cs="Times New Roman"/>
                <w:color w:val="000000" w:themeColor="text1"/>
                <w:szCs w:val="22"/>
              </w:rPr>
              <w:t xml:space="preserve">, </w:t>
            </w:r>
            <w:proofErr w:type="spellStart"/>
            <w:r w:rsidRPr="004741B3">
              <w:rPr>
                <w:rFonts w:ascii="Times New Roman" w:eastAsia="Times New Roman" w:hAnsi="Times New Roman" w:cs="Times New Roman"/>
                <w:color w:val="000000" w:themeColor="text1"/>
                <w:szCs w:val="22"/>
              </w:rPr>
              <w:t>Parryware</w:t>
            </w:r>
            <w:proofErr w:type="spellEnd"/>
            <w:r w:rsidRPr="004741B3">
              <w:rPr>
                <w:rFonts w:ascii="Times New Roman" w:eastAsia="Times New Roman" w:hAnsi="Times New Roman" w:cs="Times New Roman"/>
                <w:color w:val="000000" w:themeColor="text1"/>
                <w:szCs w:val="22"/>
              </w:rPr>
              <w:t xml:space="preserve"> or equivalent  </w:t>
            </w:r>
          </w:p>
        </w:tc>
      </w:tr>
      <w:tr w:rsidR="004741B3" w:rsidRPr="004741B3" w:rsidTr="00ED28DF">
        <w:trPr>
          <w:trHeight w:val="43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7</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Glazed &amp; Vitrified Tiles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ED28DF">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Kajaria</w:t>
            </w:r>
            <w:proofErr w:type="spellEnd"/>
            <w:r w:rsidRPr="004741B3">
              <w:rPr>
                <w:rFonts w:ascii="Times New Roman" w:eastAsia="Times New Roman" w:hAnsi="Times New Roman" w:cs="Times New Roman"/>
                <w:color w:val="000000" w:themeColor="text1"/>
                <w:szCs w:val="22"/>
              </w:rPr>
              <w:t xml:space="preserve">, </w:t>
            </w:r>
            <w:proofErr w:type="spellStart"/>
            <w:r w:rsidRPr="004741B3">
              <w:rPr>
                <w:rFonts w:ascii="Times New Roman" w:eastAsia="Times New Roman" w:hAnsi="Times New Roman" w:cs="Times New Roman"/>
                <w:color w:val="000000" w:themeColor="text1"/>
                <w:szCs w:val="22"/>
              </w:rPr>
              <w:t>Somany</w:t>
            </w:r>
            <w:proofErr w:type="spellEnd"/>
            <w:r w:rsidRPr="004741B3">
              <w:rPr>
                <w:rFonts w:ascii="Times New Roman" w:eastAsia="Times New Roman" w:hAnsi="Times New Roman" w:cs="Times New Roman"/>
                <w:color w:val="000000" w:themeColor="text1"/>
                <w:szCs w:val="22"/>
              </w:rPr>
              <w:t xml:space="preserve">, </w:t>
            </w:r>
            <w:proofErr w:type="spellStart"/>
            <w:r w:rsidRPr="004741B3">
              <w:rPr>
                <w:rFonts w:ascii="Times New Roman" w:eastAsia="Times New Roman" w:hAnsi="Times New Roman" w:cs="Times New Roman"/>
                <w:color w:val="000000" w:themeColor="text1"/>
                <w:szCs w:val="22"/>
              </w:rPr>
              <w:t>Nitco</w:t>
            </w:r>
            <w:proofErr w:type="spellEnd"/>
            <w:r w:rsidRPr="004741B3">
              <w:rPr>
                <w:rFonts w:ascii="Times New Roman" w:eastAsia="Times New Roman" w:hAnsi="Times New Roman" w:cs="Times New Roman"/>
                <w:color w:val="000000" w:themeColor="text1"/>
                <w:szCs w:val="22"/>
              </w:rPr>
              <w:t xml:space="preserve"> or equivalent  </w:t>
            </w:r>
          </w:p>
        </w:tc>
      </w:tr>
      <w:tr w:rsidR="004741B3" w:rsidRPr="004741B3" w:rsidTr="00ED28DF">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8</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PVC Doors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Rajshri</w:t>
            </w:r>
            <w:proofErr w:type="spellEnd"/>
            <w:r w:rsidRPr="004741B3">
              <w:rPr>
                <w:rFonts w:ascii="Times New Roman" w:eastAsia="Times New Roman" w:hAnsi="Times New Roman" w:cs="Times New Roman"/>
                <w:color w:val="000000" w:themeColor="text1"/>
                <w:szCs w:val="22"/>
              </w:rPr>
              <w:t xml:space="preserve"> or equivalent</w:t>
            </w:r>
          </w:p>
        </w:tc>
      </w:tr>
      <w:tr w:rsidR="004741B3" w:rsidRPr="004741B3" w:rsidTr="00ED28DF">
        <w:trPr>
          <w:trHeight w:val="36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9</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Float Glass panes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ED28DF">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Modi</w:t>
            </w:r>
            <w:proofErr w:type="spellEnd"/>
            <w:r w:rsidRPr="004741B3">
              <w:rPr>
                <w:rFonts w:ascii="Times New Roman" w:eastAsia="Times New Roman" w:hAnsi="Times New Roman" w:cs="Times New Roman"/>
                <w:color w:val="000000" w:themeColor="text1"/>
                <w:szCs w:val="22"/>
              </w:rPr>
              <w:t xml:space="preserve"> Guard, Saint </w:t>
            </w:r>
            <w:proofErr w:type="spellStart"/>
            <w:r w:rsidRPr="004741B3">
              <w:rPr>
                <w:rFonts w:ascii="Times New Roman" w:eastAsia="Times New Roman" w:hAnsi="Times New Roman" w:cs="Times New Roman"/>
                <w:color w:val="000000" w:themeColor="text1"/>
                <w:szCs w:val="22"/>
              </w:rPr>
              <w:t>Gobain</w:t>
            </w:r>
            <w:proofErr w:type="spellEnd"/>
            <w:r w:rsidRPr="004741B3">
              <w:rPr>
                <w:rFonts w:ascii="Times New Roman" w:eastAsia="Times New Roman" w:hAnsi="Times New Roman" w:cs="Times New Roman"/>
                <w:color w:val="000000" w:themeColor="text1"/>
                <w:szCs w:val="22"/>
              </w:rPr>
              <w:t xml:space="preserve">,  or equivalent  </w:t>
            </w:r>
          </w:p>
        </w:tc>
      </w:tr>
      <w:tr w:rsidR="004741B3" w:rsidRPr="004741B3" w:rsidTr="00E01380">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10</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Flush Door &amp; Ply board</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Century, Green Ply, </w:t>
            </w:r>
            <w:proofErr w:type="spellStart"/>
            <w:r w:rsidRPr="004741B3">
              <w:rPr>
                <w:rFonts w:ascii="Times New Roman" w:eastAsia="Times New Roman" w:hAnsi="Times New Roman" w:cs="Times New Roman"/>
                <w:color w:val="000000" w:themeColor="text1"/>
                <w:szCs w:val="22"/>
              </w:rPr>
              <w:t>Kitply</w:t>
            </w:r>
            <w:proofErr w:type="spellEnd"/>
            <w:r w:rsidRPr="004741B3">
              <w:rPr>
                <w:rFonts w:ascii="Times New Roman" w:eastAsia="Times New Roman" w:hAnsi="Times New Roman" w:cs="Times New Roman"/>
                <w:color w:val="000000" w:themeColor="text1"/>
                <w:szCs w:val="22"/>
              </w:rPr>
              <w:t xml:space="preserve">, </w:t>
            </w:r>
            <w:proofErr w:type="spellStart"/>
            <w:r w:rsidRPr="004741B3">
              <w:rPr>
                <w:rFonts w:ascii="Times New Roman" w:eastAsia="Times New Roman" w:hAnsi="Times New Roman" w:cs="Times New Roman"/>
                <w:color w:val="000000" w:themeColor="text1"/>
                <w:szCs w:val="22"/>
              </w:rPr>
              <w:t>Tirupati</w:t>
            </w:r>
            <w:proofErr w:type="spellEnd"/>
            <w:r w:rsidRPr="004741B3">
              <w:rPr>
                <w:rFonts w:ascii="Times New Roman" w:eastAsia="Times New Roman" w:hAnsi="Times New Roman" w:cs="Times New Roman"/>
                <w:color w:val="000000" w:themeColor="text1"/>
                <w:szCs w:val="22"/>
              </w:rPr>
              <w:t xml:space="preserve">  or equivalent  </w:t>
            </w:r>
          </w:p>
        </w:tc>
      </w:tr>
      <w:tr w:rsidR="004741B3" w:rsidRPr="004741B3" w:rsidTr="00E01380">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11</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Plaster of Paris (POP)</w:t>
            </w:r>
          </w:p>
        </w:tc>
        <w:tc>
          <w:tcPr>
            <w:tcW w:w="4702" w:type="dxa"/>
            <w:tcBorders>
              <w:top w:val="single" w:sz="4" w:space="0" w:color="auto"/>
              <w:left w:val="nil"/>
              <w:bottom w:val="single" w:sz="4" w:space="0" w:color="auto"/>
              <w:right w:val="single" w:sz="4" w:space="0" w:color="auto"/>
            </w:tcBorders>
            <w:shd w:val="clear" w:color="auto" w:fill="auto"/>
            <w:noWrap/>
            <w:vAlign w:val="center"/>
            <w:hideMark/>
          </w:tcPr>
          <w:p w:rsidR="00ED28DF" w:rsidRPr="004741B3" w:rsidRDefault="00ED28DF" w:rsidP="00ED28DF">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Sakarni</w:t>
            </w:r>
            <w:proofErr w:type="spellEnd"/>
            <w:r w:rsidRPr="004741B3">
              <w:rPr>
                <w:rFonts w:ascii="Times New Roman" w:eastAsia="Times New Roman" w:hAnsi="Times New Roman" w:cs="Times New Roman"/>
                <w:color w:val="000000" w:themeColor="text1"/>
                <w:szCs w:val="22"/>
              </w:rPr>
              <w:t xml:space="preserve">, ACC or Birla or equivalent  </w:t>
            </w:r>
          </w:p>
        </w:tc>
      </w:tr>
      <w:tr w:rsidR="004741B3" w:rsidRPr="004741B3" w:rsidTr="00ED28DF">
        <w:trPr>
          <w:trHeight w:val="63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12</w:t>
            </w:r>
          </w:p>
        </w:tc>
        <w:tc>
          <w:tcPr>
            <w:tcW w:w="3803"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Wall Primer</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Asian Paints (</w:t>
            </w:r>
            <w:proofErr w:type="spellStart"/>
            <w:r w:rsidRPr="004741B3">
              <w:rPr>
                <w:rFonts w:ascii="Times New Roman" w:eastAsia="Times New Roman" w:hAnsi="Times New Roman" w:cs="Times New Roman"/>
                <w:color w:val="000000" w:themeColor="text1"/>
                <w:szCs w:val="22"/>
              </w:rPr>
              <w:t>Decoprime</w:t>
            </w:r>
            <w:proofErr w:type="spellEnd"/>
            <w:r w:rsidRPr="004741B3">
              <w:rPr>
                <w:rFonts w:ascii="Times New Roman" w:eastAsia="Times New Roman" w:hAnsi="Times New Roman" w:cs="Times New Roman"/>
                <w:color w:val="000000" w:themeColor="text1"/>
                <w:szCs w:val="22"/>
              </w:rPr>
              <w:t xml:space="preserve"> wall primer), Berger (BP White Primer), </w:t>
            </w:r>
            <w:proofErr w:type="spellStart"/>
            <w:r w:rsidRPr="004741B3">
              <w:rPr>
                <w:rFonts w:ascii="Times New Roman" w:eastAsia="Times New Roman" w:hAnsi="Times New Roman" w:cs="Times New Roman"/>
                <w:color w:val="000000" w:themeColor="text1"/>
                <w:szCs w:val="22"/>
              </w:rPr>
              <w:t>Nerolac</w:t>
            </w:r>
            <w:proofErr w:type="spellEnd"/>
            <w:r w:rsidRPr="004741B3">
              <w:rPr>
                <w:rFonts w:ascii="Times New Roman" w:eastAsia="Times New Roman" w:hAnsi="Times New Roman" w:cs="Times New Roman"/>
                <w:color w:val="000000" w:themeColor="text1"/>
                <w:szCs w:val="22"/>
              </w:rPr>
              <w:t xml:space="preserve"> (Wall Primer)</w:t>
            </w:r>
          </w:p>
        </w:tc>
      </w:tr>
      <w:tr w:rsidR="004741B3" w:rsidRPr="004741B3" w:rsidTr="00ED28DF">
        <w:trPr>
          <w:trHeight w:val="72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13</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Oil Bound Distemper (OBD)</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Asian Paints (Tractor Acrylic Distemper), Berger (Bison Acrylic Distemper), </w:t>
            </w:r>
            <w:proofErr w:type="spellStart"/>
            <w:r w:rsidRPr="004741B3">
              <w:rPr>
                <w:rFonts w:ascii="Times New Roman" w:eastAsia="Times New Roman" w:hAnsi="Times New Roman" w:cs="Times New Roman"/>
                <w:color w:val="000000" w:themeColor="text1"/>
                <w:szCs w:val="22"/>
              </w:rPr>
              <w:t>Nerolac</w:t>
            </w:r>
            <w:proofErr w:type="spellEnd"/>
            <w:r w:rsidRPr="004741B3">
              <w:rPr>
                <w:rFonts w:ascii="Times New Roman" w:eastAsia="Times New Roman" w:hAnsi="Times New Roman" w:cs="Times New Roman"/>
                <w:color w:val="000000" w:themeColor="text1"/>
                <w:szCs w:val="22"/>
              </w:rPr>
              <w:t xml:space="preserve"> (</w:t>
            </w:r>
            <w:proofErr w:type="spellStart"/>
            <w:r w:rsidRPr="004741B3">
              <w:rPr>
                <w:rFonts w:ascii="Times New Roman" w:eastAsia="Times New Roman" w:hAnsi="Times New Roman" w:cs="Times New Roman"/>
                <w:color w:val="000000" w:themeColor="text1"/>
                <w:szCs w:val="22"/>
              </w:rPr>
              <w:t>Beuty</w:t>
            </w:r>
            <w:proofErr w:type="spellEnd"/>
            <w:r w:rsidRPr="004741B3">
              <w:rPr>
                <w:rFonts w:ascii="Times New Roman" w:eastAsia="Times New Roman" w:hAnsi="Times New Roman" w:cs="Times New Roman"/>
                <w:color w:val="000000" w:themeColor="text1"/>
                <w:szCs w:val="22"/>
              </w:rPr>
              <w:t xml:space="preserve"> Acrylic Distemper) </w:t>
            </w:r>
          </w:p>
        </w:tc>
      </w:tr>
      <w:tr w:rsidR="004741B3" w:rsidRPr="004741B3" w:rsidTr="00ED28DF">
        <w:trPr>
          <w:trHeight w:val="494"/>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14</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Wood Primer</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Asian Paints (Wood Primer), Berger (Wood Primer), </w:t>
            </w:r>
            <w:proofErr w:type="spellStart"/>
            <w:r w:rsidRPr="004741B3">
              <w:rPr>
                <w:rFonts w:ascii="Times New Roman" w:eastAsia="Times New Roman" w:hAnsi="Times New Roman" w:cs="Times New Roman"/>
                <w:color w:val="000000" w:themeColor="text1"/>
                <w:szCs w:val="22"/>
              </w:rPr>
              <w:t>Nerolac</w:t>
            </w:r>
            <w:proofErr w:type="spellEnd"/>
            <w:r w:rsidRPr="004741B3">
              <w:rPr>
                <w:rFonts w:ascii="Times New Roman" w:eastAsia="Times New Roman" w:hAnsi="Times New Roman" w:cs="Times New Roman"/>
                <w:color w:val="000000" w:themeColor="text1"/>
                <w:szCs w:val="22"/>
              </w:rPr>
              <w:t xml:space="preserve"> Primer</w:t>
            </w:r>
          </w:p>
        </w:tc>
      </w:tr>
      <w:tr w:rsidR="004741B3" w:rsidRPr="004741B3" w:rsidTr="001C0CB7">
        <w:trPr>
          <w:trHeight w:val="711"/>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15</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p>
          <w:p w:rsidR="00ED28DF" w:rsidRPr="004741B3" w:rsidRDefault="00ED28DF" w:rsidP="00D07C73">
            <w:pPr>
              <w:spacing w:after="0" w:line="240" w:lineRule="auto"/>
              <w:rPr>
                <w:rFonts w:ascii="Times New Roman" w:eastAsia="Times New Roman" w:hAnsi="Times New Roman" w:cs="Times New Roman"/>
                <w:color w:val="000000" w:themeColor="text1"/>
                <w:szCs w:val="22"/>
              </w:rPr>
            </w:pPr>
          </w:p>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Synthetic Enamel Paint</w:t>
            </w:r>
          </w:p>
          <w:p w:rsidR="00ED28DF" w:rsidRPr="004741B3" w:rsidRDefault="00ED28DF" w:rsidP="00D07C73">
            <w:pPr>
              <w:spacing w:after="0" w:line="240" w:lineRule="auto"/>
              <w:rPr>
                <w:rFonts w:ascii="Times New Roman" w:eastAsia="Times New Roman" w:hAnsi="Times New Roman" w:cs="Times New Roman"/>
                <w:color w:val="000000" w:themeColor="text1"/>
                <w:szCs w:val="22"/>
              </w:rPr>
            </w:pPr>
          </w:p>
          <w:p w:rsidR="00ED28DF" w:rsidRPr="004741B3" w:rsidRDefault="00ED28DF" w:rsidP="00D07C73">
            <w:pPr>
              <w:spacing w:after="0" w:line="240" w:lineRule="auto"/>
              <w:rPr>
                <w:rFonts w:ascii="Times New Roman" w:eastAsia="Times New Roman" w:hAnsi="Times New Roman" w:cs="Times New Roman"/>
                <w:color w:val="000000" w:themeColor="text1"/>
                <w:szCs w:val="22"/>
              </w:rPr>
            </w:pPr>
          </w:p>
          <w:p w:rsidR="00E01380" w:rsidRPr="004741B3" w:rsidRDefault="00E01380" w:rsidP="00D07C73">
            <w:pPr>
              <w:spacing w:after="0" w:line="240" w:lineRule="auto"/>
              <w:rPr>
                <w:rFonts w:ascii="Times New Roman" w:eastAsia="Times New Roman" w:hAnsi="Times New Roman" w:cs="Times New Roman"/>
                <w:color w:val="000000" w:themeColor="text1"/>
                <w:szCs w:val="22"/>
              </w:rPr>
            </w:pPr>
          </w:p>
          <w:p w:rsidR="00ED28DF" w:rsidRPr="004741B3" w:rsidRDefault="00ED28DF" w:rsidP="00D07C73">
            <w:pPr>
              <w:spacing w:after="0" w:line="240" w:lineRule="auto"/>
              <w:rPr>
                <w:rFonts w:ascii="Times New Roman" w:eastAsia="Times New Roman" w:hAnsi="Times New Roman" w:cs="Times New Roman"/>
                <w:color w:val="000000" w:themeColor="text1"/>
                <w:szCs w:val="22"/>
              </w:rPr>
            </w:pP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1C0CB7">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Asian Paints (</w:t>
            </w:r>
            <w:proofErr w:type="spellStart"/>
            <w:r w:rsidRPr="004741B3">
              <w:rPr>
                <w:rFonts w:ascii="Times New Roman" w:eastAsia="Times New Roman" w:hAnsi="Times New Roman" w:cs="Times New Roman"/>
                <w:color w:val="000000" w:themeColor="text1"/>
                <w:szCs w:val="22"/>
              </w:rPr>
              <w:t>Apcolite</w:t>
            </w:r>
            <w:proofErr w:type="spellEnd"/>
            <w:r w:rsidRPr="004741B3">
              <w:rPr>
                <w:rFonts w:ascii="Times New Roman" w:eastAsia="Times New Roman" w:hAnsi="Times New Roman" w:cs="Times New Roman"/>
                <w:color w:val="000000" w:themeColor="text1"/>
                <w:szCs w:val="22"/>
              </w:rPr>
              <w:t xml:space="preserve"> Premium Gloss Enamel), Berger (</w:t>
            </w:r>
            <w:proofErr w:type="spellStart"/>
            <w:r w:rsidRPr="004741B3">
              <w:rPr>
                <w:rFonts w:ascii="Times New Roman" w:eastAsia="Times New Roman" w:hAnsi="Times New Roman" w:cs="Times New Roman"/>
                <w:color w:val="000000" w:themeColor="text1"/>
                <w:szCs w:val="22"/>
              </w:rPr>
              <w:t>Luxol</w:t>
            </w:r>
            <w:proofErr w:type="spellEnd"/>
            <w:r w:rsidRPr="004741B3">
              <w:rPr>
                <w:rFonts w:ascii="Times New Roman" w:eastAsia="Times New Roman" w:hAnsi="Times New Roman" w:cs="Times New Roman"/>
                <w:color w:val="000000" w:themeColor="text1"/>
                <w:szCs w:val="22"/>
              </w:rPr>
              <w:t xml:space="preserve"> High Gloss Enamel),  </w:t>
            </w:r>
            <w:proofErr w:type="spellStart"/>
            <w:r w:rsidRPr="004741B3">
              <w:rPr>
                <w:rFonts w:ascii="Times New Roman" w:eastAsia="Times New Roman" w:hAnsi="Times New Roman" w:cs="Times New Roman"/>
                <w:color w:val="000000" w:themeColor="text1"/>
                <w:szCs w:val="22"/>
              </w:rPr>
              <w:t>Nerolac</w:t>
            </w:r>
            <w:proofErr w:type="spellEnd"/>
            <w:r w:rsidRPr="004741B3">
              <w:rPr>
                <w:rFonts w:ascii="Times New Roman" w:eastAsia="Times New Roman" w:hAnsi="Times New Roman" w:cs="Times New Roman"/>
                <w:color w:val="000000" w:themeColor="text1"/>
                <w:szCs w:val="22"/>
              </w:rPr>
              <w:t xml:space="preserve"> (Synthetic Enamel)</w:t>
            </w:r>
          </w:p>
        </w:tc>
      </w:tr>
      <w:tr w:rsidR="004741B3" w:rsidRPr="004741B3" w:rsidTr="00ED28DF">
        <w:trPr>
          <w:trHeight w:val="297"/>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jc w:val="center"/>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lastRenderedPageBreak/>
              <w:t>B</w:t>
            </w:r>
          </w:p>
        </w:tc>
        <w:tc>
          <w:tcPr>
            <w:tcW w:w="8505" w:type="dxa"/>
            <w:gridSpan w:val="2"/>
            <w:tcBorders>
              <w:top w:val="single" w:sz="4" w:space="0" w:color="auto"/>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b/>
                <w:bCs/>
                <w:color w:val="000000" w:themeColor="text1"/>
                <w:szCs w:val="22"/>
              </w:rPr>
            </w:pPr>
            <w:r w:rsidRPr="004741B3">
              <w:rPr>
                <w:rFonts w:ascii="Times New Roman" w:eastAsia="Times New Roman" w:hAnsi="Times New Roman" w:cs="Times New Roman"/>
                <w:b/>
                <w:bCs/>
                <w:color w:val="000000" w:themeColor="text1"/>
                <w:szCs w:val="22"/>
              </w:rPr>
              <w:t xml:space="preserve">ELECTRICAL ITEMS: </w:t>
            </w:r>
          </w:p>
        </w:tc>
      </w:tr>
      <w:tr w:rsidR="004741B3" w:rsidRPr="004741B3" w:rsidTr="00ED28DF">
        <w:trPr>
          <w:trHeight w:val="405"/>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1</w:t>
            </w:r>
          </w:p>
        </w:tc>
        <w:tc>
          <w:tcPr>
            <w:tcW w:w="3803"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Copper Cables for wiring </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proofErr w:type="spellStart"/>
            <w:r w:rsidRPr="004741B3">
              <w:rPr>
                <w:rFonts w:ascii="Times New Roman" w:eastAsia="Times New Roman" w:hAnsi="Times New Roman" w:cs="Times New Roman"/>
                <w:color w:val="000000" w:themeColor="text1"/>
                <w:szCs w:val="22"/>
              </w:rPr>
              <w:t>Finolex</w:t>
            </w:r>
            <w:proofErr w:type="spellEnd"/>
            <w:r w:rsidRPr="004741B3">
              <w:rPr>
                <w:rFonts w:ascii="Times New Roman" w:eastAsia="Times New Roman" w:hAnsi="Times New Roman" w:cs="Times New Roman"/>
                <w:color w:val="000000" w:themeColor="text1"/>
                <w:szCs w:val="22"/>
              </w:rPr>
              <w:t xml:space="preserve">, Havells, Anchor, </w:t>
            </w:r>
            <w:proofErr w:type="spellStart"/>
            <w:r w:rsidRPr="004741B3">
              <w:rPr>
                <w:rFonts w:ascii="Times New Roman" w:eastAsia="Times New Roman" w:hAnsi="Times New Roman" w:cs="Times New Roman"/>
                <w:color w:val="000000" w:themeColor="text1"/>
                <w:szCs w:val="22"/>
              </w:rPr>
              <w:t>Polycab</w:t>
            </w:r>
            <w:proofErr w:type="spellEnd"/>
            <w:r w:rsidRPr="004741B3">
              <w:rPr>
                <w:rFonts w:ascii="Times New Roman" w:eastAsia="Times New Roman" w:hAnsi="Times New Roman" w:cs="Times New Roman"/>
                <w:color w:val="000000" w:themeColor="text1"/>
                <w:szCs w:val="22"/>
              </w:rPr>
              <w:t xml:space="preserve"> or L&amp;T</w:t>
            </w:r>
          </w:p>
        </w:tc>
      </w:tr>
      <w:tr w:rsidR="004741B3" w:rsidRPr="004741B3" w:rsidTr="00ED28DF">
        <w:trPr>
          <w:trHeight w:val="382"/>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2</w:t>
            </w:r>
          </w:p>
        </w:tc>
        <w:tc>
          <w:tcPr>
            <w:tcW w:w="3803"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PVC </w:t>
            </w:r>
            <w:r w:rsidR="001C0CB7" w:rsidRPr="004741B3">
              <w:rPr>
                <w:rFonts w:ascii="Times New Roman" w:eastAsia="Times New Roman" w:hAnsi="Times New Roman" w:cs="Times New Roman"/>
                <w:color w:val="000000" w:themeColor="text1"/>
                <w:szCs w:val="22"/>
              </w:rPr>
              <w:t>Conduit</w:t>
            </w:r>
            <w:r w:rsidRPr="004741B3">
              <w:rPr>
                <w:rFonts w:ascii="Times New Roman" w:eastAsia="Times New Roman" w:hAnsi="Times New Roman" w:cs="Times New Roman"/>
                <w:color w:val="000000" w:themeColor="text1"/>
                <w:szCs w:val="22"/>
              </w:rPr>
              <w:t xml:space="preserve"> pipe &amp; pipe fittings</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D28DF" w:rsidP="00E01380">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AKG, </w:t>
            </w:r>
            <w:proofErr w:type="spellStart"/>
            <w:r w:rsidRPr="004741B3">
              <w:rPr>
                <w:rFonts w:ascii="Times New Roman" w:eastAsia="Times New Roman" w:hAnsi="Times New Roman" w:cs="Times New Roman"/>
                <w:color w:val="000000" w:themeColor="text1"/>
                <w:szCs w:val="22"/>
              </w:rPr>
              <w:t>Polypack</w:t>
            </w:r>
            <w:proofErr w:type="spellEnd"/>
            <w:r w:rsidRPr="004741B3">
              <w:rPr>
                <w:rFonts w:ascii="Times New Roman" w:eastAsia="Times New Roman" w:hAnsi="Times New Roman" w:cs="Times New Roman"/>
                <w:color w:val="000000" w:themeColor="text1"/>
                <w:szCs w:val="22"/>
              </w:rPr>
              <w:t xml:space="preserve">  or equivalent  </w:t>
            </w:r>
          </w:p>
        </w:tc>
      </w:tr>
      <w:tr w:rsidR="004741B3" w:rsidRPr="004741B3" w:rsidTr="00ED28DF">
        <w:trPr>
          <w:trHeight w:val="705"/>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3</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D28DF"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Switch, Socket, Holder, Ceiling Rose, Electronic Regulator, Telephone Socket, TV Socket.</w:t>
            </w:r>
          </w:p>
        </w:tc>
        <w:tc>
          <w:tcPr>
            <w:tcW w:w="4702" w:type="dxa"/>
            <w:tcBorders>
              <w:top w:val="nil"/>
              <w:left w:val="nil"/>
              <w:bottom w:val="single" w:sz="4" w:space="0" w:color="auto"/>
              <w:right w:val="single" w:sz="4" w:space="0" w:color="auto"/>
            </w:tcBorders>
            <w:shd w:val="clear" w:color="auto" w:fill="auto"/>
            <w:noWrap/>
            <w:vAlign w:val="center"/>
            <w:hideMark/>
          </w:tcPr>
          <w:p w:rsidR="00ED28DF" w:rsidRPr="004741B3" w:rsidRDefault="00E01380" w:rsidP="00E01380">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Havells, Anchor, Philips</w:t>
            </w:r>
            <w:r w:rsidR="00ED28DF" w:rsidRPr="004741B3">
              <w:rPr>
                <w:rFonts w:ascii="Times New Roman" w:eastAsia="Times New Roman" w:hAnsi="Times New Roman" w:cs="Times New Roman"/>
                <w:color w:val="000000" w:themeColor="text1"/>
                <w:szCs w:val="22"/>
              </w:rPr>
              <w:t xml:space="preserve"> or equivalent  </w:t>
            </w:r>
          </w:p>
        </w:tc>
      </w:tr>
      <w:tr w:rsidR="004741B3" w:rsidRPr="004741B3" w:rsidTr="00ED28DF">
        <w:trPr>
          <w:trHeight w:val="39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4</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01380" w:rsidP="00D07C73">
            <w:pPr>
              <w:spacing w:after="0" w:line="240" w:lineRule="auto"/>
              <w:jc w:val="both"/>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MCB</w:t>
            </w:r>
            <w:r w:rsidR="00ED28DF" w:rsidRPr="004741B3">
              <w:rPr>
                <w:rFonts w:ascii="Times New Roman" w:eastAsia="Times New Roman" w:hAnsi="Times New Roman" w:cs="Times New Roman"/>
                <w:color w:val="000000" w:themeColor="text1"/>
                <w:szCs w:val="22"/>
              </w:rPr>
              <w:t xml:space="preserve"> Distribution Board</w:t>
            </w:r>
            <w:r w:rsidRPr="004741B3">
              <w:rPr>
                <w:rFonts w:ascii="Times New Roman" w:eastAsia="Times New Roman" w:hAnsi="Times New Roman" w:cs="Times New Roman"/>
                <w:color w:val="000000" w:themeColor="text1"/>
                <w:szCs w:val="22"/>
              </w:rPr>
              <w:t xml:space="preserve"> &amp; MCB/MCCB</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01380" w:rsidP="00D07C73">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Havells, Hager, </w:t>
            </w:r>
            <w:r w:rsidR="00ED28DF" w:rsidRPr="004741B3">
              <w:rPr>
                <w:rFonts w:ascii="Times New Roman" w:eastAsia="Times New Roman" w:hAnsi="Times New Roman" w:cs="Times New Roman"/>
                <w:color w:val="000000" w:themeColor="text1"/>
                <w:szCs w:val="22"/>
              </w:rPr>
              <w:t xml:space="preserve">ABB  or equivalent  </w:t>
            </w:r>
          </w:p>
        </w:tc>
      </w:tr>
      <w:tr w:rsidR="004741B3" w:rsidRPr="004741B3" w:rsidTr="00E01380">
        <w:trPr>
          <w:trHeight w:val="420"/>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D28DF" w:rsidRPr="004741B3" w:rsidRDefault="00ED28DF" w:rsidP="00D07C73">
            <w:pPr>
              <w:spacing w:after="0" w:line="240" w:lineRule="auto"/>
              <w:jc w:val="center"/>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5</w:t>
            </w:r>
          </w:p>
        </w:tc>
        <w:tc>
          <w:tcPr>
            <w:tcW w:w="3803" w:type="dxa"/>
            <w:tcBorders>
              <w:top w:val="nil"/>
              <w:left w:val="nil"/>
              <w:bottom w:val="single" w:sz="4" w:space="0" w:color="auto"/>
              <w:right w:val="single" w:sz="4" w:space="0" w:color="auto"/>
            </w:tcBorders>
            <w:shd w:val="clear" w:color="auto" w:fill="auto"/>
            <w:vAlign w:val="center"/>
            <w:hideMark/>
          </w:tcPr>
          <w:p w:rsidR="00ED28DF" w:rsidRPr="004741B3" w:rsidRDefault="00E01380" w:rsidP="00E01380">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Ceiling Fans, Exhaust Fans.</w:t>
            </w:r>
          </w:p>
        </w:tc>
        <w:tc>
          <w:tcPr>
            <w:tcW w:w="4702" w:type="dxa"/>
            <w:tcBorders>
              <w:top w:val="nil"/>
              <w:left w:val="nil"/>
              <w:bottom w:val="single" w:sz="4" w:space="0" w:color="auto"/>
              <w:right w:val="single" w:sz="4" w:space="0" w:color="auto"/>
            </w:tcBorders>
            <w:shd w:val="clear" w:color="auto" w:fill="auto"/>
            <w:vAlign w:val="center"/>
            <w:hideMark/>
          </w:tcPr>
          <w:p w:rsidR="00ED28DF" w:rsidRPr="004741B3" w:rsidRDefault="00E01380" w:rsidP="00E01380">
            <w:pPr>
              <w:spacing w:after="0" w:line="240" w:lineRule="auto"/>
              <w:rPr>
                <w:rFonts w:ascii="Times New Roman" w:eastAsia="Times New Roman" w:hAnsi="Times New Roman" w:cs="Times New Roman"/>
                <w:color w:val="000000" w:themeColor="text1"/>
                <w:szCs w:val="22"/>
              </w:rPr>
            </w:pPr>
            <w:r w:rsidRPr="004741B3">
              <w:rPr>
                <w:rFonts w:ascii="Times New Roman" w:eastAsia="Times New Roman" w:hAnsi="Times New Roman" w:cs="Times New Roman"/>
                <w:color w:val="000000" w:themeColor="text1"/>
                <w:szCs w:val="22"/>
              </w:rPr>
              <w:t xml:space="preserve">Havells, Bajaj, </w:t>
            </w:r>
            <w:r w:rsidR="00ED28DF" w:rsidRPr="004741B3">
              <w:rPr>
                <w:rFonts w:ascii="Times New Roman" w:eastAsia="Times New Roman" w:hAnsi="Times New Roman" w:cs="Times New Roman"/>
                <w:color w:val="000000" w:themeColor="text1"/>
                <w:szCs w:val="22"/>
              </w:rPr>
              <w:t xml:space="preserve">Crompton Greaves  or equivalent  </w:t>
            </w:r>
          </w:p>
        </w:tc>
      </w:tr>
    </w:tbl>
    <w:p w:rsidR="00ED28DF" w:rsidRPr="004741B3" w:rsidRDefault="00ED28DF" w:rsidP="00ED28DF">
      <w:pPr>
        <w:pStyle w:val="ListParagraph"/>
        <w:spacing w:after="40"/>
        <w:ind w:left="360"/>
        <w:jc w:val="both"/>
        <w:rPr>
          <w:b/>
          <w:bCs/>
          <w:color w:val="000000" w:themeColor="text1"/>
          <w:sz w:val="22"/>
          <w:szCs w:val="22"/>
          <w:u w:val="single"/>
        </w:rPr>
      </w:pPr>
    </w:p>
    <w:p w:rsidR="00DE5041" w:rsidRPr="004741B3" w:rsidRDefault="00DE5041" w:rsidP="00DE5041">
      <w:pPr>
        <w:pStyle w:val="ListParagraph"/>
        <w:numPr>
          <w:ilvl w:val="0"/>
          <w:numId w:val="3"/>
        </w:numPr>
        <w:spacing w:after="40"/>
        <w:jc w:val="both"/>
        <w:rPr>
          <w:color w:val="000000" w:themeColor="text1"/>
          <w:sz w:val="22"/>
          <w:szCs w:val="22"/>
        </w:rPr>
      </w:pPr>
      <w:r w:rsidRPr="004741B3">
        <w:rPr>
          <w:b/>
          <w:bCs/>
          <w:color w:val="000000" w:themeColor="text1"/>
          <w:sz w:val="22"/>
          <w:szCs w:val="22"/>
          <w:u w:val="single"/>
        </w:rPr>
        <w:t>INSPECTION OF MATERIALS</w:t>
      </w:r>
      <w:r w:rsidRPr="004741B3">
        <w:rPr>
          <w:color w:val="000000" w:themeColor="text1"/>
          <w:sz w:val="22"/>
          <w:szCs w:val="22"/>
        </w:rPr>
        <w:t>: All the materials delivered by the contractor at site shall be inspected and verified by Engineer-in-charge before use.</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b/>
          <w:bCs/>
          <w:color w:val="000000" w:themeColor="text1"/>
          <w:sz w:val="22"/>
          <w:szCs w:val="22"/>
          <w:u w:val="single"/>
        </w:rPr>
        <w:t>WORKMANSHIP</w:t>
      </w:r>
      <w:r w:rsidRPr="004741B3">
        <w:rPr>
          <w:color w:val="000000" w:themeColor="text1"/>
          <w:sz w:val="22"/>
          <w:szCs w:val="22"/>
        </w:rPr>
        <w:t>: Good workmanship is an essential requirement to be complied with. The entire work shall conform to sound engineering practice. In case of bad workmanship re-work will be done by the contractor on no extra claim</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b/>
          <w:bCs/>
          <w:color w:val="000000" w:themeColor="text1"/>
          <w:sz w:val="22"/>
          <w:szCs w:val="22"/>
          <w:u w:val="single"/>
        </w:rPr>
        <w:t>SUPERVISION OF WORK</w:t>
      </w:r>
      <w:r w:rsidRPr="004741B3">
        <w:rPr>
          <w:color w:val="000000" w:themeColor="text1"/>
          <w:sz w:val="22"/>
          <w:szCs w:val="22"/>
        </w:rPr>
        <w:t>: The contractor will deploy sufficient numbers of Supervisors/ Engineers of appropriate qualification and experience to ensure proper execution of work. They will carry out instructions of Engineer-in-charge and other senior officers of BHEL during the progress of work.</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b/>
          <w:bCs/>
          <w:color w:val="000000" w:themeColor="text1"/>
          <w:sz w:val="22"/>
          <w:szCs w:val="22"/>
          <w:u w:val="single"/>
        </w:rPr>
        <w:t>GUARANTEE / MAINTENANCE PERIOD:</w:t>
      </w:r>
      <w:r w:rsidRPr="004741B3">
        <w:rPr>
          <w:color w:val="000000" w:themeColor="text1"/>
          <w:sz w:val="22"/>
          <w:szCs w:val="22"/>
        </w:rPr>
        <w:t xml:space="preserve">  The work shall be guaranteed against any inferior quality/ workmanship. The guarantee / maintenance period will be for a period of </w:t>
      </w:r>
      <w:r w:rsidRPr="004741B3">
        <w:rPr>
          <w:b/>
          <w:bCs/>
          <w:color w:val="000000" w:themeColor="text1"/>
          <w:sz w:val="22"/>
          <w:szCs w:val="22"/>
          <w:u w:val="single"/>
        </w:rPr>
        <w:t>12 months</w:t>
      </w:r>
      <w:r w:rsidRPr="004741B3">
        <w:rPr>
          <w:color w:val="000000" w:themeColor="text1"/>
          <w:sz w:val="22"/>
          <w:szCs w:val="22"/>
        </w:rPr>
        <w:t xml:space="preserve"> from the date of actual completion of contract. The full Security Deposit (SD) amount shall be retained for the guarantee/ maintenance period and it shall be released after satisfactory carrying out all rectification/ repaired works as informed by the Engineer-in-charge. In case of not attending any rectification/ repairing work by the contractor, the rectification work will be carried out by any outside agency and recovery will be done from the contractor.  </w:t>
      </w:r>
    </w:p>
    <w:p w:rsidR="00DE5041" w:rsidRPr="004741B3" w:rsidRDefault="00DE5041" w:rsidP="00DE5041">
      <w:pPr>
        <w:pStyle w:val="ListParagraph"/>
        <w:numPr>
          <w:ilvl w:val="0"/>
          <w:numId w:val="3"/>
        </w:numPr>
        <w:spacing w:after="40"/>
        <w:jc w:val="both"/>
        <w:rPr>
          <w:color w:val="000000" w:themeColor="text1"/>
          <w:sz w:val="22"/>
          <w:szCs w:val="22"/>
        </w:rPr>
      </w:pPr>
      <w:r w:rsidRPr="004741B3">
        <w:rPr>
          <w:b/>
          <w:bCs/>
          <w:color w:val="000000" w:themeColor="text1"/>
          <w:sz w:val="22"/>
          <w:szCs w:val="22"/>
        </w:rPr>
        <w:t xml:space="preserve">The bidders are advised to inspect &amp; examine the site and obtain all the necessary information related to the scope of work/ specifications, risk &amp; contingencies involved before submitting their offers. </w:t>
      </w:r>
      <w:r w:rsidRPr="004741B3">
        <w:rPr>
          <w:bCs/>
          <w:color w:val="000000" w:themeColor="text1"/>
          <w:sz w:val="22"/>
          <w:szCs w:val="22"/>
        </w:rPr>
        <w:t xml:space="preserve">Any queries </w:t>
      </w:r>
      <w:r w:rsidRPr="004741B3">
        <w:rPr>
          <w:color w:val="000000" w:themeColor="text1"/>
          <w:sz w:val="22"/>
          <w:szCs w:val="22"/>
        </w:rPr>
        <w:t xml:space="preserve">regarding this tender may be clarified from the Engineer (HR-TAX) on Tel. No.-0120-6740997, mobile No.-9953866199 or at e-mail: </w:t>
      </w:r>
      <w:hyperlink r:id="rId13" w:history="1">
        <w:r w:rsidRPr="004741B3">
          <w:rPr>
            <w:rStyle w:val="Hyperlink"/>
            <w:color w:val="000000" w:themeColor="text1"/>
            <w:sz w:val="22"/>
            <w:szCs w:val="22"/>
          </w:rPr>
          <w:t>ujjwal@bhel.in</w:t>
        </w:r>
      </w:hyperlink>
      <w:r w:rsidRPr="004741B3">
        <w:rPr>
          <w:color w:val="000000" w:themeColor="text1"/>
          <w:sz w:val="22"/>
          <w:szCs w:val="22"/>
        </w:rPr>
        <w:t>.</w:t>
      </w:r>
    </w:p>
    <w:p w:rsidR="001823FE" w:rsidRPr="004741B3" w:rsidRDefault="001823FE" w:rsidP="00DE5041">
      <w:pPr>
        <w:pStyle w:val="ListParagraph"/>
        <w:numPr>
          <w:ilvl w:val="0"/>
          <w:numId w:val="11"/>
        </w:numPr>
        <w:autoSpaceDE w:val="0"/>
        <w:autoSpaceDN w:val="0"/>
        <w:adjustRightInd w:val="0"/>
        <w:spacing w:after="100"/>
        <w:jc w:val="both"/>
        <w:rPr>
          <w:b/>
          <w:bCs/>
          <w:color w:val="000000" w:themeColor="text1"/>
          <w:sz w:val="22"/>
          <w:szCs w:val="22"/>
        </w:rPr>
      </w:pPr>
      <w:r w:rsidRPr="004741B3">
        <w:rPr>
          <w:b/>
          <w:bCs/>
          <w:color w:val="000000" w:themeColor="text1"/>
          <w:sz w:val="22"/>
          <w:szCs w:val="22"/>
          <w:u w:val="single"/>
        </w:rPr>
        <w:t>SANITARY &amp; PLUMBING WORKS</w:t>
      </w:r>
      <w:r w:rsidRPr="004741B3">
        <w:rPr>
          <w:color w:val="000000" w:themeColor="text1"/>
          <w:sz w:val="22"/>
          <w:szCs w:val="22"/>
        </w:rPr>
        <w:t xml:space="preserve">: </w:t>
      </w:r>
    </w:p>
    <w:p w:rsidR="001823FE" w:rsidRPr="004741B3" w:rsidRDefault="001823FE" w:rsidP="001823FE">
      <w:pPr>
        <w:pStyle w:val="ListParagraph"/>
        <w:numPr>
          <w:ilvl w:val="1"/>
          <w:numId w:val="11"/>
        </w:numPr>
        <w:tabs>
          <w:tab w:val="left" w:pos="567"/>
        </w:tabs>
        <w:spacing w:after="40"/>
        <w:jc w:val="both"/>
        <w:rPr>
          <w:color w:val="000000" w:themeColor="text1"/>
          <w:sz w:val="22"/>
          <w:szCs w:val="22"/>
        </w:rPr>
      </w:pPr>
      <w:r w:rsidRPr="004741B3">
        <w:rPr>
          <w:color w:val="000000" w:themeColor="text1"/>
          <w:sz w:val="22"/>
          <w:szCs w:val="22"/>
        </w:rPr>
        <w:t>After dismantling all the serviceable items like CI pipes/ fittings, GI pipes/ fittings, bib cocks, stop cocks, PVC connections, shower rose, flushing cistern, wash basin etc. shall be deposited in the BHEL stores and all the unserviceable items/ rubbish shall be removed from the site.</w:t>
      </w:r>
    </w:p>
    <w:p w:rsidR="001823FE" w:rsidRPr="004741B3" w:rsidRDefault="001823FE" w:rsidP="001823FE">
      <w:pPr>
        <w:pStyle w:val="ListParagraph"/>
        <w:numPr>
          <w:ilvl w:val="1"/>
          <w:numId w:val="11"/>
        </w:numPr>
        <w:tabs>
          <w:tab w:val="left" w:pos="567"/>
        </w:tabs>
        <w:spacing w:after="40"/>
        <w:jc w:val="both"/>
        <w:rPr>
          <w:color w:val="000000" w:themeColor="text1"/>
          <w:sz w:val="22"/>
          <w:szCs w:val="22"/>
        </w:rPr>
      </w:pPr>
      <w:r w:rsidRPr="004741B3">
        <w:rPr>
          <w:color w:val="000000" w:themeColor="text1"/>
          <w:sz w:val="22"/>
          <w:szCs w:val="22"/>
        </w:rPr>
        <w:t xml:space="preserve">All the materials &amp; fittings shall be standard make &amp; quality as </w:t>
      </w:r>
      <w:r w:rsidR="00ED28DF" w:rsidRPr="004741B3">
        <w:rPr>
          <w:color w:val="000000" w:themeColor="text1"/>
          <w:sz w:val="22"/>
          <w:szCs w:val="22"/>
        </w:rPr>
        <w:t>per BOQ</w:t>
      </w:r>
      <w:r w:rsidRPr="004741B3">
        <w:rPr>
          <w:color w:val="000000" w:themeColor="text1"/>
          <w:sz w:val="22"/>
          <w:szCs w:val="22"/>
        </w:rPr>
        <w:t xml:space="preserve"> and which shall be conforming to the relevant IS codes. </w:t>
      </w:r>
    </w:p>
    <w:p w:rsidR="00DE5041" w:rsidRPr="004741B3" w:rsidRDefault="001823FE" w:rsidP="00DE5041">
      <w:pPr>
        <w:pStyle w:val="ListParagraph"/>
        <w:numPr>
          <w:ilvl w:val="1"/>
          <w:numId w:val="11"/>
        </w:numPr>
        <w:spacing w:after="40"/>
        <w:jc w:val="both"/>
        <w:rPr>
          <w:color w:val="000000" w:themeColor="text1"/>
          <w:sz w:val="22"/>
          <w:szCs w:val="22"/>
        </w:rPr>
      </w:pPr>
      <w:r w:rsidRPr="004741B3">
        <w:rPr>
          <w:color w:val="000000" w:themeColor="text1"/>
          <w:sz w:val="22"/>
          <w:szCs w:val="22"/>
        </w:rPr>
        <w:t>For concealed plumbing work, all the joints must be checked by applying water pressure so that there is no leakage from any joints, and it has to be verified by the Engineer-in-</w:t>
      </w:r>
      <w:r w:rsidR="00DE5041" w:rsidRPr="004741B3">
        <w:rPr>
          <w:color w:val="000000" w:themeColor="text1"/>
          <w:sz w:val="22"/>
          <w:szCs w:val="22"/>
        </w:rPr>
        <w:t xml:space="preserve">charge before plastering work. </w:t>
      </w:r>
    </w:p>
    <w:p w:rsidR="001823FE" w:rsidRPr="004741B3" w:rsidRDefault="001823FE" w:rsidP="00DE5041">
      <w:pPr>
        <w:pStyle w:val="ListParagraph"/>
        <w:numPr>
          <w:ilvl w:val="0"/>
          <w:numId w:val="11"/>
        </w:numPr>
        <w:spacing w:after="40"/>
        <w:jc w:val="both"/>
        <w:rPr>
          <w:color w:val="000000" w:themeColor="text1"/>
          <w:sz w:val="22"/>
          <w:szCs w:val="22"/>
        </w:rPr>
      </w:pPr>
      <w:r w:rsidRPr="004741B3">
        <w:rPr>
          <w:b/>
          <w:bCs/>
          <w:color w:val="000000" w:themeColor="text1"/>
          <w:sz w:val="22"/>
          <w:szCs w:val="22"/>
          <w:u w:val="single"/>
        </w:rPr>
        <w:t>MASONRY &amp; TILING WORKS:</w:t>
      </w:r>
    </w:p>
    <w:p w:rsidR="00DE5041" w:rsidRPr="004741B3" w:rsidRDefault="00DE5041" w:rsidP="00DE5041">
      <w:pPr>
        <w:pStyle w:val="ListParagraph"/>
        <w:spacing w:after="40"/>
        <w:ind w:left="709" w:hanging="425"/>
        <w:jc w:val="both"/>
        <w:rPr>
          <w:color w:val="000000" w:themeColor="text1"/>
          <w:sz w:val="22"/>
          <w:szCs w:val="22"/>
        </w:rPr>
      </w:pPr>
      <w:r w:rsidRPr="004741B3">
        <w:rPr>
          <w:color w:val="000000" w:themeColor="text1"/>
          <w:sz w:val="22"/>
          <w:szCs w:val="22"/>
        </w:rPr>
        <w:t xml:space="preserve">a. </w:t>
      </w:r>
      <w:r w:rsidR="001823FE" w:rsidRPr="004741B3">
        <w:rPr>
          <w:color w:val="000000" w:themeColor="text1"/>
          <w:sz w:val="22"/>
          <w:szCs w:val="22"/>
        </w:rPr>
        <w:t>The ceramic glazed floor &amp; wall tiles shall be provided in toilets &amp; bath rooms. Vitrified tiles shall be provided in all other area of flats.</w:t>
      </w:r>
    </w:p>
    <w:p w:rsidR="00DE5041" w:rsidRPr="004741B3" w:rsidRDefault="00DE5041" w:rsidP="00DE5041">
      <w:pPr>
        <w:pStyle w:val="ListParagraph"/>
        <w:spacing w:after="40"/>
        <w:ind w:left="567" w:hanging="283"/>
        <w:jc w:val="both"/>
        <w:rPr>
          <w:color w:val="000000" w:themeColor="text1"/>
          <w:sz w:val="22"/>
          <w:szCs w:val="22"/>
        </w:rPr>
      </w:pPr>
      <w:r w:rsidRPr="004741B3">
        <w:rPr>
          <w:color w:val="000000" w:themeColor="text1"/>
          <w:sz w:val="22"/>
          <w:szCs w:val="22"/>
        </w:rPr>
        <w:t xml:space="preserve">b. </w:t>
      </w:r>
      <w:r w:rsidR="001823FE" w:rsidRPr="004741B3">
        <w:rPr>
          <w:color w:val="000000" w:themeColor="text1"/>
          <w:sz w:val="22"/>
          <w:szCs w:val="22"/>
        </w:rPr>
        <w:t>The existing marble chips</w:t>
      </w:r>
      <w:r w:rsidR="001C0CB7" w:rsidRPr="004741B3">
        <w:rPr>
          <w:color w:val="000000" w:themeColor="text1"/>
          <w:sz w:val="22"/>
          <w:szCs w:val="22"/>
        </w:rPr>
        <w:t>/concrete</w:t>
      </w:r>
      <w:r w:rsidR="001823FE" w:rsidRPr="004741B3">
        <w:rPr>
          <w:color w:val="000000" w:themeColor="text1"/>
          <w:sz w:val="22"/>
          <w:szCs w:val="22"/>
        </w:rPr>
        <w:t xml:space="preserve"> flooring &amp; dado of toilets/ bathrooms shall be dismantled. The fresh cement mortar plaster on dado and cement concrete flooring shall be done before fixing glazed tiles in toilets/ bathrooms.</w:t>
      </w:r>
    </w:p>
    <w:p w:rsidR="001823FE" w:rsidRPr="004741B3" w:rsidRDefault="00DE5041" w:rsidP="001C0CB7">
      <w:pPr>
        <w:pStyle w:val="ListParagraph"/>
        <w:spacing w:after="40"/>
        <w:ind w:left="567" w:hanging="283"/>
        <w:jc w:val="both"/>
        <w:rPr>
          <w:color w:val="000000" w:themeColor="text1"/>
          <w:sz w:val="22"/>
          <w:szCs w:val="22"/>
        </w:rPr>
      </w:pPr>
      <w:r w:rsidRPr="004741B3">
        <w:rPr>
          <w:color w:val="000000" w:themeColor="text1"/>
          <w:sz w:val="22"/>
          <w:szCs w:val="22"/>
        </w:rPr>
        <w:t xml:space="preserve">c. </w:t>
      </w:r>
      <w:r w:rsidR="001823FE" w:rsidRPr="004741B3">
        <w:rPr>
          <w:color w:val="000000" w:themeColor="text1"/>
          <w:sz w:val="22"/>
          <w:szCs w:val="22"/>
        </w:rPr>
        <w:t>The vitrified tiles flooring shall be laid over the existing flooring without dismantling old flooring with cement based high polymer modified quick-set tile adhesive (Water based). The old flooring shall be thoroughly cleaned and checked for undulations, if any shall be rectified with cement mortar 1:3 (</w:t>
      </w:r>
      <w:proofErr w:type="gramStart"/>
      <w:r w:rsidR="001823FE" w:rsidRPr="004741B3">
        <w:rPr>
          <w:color w:val="000000" w:themeColor="text1"/>
          <w:sz w:val="22"/>
          <w:szCs w:val="22"/>
        </w:rPr>
        <w:t>1 cement</w:t>
      </w:r>
      <w:proofErr w:type="gramEnd"/>
      <w:r w:rsidR="001823FE" w:rsidRPr="004741B3">
        <w:rPr>
          <w:color w:val="000000" w:themeColor="text1"/>
          <w:sz w:val="22"/>
          <w:szCs w:val="22"/>
        </w:rPr>
        <w:t>: 3 coarse sand). Old cement concrete surface shall be hacked and cleaned off to have proper bond with the old surface.</w:t>
      </w:r>
      <w:r w:rsidR="001C0CB7" w:rsidRPr="004741B3">
        <w:rPr>
          <w:color w:val="000000" w:themeColor="text1"/>
          <w:sz w:val="22"/>
          <w:szCs w:val="22"/>
        </w:rPr>
        <w:t xml:space="preserve"> </w:t>
      </w:r>
      <w:r w:rsidR="001823FE" w:rsidRPr="004741B3">
        <w:rPr>
          <w:color w:val="000000" w:themeColor="text1"/>
          <w:sz w:val="22"/>
          <w:szCs w:val="22"/>
        </w:rPr>
        <w:t>The old existing skirting in rooms shall be dismantled before fixing vitrified tiles on skirting.</w:t>
      </w:r>
      <w:r w:rsidR="001C0CB7" w:rsidRPr="004741B3">
        <w:rPr>
          <w:color w:val="000000" w:themeColor="text1"/>
          <w:sz w:val="22"/>
          <w:szCs w:val="22"/>
        </w:rPr>
        <w:t xml:space="preserve"> </w:t>
      </w:r>
      <w:r w:rsidR="001823FE" w:rsidRPr="004741B3">
        <w:rPr>
          <w:color w:val="000000" w:themeColor="text1"/>
          <w:sz w:val="22"/>
          <w:szCs w:val="22"/>
        </w:rPr>
        <w:t xml:space="preserve">The colour, design &amp; pattern of tiling shall be as per direction of Engineer-in-charge. </w:t>
      </w:r>
    </w:p>
    <w:p w:rsidR="001823FE" w:rsidRPr="004741B3" w:rsidRDefault="001823FE" w:rsidP="001823FE">
      <w:pPr>
        <w:pStyle w:val="ListParagraph"/>
        <w:numPr>
          <w:ilvl w:val="0"/>
          <w:numId w:val="11"/>
        </w:numPr>
        <w:spacing w:after="40"/>
        <w:jc w:val="both"/>
        <w:rPr>
          <w:color w:val="000000" w:themeColor="text1"/>
          <w:sz w:val="22"/>
          <w:szCs w:val="22"/>
        </w:rPr>
      </w:pPr>
      <w:r w:rsidRPr="004741B3">
        <w:rPr>
          <w:b/>
          <w:bCs/>
          <w:color w:val="000000" w:themeColor="text1"/>
          <w:sz w:val="22"/>
          <w:szCs w:val="22"/>
          <w:u w:val="single"/>
        </w:rPr>
        <w:t>SPECIAL CONDITIONS FOR WOOD, ALUMINIUM &amp; PVC DOOR WORKS:</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All the existing windows/ ventilators and doors of toilets/ bathrooms along with choukhats shall be dismantled and removed from the site.</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PVC Doors with PVC Frames shall be provided in the toilet &amp; bathrooms.</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Aluminium glazed &amp; wire mesh windows/ ventilators shall be provided in place of all the existing windows/ ventilators.</w:t>
      </w:r>
    </w:p>
    <w:p w:rsidR="001823FE" w:rsidRPr="004741B3" w:rsidRDefault="001823FE" w:rsidP="001823FE">
      <w:pPr>
        <w:pStyle w:val="ListParagraph"/>
        <w:numPr>
          <w:ilvl w:val="1"/>
          <w:numId w:val="11"/>
        </w:numPr>
        <w:jc w:val="both"/>
        <w:rPr>
          <w:color w:val="000000" w:themeColor="text1"/>
          <w:sz w:val="22"/>
          <w:szCs w:val="22"/>
        </w:rPr>
      </w:pPr>
      <w:proofErr w:type="spellStart"/>
      <w:r w:rsidRPr="004741B3">
        <w:rPr>
          <w:color w:val="000000" w:themeColor="text1"/>
          <w:sz w:val="22"/>
          <w:szCs w:val="22"/>
        </w:rPr>
        <w:t>Cup board</w:t>
      </w:r>
      <w:proofErr w:type="spellEnd"/>
      <w:r w:rsidRPr="004741B3">
        <w:rPr>
          <w:color w:val="000000" w:themeColor="text1"/>
          <w:sz w:val="22"/>
          <w:szCs w:val="22"/>
        </w:rPr>
        <w:t xml:space="preserve"> shutters with 25 mm thick particle boards shall be provided in kitchen. </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lastRenderedPageBreak/>
        <w:t xml:space="preserve">The colour, pattern &amp; design of PVC doors, cup boards &amp; aluminium windows/ ventilators shall be as per direction of Engineer-in-charge.  </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Aluminium sections used for windows/ ventilators shall be suitable for use to meet architectural designs and shall be subject to approval of the Engineer-in-Charge for technical, structural, functional and visual considerations.</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 xml:space="preserve">The samples of one meter length of each aluminium section shall be approved by </w:t>
      </w:r>
      <w:r w:rsidR="00DE5041" w:rsidRPr="004741B3">
        <w:rPr>
          <w:color w:val="000000" w:themeColor="text1"/>
          <w:sz w:val="22"/>
          <w:szCs w:val="22"/>
        </w:rPr>
        <w:t>Engineer</w:t>
      </w:r>
      <w:r w:rsidRPr="004741B3">
        <w:rPr>
          <w:color w:val="000000" w:themeColor="text1"/>
          <w:sz w:val="22"/>
          <w:szCs w:val="22"/>
        </w:rPr>
        <w:t>-in-charge before use.</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 xml:space="preserve">All the samples of aluminium sections shall be weighted and kept in custody of Engineer-in-charge and each lot of aluminium sections shall be verified with the samples before use. </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 xml:space="preserve">All the fittings for </w:t>
      </w:r>
      <w:proofErr w:type="gramStart"/>
      <w:r w:rsidRPr="004741B3">
        <w:rPr>
          <w:color w:val="000000" w:themeColor="text1"/>
          <w:sz w:val="22"/>
          <w:szCs w:val="22"/>
        </w:rPr>
        <w:t>doors ,</w:t>
      </w:r>
      <w:proofErr w:type="gramEnd"/>
      <w:r w:rsidRPr="004741B3">
        <w:rPr>
          <w:color w:val="000000" w:themeColor="text1"/>
          <w:sz w:val="22"/>
          <w:szCs w:val="22"/>
        </w:rPr>
        <w:t xml:space="preserve"> windows, ventilators &amp; cup boards shall be approved by Engineer-in-charge before use.</w:t>
      </w:r>
    </w:p>
    <w:p w:rsidR="001823FE" w:rsidRPr="004741B3" w:rsidRDefault="001823FE" w:rsidP="001823FE">
      <w:pPr>
        <w:pStyle w:val="ListParagraph"/>
        <w:numPr>
          <w:ilvl w:val="0"/>
          <w:numId w:val="11"/>
        </w:numPr>
        <w:jc w:val="both"/>
        <w:rPr>
          <w:color w:val="000000" w:themeColor="text1"/>
          <w:sz w:val="22"/>
          <w:szCs w:val="22"/>
        </w:rPr>
      </w:pPr>
      <w:r w:rsidRPr="004741B3">
        <w:rPr>
          <w:color w:val="000000" w:themeColor="text1"/>
          <w:sz w:val="22"/>
          <w:szCs w:val="22"/>
        </w:rPr>
        <w:t xml:space="preserve"> </w:t>
      </w:r>
      <w:r w:rsidRPr="004741B3">
        <w:rPr>
          <w:b/>
          <w:bCs/>
          <w:color w:val="000000" w:themeColor="text1"/>
          <w:sz w:val="22"/>
          <w:szCs w:val="22"/>
          <w:u w:val="single"/>
        </w:rPr>
        <w:t>SPECIAL CONDITIONS FOR POP, OBD &amp; ENAMEL PAINTING WORKS:</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All the weak plasters of ceiling &amp; walls shall be removed, cleaned and repaired with cement plaster.</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All loose pieces and scales shall be removed by sand papering. The surface shall be cleaned of all grease, dirt etc.</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The work of wall painting will be done in four stages, namely, scrapping the surface, applying plaster of Paris putty (POP), applying wall primer and distempering with Oil Bound Washable distemper (OBD) in two or more coats. Each stage shall be verified by the Engineer-in-charge before start of next stage. Also before second coat of OBD the first coat will be verified by Engineer-in-charge.</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 xml:space="preserve">Under the item of scrapping &amp; surface preparation, contractor will prepare the surface smooth after removing old layers OBD or any other materials and filling all small holes with putty. </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Under the item providing &amp; applying Plaster of Paris putty (POP) of 2 mm thickness, the contractor shall make the surface smooth &amp; free from any undulation by applying a layer of paste of POP with splint (</w:t>
      </w:r>
      <w:proofErr w:type="spellStart"/>
      <w:r w:rsidRPr="004741B3">
        <w:rPr>
          <w:color w:val="000000" w:themeColor="text1"/>
          <w:sz w:val="22"/>
          <w:szCs w:val="22"/>
        </w:rPr>
        <w:t>Phatti</w:t>
      </w:r>
      <w:proofErr w:type="spellEnd"/>
      <w:r w:rsidRPr="004741B3">
        <w:rPr>
          <w:color w:val="000000" w:themeColor="text1"/>
          <w:sz w:val="22"/>
          <w:szCs w:val="22"/>
        </w:rPr>
        <w:t xml:space="preserve">). The thickness of 2 mm shall be the average thickness. The thickness of POP may be more than 2 mm on some of the portion of surface to remove the undulation. </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 xml:space="preserve">In case the undulation </w:t>
      </w:r>
      <w:proofErr w:type="spellStart"/>
      <w:r w:rsidRPr="004741B3">
        <w:rPr>
          <w:color w:val="000000" w:themeColor="text1"/>
          <w:sz w:val="22"/>
          <w:szCs w:val="22"/>
        </w:rPr>
        <w:t>can not</w:t>
      </w:r>
      <w:proofErr w:type="spellEnd"/>
      <w:r w:rsidRPr="004741B3">
        <w:rPr>
          <w:color w:val="000000" w:themeColor="text1"/>
          <w:sz w:val="22"/>
          <w:szCs w:val="22"/>
        </w:rPr>
        <w:t xml:space="preserve"> be removed in POP at any surface of wall, the existing plaster should be dismantled and fresh cement plaster should be done to remove the large undulations before applying POP on that surface of wall.</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The surface smoothness shall be checked with Plum Bob as well as in the reflection of light. In case of any un-evenness, re work of POP will be done by contractor without any extra claim.</w:t>
      </w:r>
    </w:p>
    <w:p w:rsidR="001823FE" w:rsidRPr="004741B3" w:rsidRDefault="001823FE" w:rsidP="001823FE">
      <w:pPr>
        <w:pStyle w:val="ListParagraph"/>
        <w:numPr>
          <w:ilvl w:val="1"/>
          <w:numId w:val="11"/>
        </w:numPr>
        <w:jc w:val="both"/>
        <w:rPr>
          <w:color w:val="000000" w:themeColor="text1"/>
          <w:sz w:val="22"/>
          <w:szCs w:val="22"/>
        </w:rPr>
      </w:pPr>
      <w:r w:rsidRPr="004741B3">
        <w:rPr>
          <w:color w:val="000000" w:themeColor="text1"/>
          <w:sz w:val="22"/>
          <w:szCs w:val="22"/>
        </w:rPr>
        <w:t>Similarly the Enamel Painting of doors shall be done in two stages namely applying of Primer and painting with synthetic enamel paints in two or more coats. Each stage shall be verified by the Engineer-in-charge before start of next stage. Also before second coat of enamel painting the first coat will be verified by Engineer-in-charge.</w:t>
      </w:r>
    </w:p>
    <w:p w:rsidR="001823FE" w:rsidRPr="004741B3" w:rsidRDefault="001823FE" w:rsidP="001823FE">
      <w:pPr>
        <w:pStyle w:val="ListParagraph"/>
        <w:numPr>
          <w:ilvl w:val="0"/>
          <w:numId w:val="11"/>
        </w:numPr>
        <w:jc w:val="both"/>
        <w:rPr>
          <w:color w:val="000000" w:themeColor="text1"/>
          <w:sz w:val="22"/>
          <w:szCs w:val="22"/>
        </w:rPr>
      </w:pPr>
      <w:r w:rsidRPr="004741B3">
        <w:rPr>
          <w:b/>
          <w:bCs/>
          <w:color w:val="000000" w:themeColor="text1"/>
          <w:sz w:val="22"/>
          <w:szCs w:val="22"/>
          <w:u w:val="single"/>
        </w:rPr>
        <w:t xml:space="preserve"> SPECIAL CONDITIONS FOR ELECTRICAL WORKS:</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 xml:space="preserve">Concealed electrical wiring with copper wire shall be provided by the contractor. The chase cutting and repairing with cement mortar to make the wall in original condition shall be done by the contractor without any extra claim. </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The contractor shall engage suitably skilled workmen of various categories for execution of electrical work.</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All electrical works shall be carried out in accordance with the provisions of Indian Electricity Act, 1910 and Indian Electricity Rules, 1956 amended up to date.</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 xml:space="preserve"> The work shall be carried out in accordance with the wiring diagram as approved by the Engineer-in-charge. The wiring diagram shall indicate the positing of switch boards, distribution boards, the runs of various mains &amp; sub mains and the positions of all points with their controls.</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All circuits shall be indicated and numbered in the wiring diagram and the points shall be given the same number as the circuit to which they are electrically connected.</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The wiring with proper colour coding shall be done.</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All components in wiring installations shall be of appropriate ratings of voltage, current, and frequency, as required at the respective sections of the electrical installations in which they are used.</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All conductors, switches and accessories shall be of such size as to be capable of carrying the maximum current, which will normally flow through them, without their respective ratings being exceeded.</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All components/ fittings shall conform to relevant Indian Standard Specifications (IS codes).</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Similar parts of all switches, lamp holders, and distribution fuse boards, switch gears, brackets, fans and all other fittings of the same type shall be interchangeable in each installation.</w:t>
      </w:r>
    </w:p>
    <w:p w:rsidR="001823FE" w:rsidRPr="004741B3" w:rsidRDefault="001823FE" w:rsidP="001823FE">
      <w:pPr>
        <w:pStyle w:val="ListParagraph"/>
        <w:numPr>
          <w:ilvl w:val="1"/>
          <w:numId w:val="11"/>
        </w:numPr>
        <w:spacing w:after="40"/>
        <w:jc w:val="both"/>
        <w:rPr>
          <w:color w:val="000000" w:themeColor="text1"/>
          <w:sz w:val="22"/>
          <w:szCs w:val="22"/>
        </w:rPr>
      </w:pPr>
      <w:r w:rsidRPr="004741B3">
        <w:rPr>
          <w:color w:val="000000" w:themeColor="text1"/>
          <w:sz w:val="22"/>
          <w:szCs w:val="22"/>
        </w:rPr>
        <w:t xml:space="preserve"> After the work is completed in a flat, it shall be ensured that the installation is tested and commissioned.</w:t>
      </w:r>
    </w:p>
    <w:p w:rsidR="001C0CB7" w:rsidRPr="004741B3" w:rsidRDefault="001C0CB7" w:rsidP="001C0CB7">
      <w:pPr>
        <w:pStyle w:val="ListParagraph"/>
        <w:spacing w:after="40"/>
        <w:ind w:left="644"/>
        <w:jc w:val="both"/>
        <w:rPr>
          <w:color w:val="000000" w:themeColor="text1"/>
          <w:sz w:val="22"/>
          <w:szCs w:val="22"/>
        </w:rPr>
      </w:pPr>
    </w:p>
    <w:p w:rsidR="001823FE" w:rsidRPr="004741B3" w:rsidRDefault="001823FE" w:rsidP="001823FE">
      <w:pPr>
        <w:pStyle w:val="ListParagraph"/>
        <w:spacing w:after="40"/>
        <w:ind w:left="360"/>
        <w:jc w:val="both"/>
        <w:rPr>
          <w:b/>
          <w:bCs/>
          <w:color w:val="000000" w:themeColor="text1"/>
        </w:rPr>
      </w:pPr>
    </w:p>
    <w:p w:rsidR="00DD2C8C" w:rsidRPr="004741B3" w:rsidRDefault="00DF4F08" w:rsidP="00DE5041">
      <w:pPr>
        <w:pStyle w:val="ListParagraph"/>
        <w:numPr>
          <w:ilvl w:val="0"/>
          <w:numId w:val="21"/>
        </w:numPr>
        <w:spacing w:after="100"/>
        <w:jc w:val="both"/>
        <w:rPr>
          <w:b/>
          <w:bCs/>
          <w:color w:val="000000" w:themeColor="text1"/>
          <w:sz w:val="22"/>
          <w:szCs w:val="22"/>
          <w:u w:val="single"/>
        </w:rPr>
      </w:pPr>
      <w:r w:rsidRPr="004741B3">
        <w:rPr>
          <w:color w:val="000000" w:themeColor="text1"/>
          <w:sz w:val="22"/>
          <w:szCs w:val="22"/>
        </w:rPr>
        <w:lastRenderedPageBreak/>
        <w:t xml:space="preserve"> </w:t>
      </w:r>
      <w:r w:rsidR="00DD2C8C" w:rsidRPr="004741B3">
        <w:rPr>
          <w:b/>
          <w:bCs/>
          <w:color w:val="000000" w:themeColor="text1"/>
          <w:sz w:val="22"/>
          <w:szCs w:val="22"/>
          <w:u w:val="single"/>
        </w:rPr>
        <w:t>CONTRACTOR’S OBLIGATION:</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Contractor shall supervise the Work allotted to him to be carried out by his workforce. The contractor shall visit the site every day to ensure the work is carried out in fast pace for completion within schedule time.</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Contractor to ensure that the workforce deployed in the premises of BHEL are physically and mentally fit and do not have any criminal record. Such employees should possess requisite skill, proficiency, qualification, experience etc.</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workforce deployed by the contractor shall be hail and healthy and should not be suffering from any communicable diseases.</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Contractor to accept full and exclusive liability for the wages, Allowances, PF, ESI, for the workforce deployed by the contractor and other obligation referred under the law at present and any future taxes imposed by the Government / Local Bodies.</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BHEL will have no liability whatsoever concerning the persons deployed by the contractor for the purpose. The contractor shall keep the Company indemnified against all losses or damages or liability arising out of or imposed in the course of employment of persons by the contractor.</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Statutory requirement of the local authority / State Govt. / Central Govt. shall be responsibility of the contractor.</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contractor will be solely responsible for any unlawful act of their workforce while on duty. In case of theft or loss of Company’s property take place due to the negligence or carelessness of workforce, the contractor will be responsible and shall make good of the same.</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 xml:space="preserve">The Contractor shall duly comply with all acts, laws, or other statutory rules, regulations, bye-laws applicable or which might be applicable to with regard to the performance of the contract included herein or concerning this Agreement but not limited to Minimum Wages Act- 1948, Contract Labour (Regulation &amp; Abolition) Act, 1970, Industrial Dispute Act, 1947, Workmen's Compensation Act 1923, Employees' State Insurance Act 1948 (to the extent as may be applicable, if any), Employees' Provident Fund and Misc. Provisions Act, 1952 and the amendments made thereafter to these Acts / Laws and from time to time take such steps as may be deemed necessary in this regard. The Contractor shall keep the Company Indemnified against all penalties, claims and liabilities of every kind under or for any violation of such acts, laws or regulations etc. by him or his workers. </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In case, while on duty and during the course of engagement in work premises of the Company under this Agreement, if any of the Contractor's workforce suffers with any injury / indisposition due to accident or other natural calamities, the Contractor shall ensure that immediate and adequate medical aid viz., first -aid and subsequent treatment facilities are provided to the person(s) concerned free of cost without fail. In addition, the Contractor shall also be liable for meeting with statutory liabilities like ESI etc. in respect to his workers.</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 xml:space="preserve">The Contractor shall be fully responsible for the timely payment of wages, Allowances, Bonus or any other benefits payable under the aforesaid Acts, Laws and regulations to the workforce engaged by him at the work premises of the Company. Contractor shall also be fully responsible for timely deposit of PF and ESI with the appropriate authority including submission of return of PF &amp; ESI and issue of PF slip issued by the PF Authority. The Company shall not be responsible for these payments or any other liability on this account. The Contractor shall also indemnify and compensate the Company for any liability incurred by the Company, if any, including costs incurred thereon. In that event the nominated officer of the Company shall be entitled to recover the amount so paid, from the contractor, including forfeiture of the Security Deposit; and, if the sum so payable and / the Security Deposit is less than the Company's claim, it shall be lawful for the Company to recover the balance amount as a debt from the Contractor. </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 xml:space="preserve">The Contractor shall indemnify and compensate the Company, if the Company as Principal Employer under the Contract Labour (Regulation and Abolition) Act, 1970 becomes liable to assume any liability towards the workforce engaged by the contractor. In that event, the provisions relating to recover as provided in relevant clauses of the said Act shall be applicable in </w:t>
      </w:r>
      <w:r w:rsidR="00C1664D" w:rsidRPr="004741B3">
        <w:rPr>
          <w:rFonts w:ascii="Times New Roman" w:hAnsi="Times New Roman" w:cs="Times New Roman"/>
          <w:color w:val="000000" w:themeColor="text1"/>
        </w:rPr>
        <w:t>Toto</w:t>
      </w:r>
      <w:r w:rsidRPr="004741B3">
        <w:rPr>
          <w:rFonts w:ascii="Times New Roman" w:hAnsi="Times New Roman" w:cs="Times New Roman"/>
          <w:color w:val="000000" w:themeColor="text1"/>
        </w:rPr>
        <w:t xml:space="preserve">. </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Contractor shall be held responsible for any damage / loss to the work premises /or the properties of the Company (i.e. missing or broken fittings, equipments, furniture etc. and loss of such things) caused due to the negligence of his work force and shall have to replace the same at his own cost. The decision of the Engineer-in-charge shall be final and binding on the Contractor.</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contractor shall hand over a copy of all legal and statutory documents and records to BHEL for fulfilling any future requirement with the statutory authority.</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contractor shall abide by all the rules / regulations / status imposed by the Govt. or other concerned authorities. The contractor will be responsible for workmen’s compensation &amp; other requirements of local Municipalities / Govt. or any other law regulating bodies</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lastRenderedPageBreak/>
        <w:t>Contractor to maintain appropriate records of his employees deployed to carry out the job (s).</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Contractor to get all his employees insured against all type of risks at his own cost.</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Contractor to ensure that all precautions are taken for safety of his employees and equipments.</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bCs/>
          <w:color w:val="000000" w:themeColor="text1"/>
        </w:rPr>
        <w:t>In the event of termination of contract for any reason whatsoever, the contractor shall withdraw all his employees from the site of BHEL. In case contractor decides to terminate services of his employees, he should settle all terminal dues including retrenchment compensation.</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 xml:space="preserve">The successful tenderer must comply </w:t>
      </w:r>
      <w:proofErr w:type="gramStart"/>
      <w:r w:rsidRPr="004741B3">
        <w:rPr>
          <w:rFonts w:ascii="Times New Roman" w:hAnsi="Times New Roman" w:cs="Times New Roman"/>
          <w:color w:val="000000" w:themeColor="text1"/>
        </w:rPr>
        <w:t>to</w:t>
      </w:r>
      <w:proofErr w:type="gramEnd"/>
      <w:r w:rsidRPr="004741B3">
        <w:rPr>
          <w:rFonts w:ascii="Times New Roman" w:hAnsi="Times New Roman" w:cs="Times New Roman"/>
          <w:color w:val="000000" w:themeColor="text1"/>
        </w:rPr>
        <w:t xml:space="preserve"> all statutory labour law regulations applicable to this contract like minimum wages act, timely payment of wages etc. including taking of insurance cover etc. for workers employed for this contract. Any obligation on account of the above will be the liability of the successful tenderer.</w:t>
      </w:r>
    </w:p>
    <w:p w:rsidR="00DD2C8C"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 xml:space="preserve"> In case of any objection from any statutory / local authority, the contractor has to liaison with them for smooth progress of work.</w:t>
      </w:r>
    </w:p>
    <w:p w:rsidR="005B5D2F" w:rsidRPr="004741B3" w:rsidRDefault="00DD2C8C" w:rsidP="00DD2C8C">
      <w:pPr>
        <w:numPr>
          <w:ilvl w:val="0"/>
          <w:numId w:val="5"/>
        </w:numPr>
        <w:tabs>
          <w:tab w:val="num" w:pos="540"/>
        </w:tabs>
        <w:spacing w:after="60" w:line="240" w:lineRule="auto"/>
        <w:ind w:left="539" w:hanging="540"/>
        <w:jc w:val="both"/>
        <w:rPr>
          <w:rFonts w:ascii="Times New Roman" w:hAnsi="Times New Roman" w:cs="Times New Roman"/>
          <w:bCs/>
          <w:color w:val="000000" w:themeColor="text1"/>
        </w:rPr>
      </w:pPr>
      <w:r w:rsidRPr="004741B3">
        <w:rPr>
          <w:rFonts w:ascii="Times New Roman" w:hAnsi="Times New Roman" w:cs="Times New Roman"/>
          <w:color w:val="000000" w:themeColor="text1"/>
        </w:rPr>
        <w:t>The Contractor shall ensure proper conduct and behavior of the workforce engaged by him on the site and shall remove with immediate effect, the engagement of such person(s) who does/do not conduct himself / themselves properly or misbehave(s) with the residents of township or the staff of Estate office.</w:t>
      </w:r>
    </w:p>
    <w:p w:rsidR="00DA0BE4" w:rsidRPr="004741B3" w:rsidRDefault="00DA0BE4" w:rsidP="00DA0BE4">
      <w:pPr>
        <w:spacing w:after="60" w:line="240" w:lineRule="auto"/>
        <w:jc w:val="both"/>
        <w:rPr>
          <w:rFonts w:ascii="Times New Roman" w:hAnsi="Times New Roman" w:cs="Times New Roman"/>
          <w:color w:val="000000" w:themeColor="text1"/>
        </w:rPr>
      </w:pPr>
    </w:p>
    <w:p w:rsidR="00DA0BE4" w:rsidRPr="004741B3" w:rsidRDefault="00DA0BE4" w:rsidP="00DA0BE4">
      <w:pPr>
        <w:spacing w:after="60" w:line="240" w:lineRule="auto"/>
        <w:jc w:val="both"/>
        <w:rPr>
          <w:rFonts w:ascii="Times New Roman" w:hAnsi="Times New Roman" w:cs="Times New Roman"/>
          <w:color w:val="000000" w:themeColor="text1"/>
        </w:rPr>
      </w:pPr>
    </w:p>
    <w:p w:rsidR="00DA0BE4" w:rsidRPr="004741B3" w:rsidRDefault="00DA0BE4" w:rsidP="00DA0BE4">
      <w:pPr>
        <w:spacing w:after="0"/>
        <w:ind w:left="5760" w:firstLine="720"/>
        <w:rPr>
          <w:rFonts w:ascii="Times New Roman" w:hAnsi="Times New Roman" w:cs="Times New Roman"/>
          <w:b/>
          <w:color w:val="000000" w:themeColor="text1"/>
          <w:sz w:val="24"/>
          <w:szCs w:val="24"/>
        </w:rPr>
      </w:pPr>
      <w:r w:rsidRPr="004741B3">
        <w:rPr>
          <w:rFonts w:ascii="Times New Roman" w:hAnsi="Times New Roman" w:cs="Times New Roman"/>
          <w:b/>
          <w:color w:val="000000" w:themeColor="text1"/>
          <w:sz w:val="24"/>
          <w:szCs w:val="24"/>
        </w:rPr>
        <w:t xml:space="preserve">       (</w:t>
      </w:r>
      <w:r w:rsidR="009477D8" w:rsidRPr="004741B3">
        <w:rPr>
          <w:rFonts w:ascii="Times New Roman" w:hAnsi="Times New Roman" w:cs="Times New Roman"/>
          <w:b/>
          <w:color w:val="000000" w:themeColor="text1"/>
          <w:sz w:val="24"/>
          <w:szCs w:val="24"/>
        </w:rPr>
        <w:t>Ujjwal Tomar</w:t>
      </w:r>
      <w:r w:rsidRPr="004741B3">
        <w:rPr>
          <w:rFonts w:ascii="Times New Roman" w:hAnsi="Times New Roman" w:cs="Times New Roman"/>
          <w:b/>
          <w:color w:val="000000" w:themeColor="text1"/>
          <w:sz w:val="24"/>
          <w:szCs w:val="24"/>
        </w:rPr>
        <w:t>)</w:t>
      </w:r>
    </w:p>
    <w:p w:rsidR="00DA0BE4" w:rsidRPr="004741B3" w:rsidRDefault="00DA0BE4" w:rsidP="00DA0BE4">
      <w:pPr>
        <w:spacing w:after="0"/>
        <w:rPr>
          <w:rFonts w:ascii="Times New Roman" w:hAnsi="Times New Roman" w:cs="Times New Roman"/>
          <w:color w:val="000000" w:themeColor="text1"/>
          <w:sz w:val="24"/>
          <w:szCs w:val="24"/>
        </w:rPr>
      </w:pP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t xml:space="preserve">    Engineer (HR-TAX)      </w:t>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r>
      <w:r w:rsidRPr="004741B3">
        <w:rPr>
          <w:rFonts w:ascii="Times New Roman" w:hAnsi="Times New Roman" w:cs="Times New Roman"/>
          <w:color w:val="000000" w:themeColor="text1"/>
          <w:sz w:val="24"/>
          <w:szCs w:val="24"/>
        </w:rPr>
        <w:tab/>
        <w:t xml:space="preserve">           </w:t>
      </w:r>
      <w:r w:rsidRPr="004741B3">
        <w:rPr>
          <w:rFonts w:ascii="Times New Roman" w:hAnsi="Times New Roman" w:cs="Times New Roman"/>
          <w:color w:val="000000" w:themeColor="text1"/>
          <w:sz w:val="24"/>
          <w:szCs w:val="24"/>
        </w:rPr>
        <w:tab/>
        <w:t xml:space="preserve">   On behalf of “BHEL”</w:t>
      </w:r>
    </w:p>
    <w:p w:rsidR="00957C17" w:rsidRPr="004741B3" w:rsidRDefault="00957C17"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1C0CB7" w:rsidRPr="004741B3" w:rsidRDefault="001C0CB7" w:rsidP="00DA0BE4">
      <w:pPr>
        <w:spacing w:after="0"/>
        <w:rPr>
          <w:rFonts w:ascii="Times New Roman" w:hAnsi="Times New Roman" w:cs="Times New Roman"/>
          <w:color w:val="000000" w:themeColor="text1"/>
          <w:sz w:val="24"/>
          <w:szCs w:val="24"/>
        </w:rPr>
      </w:pPr>
    </w:p>
    <w:p w:rsidR="001C0CB7" w:rsidRPr="004741B3" w:rsidRDefault="001C0CB7" w:rsidP="00DA0BE4">
      <w:pPr>
        <w:spacing w:after="0"/>
        <w:rPr>
          <w:rFonts w:ascii="Times New Roman" w:hAnsi="Times New Roman" w:cs="Times New Roman"/>
          <w:color w:val="000000" w:themeColor="text1"/>
          <w:sz w:val="24"/>
          <w:szCs w:val="24"/>
        </w:rPr>
      </w:pPr>
    </w:p>
    <w:p w:rsidR="001C0CB7" w:rsidRPr="004741B3" w:rsidRDefault="001C0CB7"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ED28DF" w:rsidRPr="004741B3" w:rsidRDefault="00ED28DF" w:rsidP="00DA0BE4">
      <w:pPr>
        <w:spacing w:after="0"/>
        <w:rPr>
          <w:rFonts w:ascii="Times New Roman" w:hAnsi="Times New Roman" w:cs="Times New Roman"/>
          <w:color w:val="000000" w:themeColor="text1"/>
          <w:sz w:val="24"/>
          <w:szCs w:val="24"/>
        </w:rPr>
      </w:pPr>
    </w:p>
    <w:p w:rsidR="00957C17" w:rsidRPr="004741B3" w:rsidRDefault="00957C17" w:rsidP="00DA0BE4">
      <w:pPr>
        <w:spacing w:after="0"/>
        <w:rPr>
          <w:rFonts w:ascii="Times New Roman" w:hAnsi="Times New Roman" w:cs="Times New Roman"/>
          <w:color w:val="000000" w:themeColor="text1"/>
          <w:sz w:val="24"/>
          <w:szCs w:val="24"/>
        </w:rPr>
      </w:pPr>
    </w:p>
    <w:p w:rsidR="00957C17" w:rsidRPr="004741B3" w:rsidRDefault="00957C17" w:rsidP="00DA0BE4">
      <w:pPr>
        <w:spacing w:after="0"/>
        <w:rPr>
          <w:rFonts w:ascii="Times New Roman" w:hAnsi="Times New Roman" w:cs="Times New Roman"/>
          <w:color w:val="000000" w:themeColor="text1"/>
          <w:sz w:val="24"/>
          <w:szCs w:val="24"/>
        </w:rPr>
      </w:pPr>
    </w:p>
    <w:p w:rsidR="00957C17" w:rsidRPr="004741B3" w:rsidRDefault="00957C17" w:rsidP="00DA0BE4">
      <w:pPr>
        <w:spacing w:after="0"/>
        <w:rPr>
          <w:rFonts w:ascii="Times New Roman" w:hAnsi="Times New Roman" w:cs="Times New Roman"/>
          <w:color w:val="000000" w:themeColor="text1"/>
          <w:sz w:val="24"/>
          <w:szCs w:val="24"/>
        </w:rPr>
      </w:pPr>
    </w:p>
    <w:p w:rsidR="00957C17" w:rsidRPr="004741B3" w:rsidRDefault="00957C17" w:rsidP="00DA0BE4">
      <w:pPr>
        <w:spacing w:after="0"/>
        <w:rPr>
          <w:rFonts w:ascii="Times New Roman" w:hAnsi="Times New Roman" w:cs="Times New Roman"/>
          <w:color w:val="000000" w:themeColor="text1"/>
          <w:sz w:val="24"/>
          <w:szCs w:val="24"/>
        </w:rPr>
      </w:pPr>
    </w:p>
    <w:tbl>
      <w:tblPr>
        <w:tblW w:w="13410" w:type="dxa"/>
        <w:tblInd w:w="-162" w:type="dxa"/>
        <w:tblLayout w:type="fixed"/>
        <w:tblLook w:val="04A0" w:firstRow="1" w:lastRow="0" w:firstColumn="1" w:lastColumn="0" w:noHBand="0" w:noVBand="1"/>
      </w:tblPr>
      <w:tblGrid>
        <w:gridCol w:w="795"/>
        <w:gridCol w:w="3105"/>
        <w:gridCol w:w="688"/>
        <w:gridCol w:w="989"/>
        <w:gridCol w:w="4351"/>
        <w:gridCol w:w="3482"/>
      </w:tblGrid>
      <w:tr w:rsidR="004741B3" w:rsidRPr="004741B3" w:rsidTr="00D07C73">
        <w:trPr>
          <w:gridAfter w:val="1"/>
          <w:wAfter w:w="3482" w:type="dxa"/>
          <w:trHeight w:val="292"/>
        </w:trPr>
        <w:tc>
          <w:tcPr>
            <w:tcW w:w="795" w:type="dxa"/>
            <w:tcBorders>
              <w:top w:val="nil"/>
              <w:left w:val="nil"/>
              <w:bottom w:val="nil"/>
              <w:right w:val="nil"/>
            </w:tcBorders>
            <w:shd w:val="clear" w:color="auto" w:fill="auto"/>
            <w:noWrap/>
            <w:vAlign w:val="bottom"/>
            <w:hideMark/>
          </w:tcPr>
          <w:p w:rsidR="00A1259E" w:rsidRPr="004741B3" w:rsidRDefault="00A1259E" w:rsidP="00A1259E">
            <w:pPr>
              <w:spacing w:after="0" w:line="240" w:lineRule="auto"/>
              <w:rPr>
                <w:rFonts w:ascii="Calibri" w:eastAsia="Times New Roman" w:hAnsi="Calibri" w:cs="Calibri"/>
                <w:color w:val="000000" w:themeColor="text1"/>
                <w:szCs w:val="22"/>
                <w:lang w:val="en-IN" w:eastAsia="en-IN" w:bidi="ar-SA"/>
              </w:rPr>
            </w:pPr>
          </w:p>
        </w:tc>
        <w:tc>
          <w:tcPr>
            <w:tcW w:w="3105" w:type="dxa"/>
            <w:tcBorders>
              <w:top w:val="nil"/>
              <w:left w:val="nil"/>
              <w:bottom w:val="nil"/>
              <w:right w:val="nil"/>
            </w:tcBorders>
            <w:shd w:val="clear" w:color="auto" w:fill="auto"/>
            <w:noWrap/>
            <w:vAlign w:val="bottom"/>
            <w:hideMark/>
          </w:tcPr>
          <w:p w:rsidR="00A1259E" w:rsidRPr="004741B3" w:rsidRDefault="00A1259E" w:rsidP="00A1259E">
            <w:pPr>
              <w:spacing w:after="0" w:line="240" w:lineRule="auto"/>
              <w:rPr>
                <w:rFonts w:ascii="Calibri" w:eastAsia="Times New Roman" w:hAnsi="Calibri" w:cs="Calibri"/>
                <w:color w:val="000000" w:themeColor="text1"/>
                <w:szCs w:val="22"/>
                <w:lang w:val="en-IN" w:eastAsia="en-IN" w:bidi="ar-SA"/>
              </w:rPr>
            </w:pPr>
          </w:p>
        </w:tc>
        <w:tc>
          <w:tcPr>
            <w:tcW w:w="688" w:type="dxa"/>
            <w:tcBorders>
              <w:top w:val="nil"/>
              <w:left w:val="nil"/>
              <w:bottom w:val="nil"/>
              <w:right w:val="nil"/>
            </w:tcBorders>
            <w:shd w:val="clear" w:color="auto" w:fill="auto"/>
            <w:noWrap/>
            <w:vAlign w:val="bottom"/>
            <w:hideMark/>
          </w:tcPr>
          <w:p w:rsidR="00A1259E" w:rsidRPr="004741B3" w:rsidRDefault="00A1259E" w:rsidP="00A1259E">
            <w:pPr>
              <w:spacing w:after="0" w:line="240" w:lineRule="auto"/>
              <w:rPr>
                <w:rFonts w:ascii="Calibri" w:eastAsia="Times New Roman" w:hAnsi="Calibri" w:cs="Calibri"/>
                <w:color w:val="000000" w:themeColor="text1"/>
                <w:szCs w:val="22"/>
                <w:lang w:val="en-IN" w:eastAsia="en-IN" w:bidi="ar-SA"/>
              </w:rPr>
            </w:pPr>
          </w:p>
        </w:tc>
        <w:tc>
          <w:tcPr>
            <w:tcW w:w="989" w:type="dxa"/>
            <w:tcBorders>
              <w:top w:val="nil"/>
              <w:left w:val="nil"/>
              <w:bottom w:val="nil"/>
              <w:right w:val="nil"/>
            </w:tcBorders>
            <w:shd w:val="clear" w:color="auto" w:fill="auto"/>
            <w:noWrap/>
            <w:vAlign w:val="bottom"/>
            <w:hideMark/>
          </w:tcPr>
          <w:p w:rsidR="00A1259E" w:rsidRPr="004741B3" w:rsidRDefault="00A1259E" w:rsidP="00A1259E">
            <w:pPr>
              <w:spacing w:after="0" w:line="240" w:lineRule="auto"/>
              <w:rPr>
                <w:rFonts w:ascii="Calibri" w:eastAsia="Times New Roman" w:hAnsi="Calibri" w:cs="Calibri"/>
                <w:color w:val="000000" w:themeColor="text1"/>
                <w:szCs w:val="22"/>
                <w:lang w:val="en-IN" w:eastAsia="en-IN" w:bidi="ar-SA"/>
              </w:rPr>
            </w:pPr>
          </w:p>
        </w:tc>
        <w:tc>
          <w:tcPr>
            <w:tcW w:w="4351" w:type="dxa"/>
            <w:tcBorders>
              <w:top w:val="nil"/>
              <w:left w:val="nil"/>
              <w:bottom w:val="nil"/>
              <w:right w:val="nil"/>
            </w:tcBorders>
            <w:shd w:val="clear" w:color="auto" w:fill="auto"/>
            <w:noWrap/>
            <w:vAlign w:val="bottom"/>
            <w:hideMark/>
          </w:tcPr>
          <w:p w:rsidR="00440C85" w:rsidRPr="004741B3" w:rsidRDefault="003C4AD8" w:rsidP="00AC4197">
            <w:pPr>
              <w:spacing w:after="0" w:line="240" w:lineRule="auto"/>
              <w:jc w:val="right"/>
              <w:rPr>
                <w:rFonts w:ascii="Times New Roman" w:eastAsia="Times New Roman" w:hAnsi="Times New Roman" w:cs="Times New Roman"/>
                <w:b/>
                <w:color w:val="000000" w:themeColor="text1"/>
                <w:szCs w:val="22"/>
                <w:lang w:val="en-IN" w:eastAsia="en-IN" w:bidi="ar-SA"/>
              </w:rPr>
            </w:pPr>
            <w:r w:rsidRPr="004741B3">
              <w:rPr>
                <w:rFonts w:ascii="Times New Roman" w:eastAsia="Times New Roman" w:hAnsi="Times New Roman" w:cs="Times New Roman"/>
                <w:b/>
                <w:color w:val="000000" w:themeColor="text1"/>
                <w:szCs w:val="22"/>
                <w:lang w:val="en-IN" w:eastAsia="en-IN" w:bidi="ar-SA"/>
              </w:rPr>
              <w:t xml:space="preserve">       </w:t>
            </w:r>
          </w:p>
          <w:p w:rsidR="00A1259E" w:rsidRPr="004741B3" w:rsidRDefault="00A1259E" w:rsidP="00AC4197">
            <w:pPr>
              <w:spacing w:after="0" w:line="240" w:lineRule="auto"/>
              <w:jc w:val="right"/>
              <w:rPr>
                <w:rFonts w:ascii="Times New Roman" w:eastAsia="Times New Roman" w:hAnsi="Times New Roman" w:cs="Times New Roman"/>
                <w:b/>
                <w:color w:val="000000" w:themeColor="text1"/>
                <w:szCs w:val="22"/>
                <w:lang w:val="en-IN" w:eastAsia="en-IN" w:bidi="ar-SA"/>
              </w:rPr>
            </w:pPr>
            <w:r w:rsidRPr="004741B3">
              <w:rPr>
                <w:rFonts w:ascii="Times New Roman" w:eastAsia="Times New Roman" w:hAnsi="Times New Roman" w:cs="Times New Roman"/>
                <w:b/>
                <w:color w:val="000000" w:themeColor="text1"/>
                <w:szCs w:val="22"/>
                <w:lang w:val="en-IN" w:eastAsia="en-IN" w:bidi="ar-SA"/>
              </w:rPr>
              <w:lastRenderedPageBreak/>
              <w:t>ANNEXURE: - E1</w:t>
            </w:r>
          </w:p>
        </w:tc>
      </w:tr>
      <w:tr w:rsidR="004741B3" w:rsidRPr="004741B3" w:rsidTr="00D07C73">
        <w:trPr>
          <w:trHeight w:val="498"/>
        </w:trPr>
        <w:tc>
          <w:tcPr>
            <w:tcW w:w="13410" w:type="dxa"/>
            <w:gridSpan w:val="6"/>
            <w:tcBorders>
              <w:top w:val="nil"/>
              <w:left w:val="nil"/>
              <w:bottom w:val="nil"/>
              <w:right w:val="nil"/>
            </w:tcBorders>
            <w:shd w:val="clear" w:color="auto" w:fill="auto"/>
            <w:noWrap/>
            <w:vAlign w:val="center"/>
            <w:hideMark/>
          </w:tcPr>
          <w:p w:rsidR="00D07C73" w:rsidRPr="004741B3" w:rsidRDefault="00D07C73" w:rsidP="00D07C73">
            <w:pPr>
              <w:spacing w:after="0" w:line="240" w:lineRule="auto"/>
              <w:rPr>
                <w:rFonts w:ascii="Times New Roman" w:eastAsia="Times New Roman" w:hAnsi="Times New Roman" w:cs="Times New Roman"/>
                <w:b/>
                <w:bCs/>
                <w:color w:val="000000" w:themeColor="text1"/>
                <w:sz w:val="28"/>
                <w:szCs w:val="28"/>
                <w:u w:val="single"/>
                <w:lang w:val="en-IN" w:eastAsia="en-IN" w:bidi="ar-SA"/>
              </w:rPr>
            </w:pPr>
            <w:r w:rsidRPr="004741B3">
              <w:rPr>
                <w:rFonts w:ascii="Times New Roman" w:eastAsia="Times New Roman" w:hAnsi="Times New Roman" w:cs="Times New Roman"/>
                <w:b/>
                <w:bCs/>
                <w:color w:val="000000" w:themeColor="text1"/>
                <w:sz w:val="28"/>
                <w:szCs w:val="28"/>
                <w:lang w:val="en-IN" w:eastAsia="en-IN" w:bidi="ar-SA"/>
              </w:rPr>
              <w:lastRenderedPageBreak/>
              <w:t xml:space="preserve">                                                          </w:t>
            </w:r>
            <w:r w:rsidRPr="004741B3">
              <w:rPr>
                <w:rFonts w:ascii="Times New Roman" w:eastAsia="Times New Roman" w:hAnsi="Times New Roman" w:cs="Times New Roman"/>
                <w:b/>
                <w:bCs/>
                <w:color w:val="000000" w:themeColor="text1"/>
                <w:sz w:val="28"/>
                <w:szCs w:val="28"/>
                <w:u w:val="single"/>
                <w:lang w:val="en-IN" w:eastAsia="en-IN" w:bidi="ar-SA"/>
              </w:rPr>
              <w:t>UN-PRICE BID</w:t>
            </w:r>
          </w:p>
          <w:p w:rsidR="00D07C73" w:rsidRPr="004741B3" w:rsidRDefault="00D07C73" w:rsidP="00D07C73">
            <w:pPr>
              <w:spacing w:after="0" w:line="240" w:lineRule="auto"/>
              <w:jc w:val="center"/>
              <w:rPr>
                <w:rFonts w:ascii="Times New Roman" w:eastAsia="Times New Roman" w:hAnsi="Times New Roman" w:cs="Times New Roman"/>
                <w:b/>
                <w:bCs/>
                <w:color w:val="000000" w:themeColor="text1"/>
                <w:sz w:val="28"/>
                <w:szCs w:val="28"/>
                <w:u w:val="single"/>
                <w:lang w:val="en-IN" w:eastAsia="en-IN" w:bidi="ar-SA"/>
              </w:rPr>
            </w:pPr>
          </w:p>
          <w:p w:rsidR="00D07C73" w:rsidRPr="004741B3" w:rsidRDefault="00D07C73" w:rsidP="00D07C73">
            <w:pPr>
              <w:spacing w:after="0"/>
              <w:rPr>
                <w:rFonts w:ascii="Times New Roman" w:hAnsi="Times New Roman" w:cs="Times New Roman"/>
                <w:b/>
                <w:color w:val="000000" w:themeColor="text1"/>
                <w:sz w:val="24"/>
                <w:szCs w:val="24"/>
              </w:rPr>
            </w:pPr>
            <w:r w:rsidRPr="004741B3">
              <w:rPr>
                <w:rFonts w:ascii="Times New Roman" w:hAnsi="Times New Roman" w:cs="Times New Roman"/>
                <w:b/>
                <w:color w:val="000000" w:themeColor="text1"/>
                <w:sz w:val="20"/>
              </w:rPr>
              <w:t xml:space="preserve">Name of Work            : </w:t>
            </w:r>
            <w:r w:rsidRPr="004741B3">
              <w:rPr>
                <w:rFonts w:ascii="Times New Roman" w:hAnsi="Times New Roman" w:cs="Times New Roman"/>
                <w:b/>
                <w:color w:val="000000" w:themeColor="text1"/>
                <w:sz w:val="24"/>
                <w:szCs w:val="24"/>
              </w:rPr>
              <w:t xml:space="preserve">Renovation of BHPV Flats (4 Nos.) at Nilgiri &amp; Dawalgiri Apartments in </w:t>
            </w:r>
          </w:p>
          <w:p w:rsidR="00D07C73" w:rsidRPr="004741B3" w:rsidRDefault="00D07C73" w:rsidP="00D07C73">
            <w:pPr>
              <w:spacing w:after="0"/>
              <w:rPr>
                <w:rFonts w:ascii="Times New Roman" w:hAnsi="Times New Roman" w:cs="Times New Roman"/>
                <w:b/>
                <w:color w:val="000000" w:themeColor="text1"/>
                <w:sz w:val="24"/>
                <w:szCs w:val="24"/>
              </w:rPr>
            </w:pPr>
            <w:r w:rsidRPr="004741B3">
              <w:rPr>
                <w:rFonts w:ascii="Times New Roman" w:hAnsi="Times New Roman" w:cs="Times New Roman"/>
                <w:b/>
                <w:color w:val="000000" w:themeColor="text1"/>
                <w:sz w:val="24"/>
                <w:szCs w:val="24"/>
              </w:rPr>
              <w:t xml:space="preserve">                                 Sector-34, Noida.</w:t>
            </w:r>
          </w:p>
          <w:p w:rsidR="00D07C73" w:rsidRPr="004741B3" w:rsidRDefault="00D07C73" w:rsidP="00D07C73">
            <w:pPr>
              <w:spacing w:after="0"/>
              <w:rPr>
                <w:rFonts w:ascii="Times New Roman" w:hAnsi="Times New Roman" w:cs="Times New Roman"/>
                <w:b/>
                <w:color w:val="000000" w:themeColor="text1"/>
                <w:sz w:val="20"/>
              </w:rPr>
            </w:pPr>
            <w:r w:rsidRPr="004741B3">
              <w:rPr>
                <w:rFonts w:ascii="Times New Roman" w:hAnsi="Times New Roman" w:cs="Times New Roman"/>
                <w:b/>
                <w:color w:val="000000" w:themeColor="text1"/>
                <w:sz w:val="20"/>
              </w:rPr>
              <w:t xml:space="preserve">NIT No.                      :   </w:t>
            </w:r>
            <w:r w:rsidRPr="004741B3">
              <w:rPr>
                <w:rFonts w:ascii="Times New Roman" w:hAnsi="Times New Roman" w:cs="Times New Roman"/>
                <w:b/>
                <w:bCs/>
                <w:color w:val="000000" w:themeColor="text1"/>
                <w:sz w:val="20"/>
              </w:rPr>
              <w:t>01: AA: NOI: ADMN: Renovation-BHPV: 112: 2016-17</w:t>
            </w:r>
          </w:p>
          <w:p w:rsidR="00D07C73" w:rsidRPr="004741B3" w:rsidRDefault="00D07C73" w:rsidP="00D07C73">
            <w:pPr>
              <w:spacing w:after="0" w:line="240" w:lineRule="auto"/>
              <w:rPr>
                <w:rFonts w:ascii="Times New Roman" w:hAnsi="Times New Roman"/>
                <w:b/>
                <w:bCs/>
                <w:color w:val="000000" w:themeColor="text1"/>
                <w:szCs w:val="22"/>
              </w:rPr>
            </w:pPr>
            <w:r w:rsidRPr="004741B3">
              <w:rPr>
                <w:rFonts w:ascii="Times New Roman" w:hAnsi="Times New Roman" w:cs="Times New Roman"/>
                <w:b/>
                <w:color w:val="000000" w:themeColor="text1"/>
                <w:sz w:val="20"/>
              </w:rPr>
              <w:t xml:space="preserve">                                        Dated: </w:t>
            </w:r>
            <w:r w:rsidRPr="004741B3">
              <w:rPr>
                <w:rFonts w:ascii="Times New Roman" w:hAnsi="Times New Roman" w:cs="Times New Roman"/>
                <w:b/>
                <w:bCs/>
                <w:color w:val="000000" w:themeColor="text1"/>
                <w:sz w:val="20"/>
              </w:rPr>
              <w:t>07.04.2016</w:t>
            </w:r>
          </w:p>
          <w:p w:rsidR="00D07C73" w:rsidRPr="004741B3" w:rsidRDefault="00D07C73" w:rsidP="00D07C73">
            <w:pPr>
              <w:spacing w:after="0"/>
              <w:rPr>
                <w:rFonts w:ascii="Times New Roman" w:hAnsi="Times New Roman" w:cs="Times New Roman"/>
                <w:b/>
                <w:color w:val="000000" w:themeColor="text1"/>
                <w:sz w:val="20"/>
              </w:rPr>
            </w:pPr>
          </w:p>
          <w:p w:rsidR="00D07C73" w:rsidRPr="004741B3" w:rsidRDefault="00D07C73" w:rsidP="00D07C73">
            <w:pPr>
              <w:spacing w:after="0"/>
              <w:rPr>
                <w:rFonts w:ascii="Times New Roman" w:hAnsi="Times New Roman" w:cs="Times New Roman"/>
                <w:b/>
                <w:color w:val="000000" w:themeColor="text1"/>
                <w:sz w:val="2"/>
              </w:rPr>
            </w:pPr>
          </w:p>
          <w:p w:rsidR="00D07C73" w:rsidRPr="004741B3" w:rsidRDefault="00D07C73" w:rsidP="00D07C73">
            <w:pPr>
              <w:spacing w:after="0"/>
              <w:rPr>
                <w:color w:val="000000" w:themeColor="text1"/>
                <w:sz w:val="2"/>
                <w:lang w:val="en-AU"/>
              </w:rPr>
            </w:pPr>
          </w:p>
          <w:tbl>
            <w:tblPr>
              <w:tblStyle w:val="TableGrid"/>
              <w:tblW w:w="9967" w:type="dxa"/>
              <w:tblLayout w:type="fixed"/>
              <w:tblLook w:val="04A0" w:firstRow="1" w:lastRow="0" w:firstColumn="1" w:lastColumn="0" w:noHBand="0" w:noVBand="1"/>
            </w:tblPr>
            <w:tblGrid>
              <w:gridCol w:w="517"/>
              <w:gridCol w:w="5081"/>
              <w:gridCol w:w="720"/>
              <w:gridCol w:w="769"/>
              <w:gridCol w:w="900"/>
              <w:gridCol w:w="990"/>
              <w:gridCol w:w="990"/>
            </w:tblGrid>
            <w:tr w:rsidR="004741B3" w:rsidRPr="004741B3" w:rsidTr="00D07C73">
              <w:trPr>
                <w:trHeight w:val="428"/>
              </w:trPr>
              <w:tc>
                <w:tcPr>
                  <w:tcW w:w="517" w:type="dxa"/>
                  <w:hideMark/>
                </w:tcPr>
                <w:p w:rsidR="00D07C73" w:rsidRPr="004741B3" w:rsidRDefault="00D07C73" w:rsidP="00D07C73">
                  <w:pPr>
                    <w:jc w:val="center"/>
                    <w:rPr>
                      <w:b/>
                      <w:bCs/>
                      <w:color w:val="000000" w:themeColor="text1"/>
                    </w:rPr>
                  </w:pPr>
                  <w:r w:rsidRPr="004741B3">
                    <w:rPr>
                      <w:b/>
                      <w:bCs/>
                      <w:color w:val="000000" w:themeColor="text1"/>
                    </w:rPr>
                    <w:t>S. N.</w:t>
                  </w:r>
                </w:p>
              </w:tc>
              <w:tc>
                <w:tcPr>
                  <w:tcW w:w="5801" w:type="dxa"/>
                  <w:gridSpan w:val="2"/>
                  <w:noWrap/>
                  <w:hideMark/>
                </w:tcPr>
                <w:p w:rsidR="00D07C73" w:rsidRPr="004741B3" w:rsidRDefault="00D07C73" w:rsidP="00D07C73">
                  <w:pPr>
                    <w:jc w:val="center"/>
                    <w:rPr>
                      <w:b/>
                      <w:bCs/>
                      <w:color w:val="000000" w:themeColor="text1"/>
                    </w:rPr>
                  </w:pPr>
                  <w:r w:rsidRPr="004741B3">
                    <w:rPr>
                      <w:b/>
                      <w:bCs/>
                      <w:color w:val="000000" w:themeColor="text1"/>
                    </w:rPr>
                    <w:t>Description of Item</w:t>
                  </w:r>
                </w:p>
              </w:tc>
              <w:tc>
                <w:tcPr>
                  <w:tcW w:w="769" w:type="dxa"/>
                  <w:noWrap/>
                  <w:hideMark/>
                </w:tcPr>
                <w:p w:rsidR="00D07C73" w:rsidRPr="004741B3" w:rsidRDefault="00D07C73" w:rsidP="00D07C73">
                  <w:pPr>
                    <w:jc w:val="center"/>
                    <w:rPr>
                      <w:b/>
                      <w:bCs/>
                      <w:color w:val="000000" w:themeColor="text1"/>
                    </w:rPr>
                  </w:pPr>
                  <w:r w:rsidRPr="004741B3">
                    <w:rPr>
                      <w:b/>
                      <w:bCs/>
                      <w:color w:val="000000" w:themeColor="text1"/>
                    </w:rPr>
                    <w:t>Unit</w:t>
                  </w:r>
                </w:p>
              </w:tc>
              <w:tc>
                <w:tcPr>
                  <w:tcW w:w="900" w:type="dxa"/>
                  <w:noWrap/>
                  <w:hideMark/>
                </w:tcPr>
                <w:p w:rsidR="00D07C73" w:rsidRPr="004741B3" w:rsidRDefault="00D07C73" w:rsidP="00D07C73">
                  <w:pPr>
                    <w:jc w:val="center"/>
                    <w:rPr>
                      <w:b/>
                      <w:bCs/>
                      <w:color w:val="000000" w:themeColor="text1"/>
                    </w:rPr>
                  </w:pPr>
                  <w:r w:rsidRPr="004741B3">
                    <w:rPr>
                      <w:b/>
                      <w:bCs/>
                      <w:color w:val="000000" w:themeColor="text1"/>
                    </w:rPr>
                    <w:t>Qty</w:t>
                  </w:r>
                </w:p>
              </w:tc>
              <w:tc>
                <w:tcPr>
                  <w:tcW w:w="990" w:type="dxa"/>
                  <w:noWrap/>
                  <w:hideMark/>
                </w:tcPr>
                <w:p w:rsidR="00D07C73" w:rsidRPr="004741B3" w:rsidRDefault="00D07C73" w:rsidP="00D07C73">
                  <w:pPr>
                    <w:jc w:val="center"/>
                    <w:rPr>
                      <w:b/>
                      <w:bCs/>
                      <w:color w:val="000000" w:themeColor="text1"/>
                    </w:rPr>
                  </w:pPr>
                  <w:r w:rsidRPr="004741B3">
                    <w:rPr>
                      <w:b/>
                      <w:bCs/>
                      <w:color w:val="000000" w:themeColor="text1"/>
                    </w:rPr>
                    <w:t>Rate</w:t>
                  </w:r>
                </w:p>
              </w:tc>
              <w:tc>
                <w:tcPr>
                  <w:tcW w:w="990" w:type="dxa"/>
                  <w:noWrap/>
                  <w:hideMark/>
                </w:tcPr>
                <w:p w:rsidR="00D07C73" w:rsidRPr="004741B3" w:rsidRDefault="00D07C73" w:rsidP="00D07C73">
                  <w:pPr>
                    <w:jc w:val="center"/>
                    <w:rPr>
                      <w:b/>
                      <w:bCs/>
                      <w:color w:val="000000" w:themeColor="text1"/>
                    </w:rPr>
                  </w:pPr>
                  <w:r w:rsidRPr="004741B3">
                    <w:rPr>
                      <w:b/>
                      <w:bCs/>
                      <w:color w:val="000000" w:themeColor="text1"/>
                    </w:rPr>
                    <w:t>Amount</w:t>
                  </w:r>
                </w:p>
              </w:tc>
            </w:tr>
            <w:tr w:rsidR="004741B3" w:rsidRPr="004741B3" w:rsidTr="00D07C73">
              <w:trPr>
                <w:trHeight w:val="662"/>
              </w:trPr>
              <w:tc>
                <w:tcPr>
                  <w:tcW w:w="517" w:type="dxa"/>
                  <w:noWrap/>
                </w:tcPr>
                <w:p w:rsidR="00D07C73" w:rsidRPr="004741B3" w:rsidRDefault="00D07C73" w:rsidP="00D07C73">
                  <w:pPr>
                    <w:jc w:val="center"/>
                    <w:rPr>
                      <w:color w:val="000000" w:themeColor="text1"/>
                    </w:rPr>
                  </w:pPr>
                  <w:r w:rsidRPr="004741B3">
                    <w:rPr>
                      <w:color w:val="000000" w:themeColor="text1"/>
                    </w:rPr>
                    <w:t>1</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Demolishing cement concrete manually/ by mechanical means including disposal of material within 50 metres lead as per direction of Engineer - in - charge Nominal concrete 1:3:6 or richer mix (i/c equivalent design mix) </w:t>
                  </w:r>
                </w:p>
              </w:tc>
              <w:tc>
                <w:tcPr>
                  <w:tcW w:w="769" w:type="dxa"/>
                  <w:noWrap/>
                </w:tcPr>
                <w:p w:rsidR="00D07C73" w:rsidRPr="004741B3" w:rsidRDefault="00D07C73" w:rsidP="00D07C73">
                  <w:pPr>
                    <w:rPr>
                      <w:color w:val="000000" w:themeColor="text1"/>
                    </w:rPr>
                  </w:pPr>
                  <w:r w:rsidRPr="004741B3">
                    <w:rPr>
                      <w:color w:val="000000" w:themeColor="text1"/>
                    </w:rPr>
                    <w:t xml:space="preserve">cum </w:t>
                  </w:r>
                </w:p>
              </w:tc>
              <w:tc>
                <w:tcPr>
                  <w:tcW w:w="900" w:type="dxa"/>
                  <w:noWrap/>
                </w:tcPr>
                <w:p w:rsidR="00D07C73" w:rsidRPr="004741B3" w:rsidRDefault="00D07C73" w:rsidP="00D07C73">
                  <w:pPr>
                    <w:jc w:val="center"/>
                    <w:rPr>
                      <w:color w:val="000000" w:themeColor="text1"/>
                    </w:rPr>
                  </w:pPr>
                  <w:r w:rsidRPr="004741B3">
                    <w:rPr>
                      <w:color w:val="000000" w:themeColor="text1"/>
                    </w:rPr>
                    <w:t>2.57</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53"/>
              </w:trPr>
              <w:tc>
                <w:tcPr>
                  <w:tcW w:w="517" w:type="dxa"/>
                  <w:noWrap/>
                </w:tcPr>
                <w:p w:rsidR="00D07C73" w:rsidRPr="004741B3" w:rsidRDefault="00D07C73" w:rsidP="00D07C73">
                  <w:pPr>
                    <w:jc w:val="center"/>
                    <w:rPr>
                      <w:color w:val="000000" w:themeColor="text1"/>
                    </w:rPr>
                  </w:pPr>
                  <w:r w:rsidRPr="004741B3">
                    <w:rPr>
                      <w:color w:val="000000" w:themeColor="text1"/>
                    </w:rPr>
                    <w:t>2</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tile work in floors and roofs laid in cement mortar including stacking material within 50 metres lead For thickness of tiles 10 mm to 25 mm </w:t>
                  </w:r>
                </w:p>
              </w:tc>
              <w:tc>
                <w:tcPr>
                  <w:tcW w:w="769" w:type="dxa"/>
                  <w:noWrap/>
                </w:tcPr>
                <w:p w:rsidR="00D07C73" w:rsidRPr="004741B3" w:rsidRDefault="00D07C73" w:rsidP="00D07C73">
                  <w:pPr>
                    <w:rPr>
                      <w:color w:val="000000" w:themeColor="text1"/>
                    </w:rPr>
                  </w:pPr>
                  <w:r w:rsidRPr="004741B3">
                    <w:rPr>
                      <w:color w:val="000000" w:themeColor="text1"/>
                    </w:rPr>
                    <w:t xml:space="preserve">sqm </w:t>
                  </w:r>
                </w:p>
              </w:tc>
              <w:tc>
                <w:tcPr>
                  <w:tcW w:w="900" w:type="dxa"/>
                  <w:noWrap/>
                </w:tcPr>
                <w:p w:rsidR="00D07C73" w:rsidRPr="004741B3" w:rsidRDefault="00D07C73" w:rsidP="00D07C73">
                  <w:pPr>
                    <w:jc w:val="center"/>
                    <w:rPr>
                      <w:color w:val="000000" w:themeColor="text1"/>
                    </w:rPr>
                  </w:pPr>
                  <w:r w:rsidRPr="004741B3">
                    <w:rPr>
                      <w:color w:val="000000" w:themeColor="text1"/>
                    </w:rPr>
                    <w:t>55.00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581"/>
              </w:trPr>
              <w:tc>
                <w:tcPr>
                  <w:tcW w:w="517" w:type="dxa"/>
                  <w:noWrap/>
                </w:tcPr>
                <w:p w:rsidR="00D07C73" w:rsidRPr="004741B3" w:rsidRDefault="00D07C73" w:rsidP="00D07C73">
                  <w:pPr>
                    <w:jc w:val="center"/>
                    <w:rPr>
                      <w:color w:val="000000" w:themeColor="text1"/>
                    </w:rPr>
                  </w:pPr>
                  <w:r w:rsidRPr="004741B3">
                    <w:rPr>
                      <w:color w:val="000000" w:themeColor="text1"/>
                    </w:rPr>
                    <w:t>3</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doors, windows and clerestory windows (steel or wood) shutter including </w:t>
                  </w:r>
                  <w:proofErr w:type="spellStart"/>
                  <w:r w:rsidRPr="004741B3">
                    <w:rPr>
                      <w:color w:val="000000" w:themeColor="text1"/>
                    </w:rPr>
                    <w:t>chowkhats</w:t>
                  </w:r>
                  <w:proofErr w:type="spellEnd"/>
                  <w:r w:rsidRPr="004741B3">
                    <w:rPr>
                      <w:color w:val="000000" w:themeColor="text1"/>
                    </w:rPr>
                    <w:t xml:space="preserve">, architrave, holdfasts etc. complete and stacking within 50 metres lead of area 3 sq. metres and below </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73.00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734"/>
              </w:trPr>
              <w:tc>
                <w:tcPr>
                  <w:tcW w:w="517" w:type="dxa"/>
                  <w:noWrap/>
                </w:tcPr>
                <w:p w:rsidR="00D07C73" w:rsidRPr="004741B3" w:rsidRDefault="00D07C73" w:rsidP="00D07C73">
                  <w:pPr>
                    <w:jc w:val="center"/>
                    <w:rPr>
                      <w:color w:val="000000" w:themeColor="text1"/>
                    </w:rPr>
                  </w:pPr>
                  <w:r w:rsidRPr="004741B3">
                    <w:rPr>
                      <w:color w:val="000000" w:themeColor="text1"/>
                    </w:rPr>
                    <w:t>4</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old plaster or skirting raking out joints and cleaning the surface for plaster including disposal of rubbish to the dumping ground within 50 metres lead. </w:t>
                  </w:r>
                </w:p>
              </w:tc>
              <w:tc>
                <w:tcPr>
                  <w:tcW w:w="769" w:type="dxa"/>
                  <w:noWrap/>
                </w:tcPr>
                <w:p w:rsidR="00D07C73" w:rsidRPr="004741B3" w:rsidRDefault="00D07C73" w:rsidP="00D07C73">
                  <w:pPr>
                    <w:rPr>
                      <w:color w:val="000000" w:themeColor="text1"/>
                    </w:rPr>
                  </w:pPr>
                  <w:r w:rsidRPr="004741B3">
                    <w:rPr>
                      <w:color w:val="000000" w:themeColor="text1"/>
                    </w:rPr>
                    <w:t xml:space="preserve">sqm </w:t>
                  </w:r>
                </w:p>
              </w:tc>
              <w:tc>
                <w:tcPr>
                  <w:tcW w:w="900" w:type="dxa"/>
                  <w:noWrap/>
                </w:tcPr>
                <w:p w:rsidR="00D07C73" w:rsidRPr="004741B3" w:rsidRDefault="00D07C73" w:rsidP="00D07C73">
                  <w:pPr>
                    <w:jc w:val="center"/>
                    <w:rPr>
                      <w:color w:val="000000" w:themeColor="text1"/>
                    </w:rPr>
                  </w:pPr>
                  <w:r w:rsidRPr="004741B3">
                    <w:rPr>
                      <w:color w:val="000000" w:themeColor="text1"/>
                    </w:rPr>
                    <w:t>115.00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851"/>
              </w:trPr>
              <w:tc>
                <w:tcPr>
                  <w:tcW w:w="517" w:type="dxa"/>
                  <w:noWrap/>
                </w:tcPr>
                <w:p w:rsidR="00D07C73" w:rsidRPr="004741B3" w:rsidRDefault="00D07C73" w:rsidP="00D07C73">
                  <w:pPr>
                    <w:jc w:val="center"/>
                    <w:rPr>
                      <w:color w:val="000000" w:themeColor="text1"/>
                    </w:rPr>
                  </w:pPr>
                  <w:r w:rsidRPr="004741B3">
                    <w:rPr>
                      <w:color w:val="000000" w:themeColor="text1"/>
                    </w:rPr>
                    <w:t>5</w:t>
                  </w:r>
                </w:p>
              </w:tc>
              <w:tc>
                <w:tcPr>
                  <w:tcW w:w="5801" w:type="dxa"/>
                  <w:gridSpan w:val="2"/>
                </w:tcPr>
                <w:p w:rsidR="00D07C73" w:rsidRPr="004741B3" w:rsidRDefault="00D07C73" w:rsidP="00D07C73">
                  <w:pPr>
                    <w:jc w:val="both"/>
                    <w:rPr>
                      <w:color w:val="000000" w:themeColor="text1"/>
                    </w:rPr>
                  </w:pPr>
                  <w:r w:rsidRPr="004741B3">
                    <w:rPr>
                      <w:color w:val="000000" w:themeColor="text1"/>
                    </w:rPr>
                    <w:t>Dismantling G.I. pipes (external work) including excavation and refilling trenches after taking out the pipes, manually/ by mechanical means including stacking of pipes within 50 metres lead as per direction of Engineer-in-charge 15 mm to 40 mm nominal bore</w:t>
                  </w:r>
                </w:p>
              </w:tc>
              <w:tc>
                <w:tcPr>
                  <w:tcW w:w="769" w:type="dxa"/>
                  <w:noWrap/>
                </w:tcPr>
                <w:p w:rsidR="00D07C73" w:rsidRPr="004741B3" w:rsidRDefault="00D07C73" w:rsidP="00D07C73">
                  <w:pPr>
                    <w:rPr>
                      <w:color w:val="000000" w:themeColor="text1"/>
                    </w:rPr>
                  </w:pPr>
                  <w:r w:rsidRPr="004741B3">
                    <w:rPr>
                      <w:color w:val="000000" w:themeColor="text1"/>
                    </w:rPr>
                    <w:t xml:space="preserve"> </w:t>
                  </w:r>
                  <w:proofErr w:type="spellStart"/>
                  <w:r w:rsidRPr="004741B3">
                    <w:rPr>
                      <w:color w:val="000000" w:themeColor="text1"/>
                    </w:rPr>
                    <w:t>metre</w:t>
                  </w:r>
                  <w:proofErr w:type="spellEnd"/>
                  <w:r w:rsidRPr="004741B3">
                    <w:rPr>
                      <w:color w:val="000000" w:themeColor="text1"/>
                    </w:rPr>
                    <w:t xml:space="preserve"> </w:t>
                  </w:r>
                </w:p>
              </w:tc>
              <w:tc>
                <w:tcPr>
                  <w:tcW w:w="900" w:type="dxa"/>
                  <w:noWrap/>
                </w:tcPr>
                <w:p w:rsidR="00D07C73" w:rsidRPr="004741B3" w:rsidRDefault="00D07C73" w:rsidP="00D07C73">
                  <w:pPr>
                    <w:jc w:val="center"/>
                    <w:rPr>
                      <w:color w:val="000000" w:themeColor="text1"/>
                    </w:rPr>
                  </w:pPr>
                  <w:r w:rsidRPr="004741B3">
                    <w:rPr>
                      <w:color w:val="000000" w:themeColor="text1"/>
                    </w:rPr>
                    <w:t>140.00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90"/>
              </w:trPr>
              <w:tc>
                <w:tcPr>
                  <w:tcW w:w="517" w:type="dxa"/>
                  <w:noWrap/>
                </w:tcPr>
                <w:p w:rsidR="00D07C73" w:rsidRPr="004741B3" w:rsidRDefault="00D07C73" w:rsidP="00D07C73">
                  <w:pPr>
                    <w:jc w:val="center"/>
                    <w:rPr>
                      <w:color w:val="000000" w:themeColor="text1"/>
                    </w:rPr>
                  </w:pPr>
                  <w:r w:rsidRPr="004741B3">
                    <w:rPr>
                      <w:color w:val="000000" w:themeColor="text1"/>
                    </w:rPr>
                    <w:t>6</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C.I. pipes including excavation and refilling trenches after taking out the pipes, manually/ by mechanical means breaking lead caulked joints, melting of lead and making into blocks including stacking of pipes &amp; lead at site within 50 </w:t>
                  </w:r>
                  <w:proofErr w:type="spellStart"/>
                  <w:r w:rsidRPr="004741B3">
                    <w:rPr>
                      <w:color w:val="000000" w:themeColor="text1"/>
                    </w:rPr>
                    <w:t>metre</w:t>
                  </w:r>
                  <w:proofErr w:type="spellEnd"/>
                  <w:r w:rsidRPr="004741B3">
                    <w:rPr>
                      <w:color w:val="000000" w:themeColor="text1"/>
                    </w:rPr>
                    <w:t xml:space="preserve"> lead as per direction of Engineer-in-charge  Up to 150 mm diameter</w:t>
                  </w:r>
                </w:p>
              </w:tc>
              <w:tc>
                <w:tcPr>
                  <w:tcW w:w="769" w:type="dxa"/>
                  <w:noWrap/>
                </w:tcPr>
                <w:p w:rsidR="00D07C73" w:rsidRPr="004741B3" w:rsidRDefault="00D07C73" w:rsidP="00D07C73">
                  <w:pPr>
                    <w:rPr>
                      <w:color w:val="000000" w:themeColor="text1"/>
                    </w:rPr>
                  </w:pPr>
                  <w:r w:rsidRPr="004741B3">
                    <w:rPr>
                      <w:color w:val="000000" w:themeColor="text1"/>
                    </w:rPr>
                    <w:t xml:space="preserve"> </w:t>
                  </w:r>
                  <w:proofErr w:type="spellStart"/>
                  <w:r w:rsidRPr="004741B3">
                    <w:rPr>
                      <w:color w:val="000000" w:themeColor="text1"/>
                    </w:rPr>
                    <w:t>metre</w:t>
                  </w:r>
                  <w:proofErr w:type="spellEnd"/>
                  <w:r w:rsidRPr="004741B3">
                    <w:rPr>
                      <w:color w:val="000000" w:themeColor="text1"/>
                    </w:rPr>
                    <w:t xml:space="preserve"> </w:t>
                  </w:r>
                </w:p>
              </w:tc>
              <w:tc>
                <w:tcPr>
                  <w:tcW w:w="900" w:type="dxa"/>
                  <w:noWrap/>
                </w:tcPr>
                <w:p w:rsidR="00D07C73" w:rsidRPr="004741B3" w:rsidRDefault="00D07C73" w:rsidP="00D07C73">
                  <w:pPr>
                    <w:jc w:val="center"/>
                    <w:rPr>
                      <w:color w:val="000000" w:themeColor="text1"/>
                    </w:rPr>
                  </w:pPr>
                  <w:r w:rsidRPr="004741B3">
                    <w:rPr>
                      <w:color w:val="000000" w:themeColor="text1"/>
                    </w:rPr>
                    <w:t>140.00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64"/>
              </w:trPr>
              <w:tc>
                <w:tcPr>
                  <w:tcW w:w="517" w:type="dxa"/>
                  <w:noWrap/>
                </w:tcPr>
                <w:p w:rsidR="00D07C73" w:rsidRPr="004741B3" w:rsidRDefault="00D07C73" w:rsidP="00D07C73">
                  <w:pPr>
                    <w:jc w:val="center"/>
                    <w:rPr>
                      <w:color w:val="000000" w:themeColor="text1"/>
                    </w:rPr>
                  </w:pPr>
                  <w:r w:rsidRPr="004741B3">
                    <w:rPr>
                      <w:color w:val="000000" w:themeColor="text1"/>
                    </w:rPr>
                    <w:t>7</w:t>
                  </w:r>
                </w:p>
              </w:tc>
              <w:tc>
                <w:tcPr>
                  <w:tcW w:w="5801" w:type="dxa"/>
                  <w:gridSpan w:val="2"/>
                </w:tcPr>
                <w:p w:rsidR="00D07C73" w:rsidRPr="004741B3" w:rsidRDefault="00D07C73" w:rsidP="00D07C73">
                  <w:pPr>
                    <w:jc w:val="both"/>
                    <w:rPr>
                      <w:color w:val="000000" w:themeColor="text1"/>
                    </w:rPr>
                  </w:pPr>
                  <w:r w:rsidRPr="004741B3">
                    <w:rPr>
                      <w:color w:val="000000" w:themeColor="text1"/>
                    </w:rPr>
                    <w:t>Cutting holes up to 30x30 cm in walls including making good the same  With common burnt clay F.P.S. (</w:t>
                  </w:r>
                  <w:proofErr w:type="spellStart"/>
                  <w:r w:rsidRPr="004741B3">
                    <w:rPr>
                      <w:color w:val="000000" w:themeColor="text1"/>
                    </w:rPr>
                    <w:t>non modular</w:t>
                  </w:r>
                  <w:proofErr w:type="spellEnd"/>
                  <w:r w:rsidRPr="004741B3">
                    <w:rPr>
                      <w:color w:val="000000" w:themeColor="text1"/>
                    </w:rPr>
                    <w:t xml:space="preserve">) bricks </w:t>
                  </w:r>
                </w:p>
              </w:tc>
              <w:tc>
                <w:tcPr>
                  <w:tcW w:w="769" w:type="dxa"/>
                  <w:noWrap/>
                </w:tcPr>
                <w:p w:rsidR="00D07C73" w:rsidRPr="004741B3" w:rsidRDefault="00D07C73" w:rsidP="00D07C73">
                  <w:pPr>
                    <w:rPr>
                      <w:color w:val="000000" w:themeColor="text1"/>
                    </w:rPr>
                  </w:pPr>
                  <w:r w:rsidRPr="004741B3">
                    <w:rPr>
                      <w:color w:val="000000" w:themeColor="text1"/>
                    </w:rPr>
                    <w:t xml:space="preserve">each </w:t>
                  </w:r>
                </w:p>
              </w:tc>
              <w:tc>
                <w:tcPr>
                  <w:tcW w:w="900" w:type="dxa"/>
                  <w:noWrap/>
                </w:tcPr>
                <w:p w:rsidR="00D07C73" w:rsidRPr="004741B3" w:rsidRDefault="00D07C73" w:rsidP="00D07C73">
                  <w:pPr>
                    <w:jc w:val="center"/>
                    <w:rPr>
                      <w:color w:val="000000" w:themeColor="text1"/>
                    </w:rPr>
                  </w:pPr>
                  <w:r w:rsidRPr="004741B3">
                    <w:rPr>
                      <w:color w:val="000000" w:themeColor="text1"/>
                    </w:rPr>
                    <w:t>14.00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98"/>
              </w:trPr>
              <w:tc>
                <w:tcPr>
                  <w:tcW w:w="517" w:type="dxa"/>
                  <w:noWrap/>
                </w:tcPr>
                <w:p w:rsidR="00D07C73" w:rsidRPr="004741B3" w:rsidRDefault="00D07C73" w:rsidP="00D07C73">
                  <w:pPr>
                    <w:jc w:val="center"/>
                    <w:rPr>
                      <w:color w:val="000000" w:themeColor="text1"/>
                    </w:rPr>
                  </w:pPr>
                  <w:r w:rsidRPr="004741B3">
                    <w:rPr>
                      <w:color w:val="000000" w:themeColor="text1"/>
                    </w:rPr>
                    <w:t>8</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soil, waste and vent pipes 100 mm </w:t>
                  </w:r>
                  <w:proofErr w:type="spellStart"/>
                  <w:r w:rsidRPr="004741B3">
                    <w:rPr>
                      <w:color w:val="000000" w:themeColor="text1"/>
                    </w:rPr>
                    <w:t>dia</w:t>
                  </w:r>
                  <w:proofErr w:type="spellEnd"/>
                  <w:r w:rsidRPr="004741B3">
                    <w:rPr>
                      <w:color w:val="000000" w:themeColor="text1"/>
                    </w:rPr>
                    <w:t xml:space="preserve"> centrifugally cast (spun) iron socket &amp; spigot (S&amp;S) pipe as per IS: 3989 </w:t>
                  </w:r>
                </w:p>
              </w:tc>
              <w:tc>
                <w:tcPr>
                  <w:tcW w:w="769" w:type="dxa"/>
                  <w:noWrap/>
                </w:tcPr>
                <w:p w:rsidR="00D07C73" w:rsidRPr="004741B3" w:rsidRDefault="00D07C73" w:rsidP="00D07C73">
                  <w:pPr>
                    <w:rPr>
                      <w:color w:val="000000" w:themeColor="text1"/>
                    </w:rPr>
                  </w:pPr>
                  <w:proofErr w:type="spellStart"/>
                  <w:r w:rsidRPr="004741B3">
                    <w:rPr>
                      <w:color w:val="000000" w:themeColor="text1"/>
                    </w:rPr>
                    <w:t>metre</w:t>
                  </w:r>
                  <w:proofErr w:type="spellEnd"/>
                  <w:r w:rsidRPr="004741B3">
                    <w:rPr>
                      <w:color w:val="000000" w:themeColor="text1"/>
                    </w:rPr>
                    <w:t xml:space="preserve"> </w:t>
                  </w:r>
                </w:p>
              </w:tc>
              <w:tc>
                <w:tcPr>
                  <w:tcW w:w="900" w:type="dxa"/>
                  <w:noWrap/>
                </w:tcPr>
                <w:p w:rsidR="00D07C73" w:rsidRPr="004741B3" w:rsidRDefault="00D07C73" w:rsidP="00D07C73">
                  <w:pPr>
                    <w:jc w:val="center"/>
                    <w:rPr>
                      <w:color w:val="000000" w:themeColor="text1"/>
                    </w:rPr>
                  </w:pPr>
                  <w:r w:rsidRPr="004741B3">
                    <w:rPr>
                      <w:color w:val="000000" w:themeColor="text1"/>
                    </w:rPr>
                    <w:t>120.00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44"/>
              </w:trPr>
              <w:tc>
                <w:tcPr>
                  <w:tcW w:w="517" w:type="dxa"/>
                  <w:noWrap/>
                </w:tcPr>
                <w:p w:rsidR="00D07C73" w:rsidRPr="004741B3" w:rsidRDefault="00D07C73" w:rsidP="00D07C73">
                  <w:pPr>
                    <w:jc w:val="center"/>
                    <w:rPr>
                      <w:color w:val="000000" w:themeColor="text1"/>
                    </w:rPr>
                  </w:pPr>
                  <w:r w:rsidRPr="004741B3">
                    <w:rPr>
                      <w:color w:val="000000" w:themeColor="text1"/>
                    </w:rPr>
                    <w:t>9</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trap of </w:t>
                  </w:r>
                  <w:proofErr w:type="spellStart"/>
                  <w:r w:rsidRPr="004741B3">
                    <w:rPr>
                      <w:color w:val="000000" w:themeColor="text1"/>
                    </w:rPr>
                    <w:t>self cleansing</w:t>
                  </w:r>
                  <w:proofErr w:type="spellEnd"/>
                  <w:r w:rsidRPr="004741B3">
                    <w:rPr>
                      <w:color w:val="000000" w:themeColor="text1"/>
                    </w:rPr>
                    <w:t xml:space="preserve"> design with screwed down or hinged grating with or without vent arm complete, including cost of cutting and making good the walls and floors 100 mm inlet and 100 mm outlet sand cast iron S&amp;S as per IS: 3989 each </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6.00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10</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filling the joints with spun yarn, cement slurry and cement mortar 1:2 </w:t>
                  </w:r>
                  <w:proofErr w:type="gramStart"/>
                  <w:r w:rsidRPr="004741B3">
                    <w:rPr>
                      <w:color w:val="000000" w:themeColor="text1"/>
                    </w:rPr>
                    <w:t>( 1</w:t>
                  </w:r>
                  <w:proofErr w:type="gramEnd"/>
                  <w:r w:rsidRPr="004741B3">
                    <w:rPr>
                      <w:color w:val="000000" w:themeColor="text1"/>
                    </w:rPr>
                    <w:t xml:space="preserve"> cement : 2 fine sand) in S.C.I./ C.I. Pipes 100 mm </w:t>
                  </w:r>
                  <w:proofErr w:type="spellStart"/>
                  <w:r w:rsidRPr="004741B3">
                    <w:rPr>
                      <w:color w:val="000000" w:themeColor="text1"/>
                    </w:rPr>
                    <w:t>dia</w:t>
                  </w:r>
                  <w:proofErr w:type="spellEnd"/>
                  <w:r w:rsidRPr="004741B3">
                    <w:rPr>
                      <w:color w:val="000000" w:themeColor="text1"/>
                    </w:rPr>
                    <w:t xml:space="preserve"> pipe.</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24.00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11</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M.S. holder-bat clamps of approved design to Sand Cast iron/cast iron (spun) pipe embedded in and including cement concrete blocks 10x10x10 cm of 1:2:4 mix (1 cement : 2 coarse sand : 4 graded stone aggregate 20 mm nominal size), including cost of cutting holes and making good the walls etc. for 100 mm </w:t>
                  </w:r>
                  <w:proofErr w:type="spellStart"/>
                  <w:r w:rsidRPr="004741B3">
                    <w:rPr>
                      <w:color w:val="000000" w:themeColor="text1"/>
                    </w:rPr>
                    <w:t>dia</w:t>
                  </w:r>
                  <w:proofErr w:type="spellEnd"/>
                  <w:r w:rsidRPr="004741B3">
                    <w:rPr>
                      <w:color w:val="000000" w:themeColor="text1"/>
                    </w:rPr>
                    <w:t xml:space="preserve"> pipe.</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20.00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12</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bend of required degree with access door, insertion rubber washer 3 mm thick, bolts and nuts complete,100 mm </w:t>
                  </w:r>
                  <w:proofErr w:type="spellStart"/>
                  <w:r w:rsidRPr="004741B3">
                    <w:rPr>
                      <w:color w:val="000000" w:themeColor="text1"/>
                    </w:rPr>
                    <w:t>dia</w:t>
                  </w:r>
                  <w:proofErr w:type="spellEnd"/>
                  <w:r w:rsidRPr="004741B3">
                    <w:rPr>
                      <w:color w:val="000000" w:themeColor="text1"/>
                    </w:rPr>
                    <w:t xml:space="preserve">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28"/>
              </w:trPr>
              <w:tc>
                <w:tcPr>
                  <w:tcW w:w="517" w:type="dxa"/>
                  <w:noWrap/>
                </w:tcPr>
                <w:p w:rsidR="00D07C73" w:rsidRPr="004741B3" w:rsidRDefault="00D07C73" w:rsidP="00D07C73">
                  <w:pPr>
                    <w:jc w:val="center"/>
                    <w:rPr>
                      <w:color w:val="000000" w:themeColor="text1"/>
                    </w:rPr>
                  </w:pPr>
                  <w:r w:rsidRPr="004741B3">
                    <w:rPr>
                      <w:color w:val="000000" w:themeColor="text1"/>
                    </w:rPr>
                    <w:t>13</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plain bend of required degree 100 mm </w:t>
                  </w:r>
                  <w:proofErr w:type="spellStart"/>
                  <w:r w:rsidRPr="004741B3">
                    <w:rPr>
                      <w:color w:val="000000" w:themeColor="text1"/>
                    </w:rPr>
                    <w:t>dia</w:t>
                  </w:r>
                  <w:proofErr w:type="spellEnd"/>
                  <w:r w:rsidRPr="004741B3">
                    <w:rPr>
                      <w:color w:val="000000" w:themeColor="text1"/>
                    </w:rPr>
                    <w:t xml:space="preserve">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14</w:t>
                  </w:r>
                </w:p>
              </w:tc>
              <w:tc>
                <w:tcPr>
                  <w:tcW w:w="5801" w:type="dxa"/>
                  <w:gridSpan w:val="2"/>
                </w:tcPr>
                <w:p w:rsidR="00D07C73" w:rsidRPr="004741B3" w:rsidRDefault="00D07C73" w:rsidP="00D07C73">
                  <w:pPr>
                    <w:jc w:val="both"/>
                    <w:rPr>
                      <w:color w:val="000000" w:themeColor="text1"/>
                    </w:rPr>
                  </w:pPr>
                  <w:r w:rsidRPr="004741B3">
                    <w:rPr>
                      <w:color w:val="000000" w:themeColor="text1"/>
                    </w:rPr>
                    <w:t>Providing and fixing single equal plain junction of required degree with access door, insertion rubber washer 3 mm thick, bolts and nuts complete 100x100x100 mm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46"/>
              </w:trPr>
              <w:tc>
                <w:tcPr>
                  <w:tcW w:w="517" w:type="dxa"/>
                  <w:noWrap/>
                </w:tcPr>
                <w:p w:rsidR="00D07C73" w:rsidRPr="004741B3" w:rsidRDefault="00D07C73" w:rsidP="00D07C73">
                  <w:pPr>
                    <w:jc w:val="center"/>
                    <w:rPr>
                      <w:color w:val="000000" w:themeColor="text1"/>
                    </w:rPr>
                  </w:pPr>
                  <w:r w:rsidRPr="004741B3">
                    <w:rPr>
                      <w:color w:val="000000" w:themeColor="text1"/>
                    </w:rPr>
                    <w:t>15</w:t>
                  </w:r>
                </w:p>
              </w:tc>
              <w:tc>
                <w:tcPr>
                  <w:tcW w:w="5801" w:type="dxa"/>
                  <w:gridSpan w:val="2"/>
                </w:tcPr>
                <w:p w:rsidR="00D07C73" w:rsidRPr="004741B3" w:rsidRDefault="00D07C73" w:rsidP="00D07C73">
                  <w:pPr>
                    <w:jc w:val="both"/>
                    <w:rPr>
                      <w:color w:val="000000" w:themeColor="text1"/>
                    </w:rPr>
                  </w:pPr>
                  <w:r w:rsidRPr="004741B3">
                    <w:rPr>
                      <w:color w:val="000000" w:themeColor="text1"/>
                    </w:rPr>
                    <w:t>Providing and fixing single equal plain junction of required degree 100x100x100 mm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19"/>
              </w:trPr>
              <w:tc>
                <w:tcPr>
                  <w:tcW w:w="517" w:type="dxa"/>
                  <w:noWrap/>
                </w:tcPr>
                <w:p w:rsidR="00D07C73" w:rsidRPr="004741B3" w:rsidRDefault="00D07C73" w:rsidP="00D07C73">
                  <w:pPr>
                    <w:jc w:val="center"/>
                    <w:rPr>
                      <w:color w:val="000000" w:themeColor="text1"/>
                    </w:rPr>
                  </w:pPr>
                  <w:r w:rsidRPr="004741B3">
                    <w:rPr>
                      <w:color w:val="000000" w:themeColor="text1"/>
                    </w:rPr>
                    <w:t>16</w:t>
                  </w:r>
                </w:p>
              </w:tc>
              <w:tc>
                <w:tcPr>
                  <w:tcW w:w="5801" w:type="dxa"/>
                  <w:gridSpan w:val="2"/>
                </w:tcPr>
                <w:p w:rsidR="00D07C73" w:rsidRPr="004741B3" w:rsidRDefault="00D07C73" w:rsidP="00D07C73">
                  <w:pPr>
                    <w:jc w:val="both"/>
                    <w:rPr>
                      <w:color w:val="000000" w:themeColor="text1"/>
                    </w:rPr>
                  </w:pPr>
                  <w:r w:rsidRPr="004741B3">
                    <w:rPr>
                      <w:color w:val="000000" w:themeColor="text1"/>
                    </w:rPr>
                    <w:t>Providing lead caulked joints to sand cast iron/centrifugally cast (spun) iron pipes and fittings of diameter 100 mm.</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28"/>
              </w:trPr>
              <w:tc>
                <w:tcPr>
                  <w:tcW w:w="517" w:type="dxa"/>
                  <w:noWrap/>
                </w:tcPr>
                <w:p w:rsidR="00D07C73" w:rsidRPr="004741B3" w:rsidRDefault="00D07C73" w:rsidP="00D07C73">
                  <w:pPr>
                    <w:jc w:val="center"/>
                    <w:rPr>
                      <w:color w:val="000000" w:themeColor="text1"/>
                    </w:rPr>
                  </w:pPr>
                  <w:r w:rsidRPr="004741B3">
                    <w:rPr>
                      <w:color w:val="000000" w:themeColor="text1"/>
                    </w:rPr>
                    <w:t>17</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terminal guard 100 mm  Sand cast iron S&amp;S as per IS - 3989. </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lastRenderedPageBreak/>
                    <w:t>18</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Chlorinated Polyvinyl Chloride (CPVC) pipes, having thermal stability for hot &amp; cold water supply, including all CPVC plain &amp; brass threaded fittings, i/c fixing the pipe with clamps at 1.00 m </w:t>
                  </w:r>
                  <w:proofErr w:type="spellStart"/>
                  <w:r w:rsidRPr="004741B3">
                    <w:rPr>
                      <w:color w:val="000000" w:themeColor="text1"/>
                    </w:rPr>
                    <w:t>spacing.This</w:t>
                  </w:r>
                  <w:proofErr w:type="spellEnd"/>
                  <w:r w:rsidRPr="004741B3">
                    <w:rPr>
                      <w:color w:val="000000" w:themeColor="text1"/>
                    </w:rPr>
                    <w:t xml:space="preserve"> includes jointing of pipes &amp; fittings with one step CPVC solvent cement and the cost of cutting chases and making good the same including testing of joints complete as per direction of Engineer in Charge. Concealed work, including cutting chases and making good the walls etc. 20 mm nominal outer </w:t>
                  </w:r>
                  <w:proofErr w:type="spellStart"/>
                  <w:r w:rsidRPr="004741B3">
                    <w:rPr>
                      <w:color w:val="000000" w:themeColor="text1"/>
                    </w:rPr>
                    <w:t>dia</w:t>
                  </w:r>
                  <w:proofErr w:type="spellEnd"/>
                  <w:r w:rsidRPr="004741B3">
                    <w:rPr>
                      <w:color w:val="000000" w:themeColor="text1"/>
                    </w:rPr>
                    <w:t xml:space="preserve"> Pipes.</w:t>
                  </w:r>
                </w:p>
              </w:tc>
              <w:tc>
                <w:tcPr>
                  <w:tcW w:w="769" w:type="dxa"/>
                  <w:noWrap/>
                </w:tcPr>
                <w:p w:rsidR="00D07C73" w:rsidRPr="004741B3" w:rsidRDefault="00D07C73" w:rsidP="00D07C73">
                  <w:pPr>
                    <w:rPr>
                      <w:color w:val="000000" w:themeColor="text1"/>
                    </w:rPr>
                  </w:pPr>
                  <w:proofErr w:type="spellStart"/>
                  <w:proofErr w:type="gramStart"/>
                  <w:r w:rsidRPr="004741B3">
                    <w:rPr>
                      <w:color w:val="000000" w:themeColor="text1"/>
                    </w:rPr>
                    <w:t>mtr</w:t>
                  </w:r>
                  <w:proofErr w:type="spellEnd"/>
                  <w:proofErr w:type="gramEnd"/>
                  <w:r w:rsidRPr="004741B3">
                    <w:rPr>
                      <w:color w:val="000000" w:themeColor="text1"/>
                    </w:rPr>
                    <w:t>.</w:t>
                  </w:r>
                </w:p>
              </w:tc>
              <w:tc>
                <w:tcPr>
                  <w:tcW w:w="900" w:type="dxa"/>
                  <w:noWrap/>
                </w:tcPr>
                <w:p w:rsidR="00D07C73" w:rsidRPr="004741B3" w:rsidRDefault="00D07C73" w:rsidP="00D07C73">
                  <w:pPr>
                    <w:jc w:val="center"/>
                    <w:rPr>
                      <w:color w:val="000000" w:themeColor="text1"/>
                    </w:rPr>
                  </w:pPr>
                  <w:r w:rsidRPr="004741B3">
                    <w:rPr>
                      <w:color w:val="000000" w:themeColor="text1"/>
                    </w:rPr>
                    <w:t>130.00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19</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Chlorinated Polyvinyl Chloride (CPVC) pipes, having thermal stability for hot &amp; cold water supply, including all CPVC plain &amp; brass threaded fittings, including fixing the pipe with clamps at 1.00 m spacing. This includes jointing of pipes &amp; fittings with one step CPVC solvent cement and testing of joints complete as per direction of Engineer in Charge. Internal work - Exposed on </w:t>
                  </w:r>
                  <w:proofErr w:type="gramStart"/>
                  <w:r w:rsidRPr="004741B3">
                    <w:rPr>
                      <w:color w:val="000000" w:themeColor="text1"/>
                    </w:rPr>
                    <w:t>wall  20</w:t>
                  </w:r>
                  <w:proofErr w:type="gramEnd"/>
                  <w:r w:rsidRPr="004741B3">
                    <w:rPr>
                      <w:color w:val="000000" w:themeColor="text1"/>
                    </w:rPr>
                    <w:t xml:space="preserve"> mm nominal outer </w:t>
                  </w:r>
                  <w:proofErr w:type="spellStart"/>
                  <w:r w:rsidRPr="004741B3">
                    <w:rPr>
                      <w:color w:val="000000" w:themeColor="text1"/>
                    </w:rPr>
                    <w:t>dia</w:t>
                  </w:r>
                  <w:proofErr w:type="spellEnd"/>
                  <w:r w:rsidRPr="004741B3">
                    <w:rPr>
                      <w:color w:val="000000" w:themeColor="text1"/>
                    </w:rPr>
                    <w:t xml:space="preserve"> Pipes.</w:t>
                  </w:r>
                </w:p>
              </w:tc>
              <w:tc>
                <w:tcPr>
                  <w:tcW w:w="769" w:type="dxa"/>
                  <w:noWrap/>
                </w:tcPr>
                <w:p w:rsidR="00D07C73" w:rsidRPr="004741B3" w:rsidRDefault="00D07C73" w:rsidP="00D07C73">
                  <w:pPr>
                    <w:rPr>
                      <w:color w:val="000000" w:themeColor="text1"/>
                    </w:rPr>
                  </w:pPr>
                  <w:proofErr w:type="spellStart"/>
                  <w:proofErr w:type="gramStart"/>
                  <w:r w:rsidRPr="004741B3">
                    <w:rPr>
                      <w:color w:val="000000" w:themeColor="text1"/>
                    </w:rPr>
                    <w:t>mtr</w:t>
                  </w:r>
                  <w:proofErr w:type="spellEnd"/>
                  <w:proofErr w:type="gramEnd"/>
                  <w:r w:rsidRPr="004741B3">
                    <w:rPr>
                      <w:color w:val="000000" w:themeColor="text1"/>
                    </w:rPr>
                    <w:t>.</w:t>
                  </w:r>
                </w:p>
              </w:tc>
              <w:tc>
                <w:tcPr>
                  <w:tcW w:w="900" w:type="dxa"/>
                  <w:noWrap/>
                </w:tcPr>
                <w:p w:rsidR="00D07C73" w:rsidRPr="004741B3" w:rsidRDefault="00D07C73" w:rsidP="00D07C73">
                  <w:pPr>
                    <w:jc w:val="center"/>
                    <w:rPr>
                      <w:color w:val="000000" w:themeColor="text1"/>
                    </w:rPr>
                  </w:pPr>
                  <w:r w:rsidRPr="004741B3">
                    <w:rPr>
                      <w:color w:val="000000" w:themeColor="text1"/>
                    </w:rPr>
                    <w:t>20.00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20</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Chlorinated Polyvinyl Chloride (CPVC) pipes, having thermal stability for hot &amp; cold water supply including all CPVC plain &amp; brass threaded fittings This includes jointing of pipes &amp; fittings with one step CPVC solvent cement ,trenching ,refilling &amp; testing of joints complete as per direction of Engineer in Charge. External work-20 mm nominal outer </w:t>
                  </w:r>
                  <w:proofErr w:type="spellStart"/>
                  <w:r w:rsidRPr="004741B3">
                    <w:rPr>
                      <w:color w:val="000000" w:themeColor="text1"/>
                    </w:rPr>
                    <w:t>dia</w:t>
                  </w:r>
                  <w:proofErr w:type="spellEnd"/>
                  <w:r w:rsidRPr="004741B3">
                    <w:rPr>
                      <w:color w:val="000000" w:themeColor="text1"/>
                    </w:rPr>
                    <w:t xml:space="preserve"> Pipes</w:t>
                  </w:r>
                </w:p>
              </w:tc>
              <w:tc>
                <w:tcPr>
                  <w:tcW w:w="769" w:type="dxa"/>
                  <w:noWrap/>
                </w:tcPr>
                <w:p w:rsidR="00D07C73" w:rsidRPr="004741B3" w:rsidRDefault="00D07C73" w:rsidP="00D07C73">
                  <w:pPr>
                    <w:rPr>
                      <w:color w:val="000000" w:themeColor="text1"/>
                    </w:rPr>
                  </w:pPr>
                  <w:proofErr w:type="spellStart"/>
                  <w:proofErr w:type="gramStart"/>
                  <w:r w:rsidRPr="004741B3">
                    <w:rPr>
                      <w:color w:val="000000" w:themeColor="text1"/>
                    </w:rPr>
                    <w:t>mtr</w:t>
                  </w:r>
                  <w:proofErr w:type="spellEnd"/>
                  <w:proofErr w:type="gramEnd"/>
                  <w:r w:rsidRPr="004741B3">
                    <w:rPr>
                      <w:color w:val="000000" w:themeColor="text1"/>
                    </w:rPr>
                    <w:t>.</w:t>
                  </w:r>
                </w:p>
              </w:tc>
              <w:tc>
                <w:tcPr>
                  <w:tcW w:w="900" w:type="dxa"/>
                  <w:noWrap/>
                </w:tcPr>
                <w:p w:rsidR="00D07C73" w:rsidRPr="004741B3" w:rsidRDefault="00D07C73" w:rsidP="00D07C73">
                  <w:pPr>
                    <w:jc w:val="center"/>
                    <w:rPr>
                      <w:color w:val="000000" w:themeColor="text1"/>
                    </w:rPr>
                  </w:pPr>
                  <w:r w:rsidRPr="004741B3">
                    <w:rPr>
                      <w:color w:val="000000" w:themeColor="text1"/>
                    </w:rPr>
                    <w:t>30.00</w:t>
                  </w:r>
                </w:p>
              </w:tc>
              <w:tc>
                <w:tcPr>
                  <w:tcW w:w="990" w:type="dxa"/>
                  <w:noWrap/>
                </w:tcPr>
                <w:p w:rsidR="00D07C73" w:rsidRPr="004741B3" w:rsidRDefault="00D07C73" w:rsidP="00D07C73">
                  <w:pPr>
                    <w:rPr>
                      <w:color w:val="000000" w:themeColor="text1"/>
                    </w:rPr>
                  </w:pPr>
                  <w:r w:rsidRPr="004741B3">
                    <w:rPr>
                      <w:color w:val="000000" w:themeColor="text1"/>
                    </w:rPr>
                    <w:t>XXXXX</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671"/>
              </w:trPr>
              <w:tc>
                <w:tcPr>
                  <w:tcW w:w="517" w:type="dxa"/>
                  <w:tcBorders>
                    <w:bottom w:val="single" w:sz="4" w:space="0" w:color="auto"/>
                  </w:tcBorders>
                  <w:noWrap/>
                </w:tcPr>
                <w:p w:rsidR="00D07C73" w:rsidRPr="004741B3" w:rsidRDefault="00D07C73" w:rsidP="00D07C73">
                  <w:pPr>
                    <w:jc w:val="center"/>
                    <w:rPr>
                      <w:color w:val="000000" w:themeColor="text1"/>
                    </w:rPr>
                  </w:pPr>
                  <w:r w:rsidRPr="004741B3">
                    <w:rPr>
                      <w:color w:val="000000" w:themeColor="text1"/>
                    </w:rPr>
                    <w:t>21</w:t>
                  </w:r>
                </w:p>
              </w:tc>
              <w:tc>
                <w:tcPr>
                  <w:tcW w:w="5801" w:type="dxa"/>
                  <w:gridSpan w:val="2"/>
                  <w:tcBorders>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C.P. brass stop cock (concealed) of standard design and of approved make conforming to IS</w:t>
                  </w:r>
                  <w:proofErr w:type="gramStart"/>
                  <w:r w:rsidRPr="004741B3">
                    <w:rPr>
                      <w:color w:val="000000" w:themeColor="text1"/>
                    </w:rPr>
                    <w:t>:8931</w:t>
                  </w:r>
                  <w:proofErr w:type="gramEnd"/>
                  <w:r w:rsidRPr="004741B3">
                    <w:rPr>
                      <w:color w:val="000000" w:themeColor="text1"/>
                    </w:rPr>
                    <w:t>, 15 mm nominal bore.</w:t>
                  </w:r>
                </w:p>
              </w:tc>
              <w:tc>
                <w:tcPr>
                  <w:tcW w:w="769" w:type="dxa"/>
                  <w:tcBorders>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bottom w:val="single" w:sz="4" w:space="0" w:color="auto"/>
                  </w:tcBorders>
                  <w:noWrap/>
                </w:tcPr>
                <w:p w:rsidR="00D07C73" w:rsidRPr="004741B3" w:rsidRDefault="00D07C73" w:rsidP="00D07C73">
                  <w:pPr>
                    <w:jc w:val="center"/>
                    <w:rPr>
                      <w:color w:val="000000" w:themeColor="text1"/>
                    </w:rPr>
                  </w:pPr>
                  <w:r w:rsidRPr="004741B3">
                    <w:rPr>
                      <w:color w:val="000000" w:themeColor="text1"/>
                    </w:rPr>
                    <w:t>10.00</w:t>
                  </w:r>
                </w:p>
              </w:tc>
              <w:tc>
                <w:tcPr>
                  <w:tcW w:w="990" w:type="dxa"/>
                  <w:tcBorders>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8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angle stop cock 15mm nominal </w:t>
                  </w:r>
                  <w:proofErr w:type="spellStart"/>
                  <w:r w:rsidRPr="004741B3">
                    <w:rPr>
                      <w:color w:val="000000" w:themeColor="text1"/>
                    </w:rPr>
                    <w:t>bore</w:t>
                  </w:r>
                  <w:proofErr w:type="gramStart"/>
                  <w:r w:rsidRPr="004741B3">
                    <w:rPr>
                      <w:color w:val="000000" w:themeColor="text1"/>
                    </w:rPr>
                    <w:t>,weighing</w:t>
                  </w:r>
                  <w:proofErr w:type="spellEnd"/>
                  <w:proofErr w:type="gramEnd"/>
                  <w:r w:rsidRPr="004741B3">
                    <w:rPr>
                      <w:color w:val="000000" w:themeColor="text1"/>
                    </w:rPr>
                    <w:t xml:space="preserve"> not less than 85gms.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35"/>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laying in position cement concrete of specified grade excluding the cost of centering and shuttering - All work up to plinth level 1:2:4 (1 cement : 2 coarse sand : 4 graded stone aggregate 20 mm nominal size)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cum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9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water closet squatting pan (Indian type W.C. pan ) with 100 mm sand cast Iron P or S trap, 10 </w:t>
                  </w:r>
                  <w:proofErr w:type="spellStart"/>
                  <w:r w:rsidRPr="004741B3">
                    <w:rPr>
                      <w:color w:val="000000" w:themeColor="text1"/>
                    </w:rPr>
                    <w:t>litre</w:t>
                  </w:r>
                  <w:proofErr w:type="spellEnd"/>
                  <w:r w:rsidRPr="004741B3">
                    <w:rPr>
                      <w:color w:val="000000" w:themeColor="text1"/>
                    </w:rPr>
                    <w:t xml:space="preserve"> low level white P.V.C. flushing cistern, including flush pipe, with manually controlled device (handle lever) conforming to IS : 7231, with all fittings and fixtures complete, including cutting and making good the walls and floors wherever required.  White Vitreous china Orissa pattern W.C. pan of size 580x440 mm with integral type foot rests.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796"/>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white vitreous china pedestal type water closet (European type) with seat and lid, 10 </w:t>
                  </w:r>
                  <w:proofErr w:type="spellStart"/>
                  <w:r w:rsidRPr="004741B3">
                    <w:rPr>
                      <w:color w:val="000000" w:themeColor="text1"/>
                    </w:rPr>
                    <w:t>litre</w:t>
                  </w:r>
                  <w:proofErr w:type="spellEnd"/>
                  <w:r w:rsidRPr="004741B3">
                    <w:rPr>
                      <w:color w:val="000000" w:themeColor="text1"/>
                    </w:rPr>
                    <w:t xml:space="preserve"> low level white vitreous china flushing cistern &amp; C.P. flush bend with fittings &amp; </w:t>
                  </w:r>
                  <w:proofErr w:type="spellStart"/>
                  <w:r w:rsidRPr="004741B3">
                    <w:rPr>
                      <w:color w:val="000000" w:themeColor="text1"/>
                    </w:rPr>
                    <w:t>C.I.brackets</w:t>
                  </w:r>
                  <w:proofErr w:type="spellEnd"/>
                  <w:r w:rsidRPr="004741B3">
                    <w:rPr>
                      <w:color w:val="000000" w:themeColor="text1"/>
                    </w:rPr>
                    <w:t>, 40 mm flush bend, overflow arrangement with specials of standard make and mosquito proof coupling of approved municipal design complete, including painting of fittings and brackets, cutting and making good the walls and floors wherever required, W.C. pan with ISI marked white solid plastic seat and lid.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laying Ceramic glazed floor tiles of size 300x300 mm (thickness to be specified by the manufacturer) of 1st quality conforming to </w:t>
                  </w:r>
                  <w:proofErr w:type="gramStart"/>
                  <w:r w:rsidRPr="004741B3">
                    <w:rPr>
                      <w:color w:val="000000" w:themeColor="text1"/>
                    </w:rPr>
                    <w:t>IS :</w:t>
                  </w:r>
                  <w:proofErr w:type="gramEnd"/>
                  <w:r w:rsidRPr="004741B3">
                    <w:rPr>
                      <w:color w:val="000000" w:themeColor="text1"/>
                    </w:rPr>
                    <w:t xml:space="preserve"> 15622 of approved make in </w:t>
                  </w:r>
                  <w:proofErr w:type="spellStart"/>
                  <w:r w:rsidRPr="004741B3">
                    <w:rPr>
                      <w:color w:val="000000" w:themeColor="text1"/>
                    </w:rPr>
                    <w:t>colours</w:t>
                  </w:r>
                  <w:proofErr w:type="spellEnd"/>
                  <w:r w:rsidRPr="004741B3">
                    <w:rPr>
                      <w:color w:val="000000" w:themeColor="text1"/>
                    </w:rPr>
                    <w:t xml:space="preserve"> such as White, Ivory, Grey, Fume Red Brown, laid on 20 mm thick cement mortar 1:4 (1 Cement : 4 Coarse sand), including pointing the joints with white cement and matching pigment </w:t>
                  </w:r>
                  <w:proofErr w:type="spellStart"/>
                  <w:r w:rsidRPr="004741B3">
                    <w:rPr>
                      <w:color w:val="000000" w:themeColor="text1"/>
                    </w:rPr>
                    <w:t>etc</w:t>
                  </w:r>
                  <w:proofErr w:type="spellEnd"/>
                  <w:r w:rsidRPr="004741B3">
                    <w:rPr>
                      <w:color w:val="000000" w:themeColor="text1"/>
                    </w:rPr>
                    <w:t xml:space="preserve">, complete.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Ist quality ceramic glazed wall tiles conforming to IS:15622 (thickness to be specified by the manufacturer), of approved make, in all </w:t>
                  </w:r>
                  <w:proofErr w:type="spellStart"/>
                  <w:r w:rsidRPr="004741B3">
                    <w:rPr>
                      <w:color w:val="000000" w:themeColor="text1"/>
                    </w:rPr>
                    <w:t>colours</w:t>
                  </w:r>
                  <w:proofErr w:type="spellEnd"/>
                  <w:r w:rsidRPr="004741B3">
                    <w:rPr>
                      <w:color w:val="000000" w:themeColor="text1"/>
                    </w:rPr>
                    <w:t xml:space="preserve">, shades except burgundy, bottle green, black of any size as approved by Engineer-in-Charge, in skirting, risers of steps and dados, over 12 mm thick bed of cement mortar 1:3 (1 cement : 3 coarse sand) and jointing with grey cement slurry @ 3.3kg per sqm, including pointing in white cement mixed with pigment of matching shade complete.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180.00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319"/>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laying vitrified floor tiles in different sizes (thickness to be specified by the manufacturer) with water absorption less than 0.08% and conforming to IS : 15622, of  approved make, in all </w:t>
                  </w:r>
                  <w:proofErr w:type="spellStart"/>
                  <w:r w:rsidRPr="004741B3">
                    <w:rPr>
                      <w:color w:val="000000" w:themeColor="text1"/>
                    </w:rPr>
                    <w:t>colours</w:t>
                  </w:r>
                  <w:proofErr w:type="spellEnd"/>
                  <w:r w:rsidRPr="004741B3">
                    <w:rPr>
                      <w:color w:val="000000" w:themeColor="text1"/>
                    </w:rPr>
                    <w:t xml:space="preserve"> and shades, laid on 20mm thick cement mortar 1:4 (1 cement : 4 coarse sand), including grouting the joints with white cement and matching pigments etc., complete, size of Tile 600x600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Fixing glazed/ Ceramic/ Vitrified floor tiles with cement based high polymer modified quick-set tile adhesive (Water based) conforming to IS: 15477, in average 3mm thickness.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280.00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lastRenderedPageBreak/>
                    <w:t>30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wash basin with C.I. brackets, 15 mm C.P. brass pillar taps, 32 mm C.P. brass waste of standard pattern, including painting of fittings and brackets, cutting and making good the walls wherever require, white Vitreous China Wash basin size 630x450 mm with a pair of 15 mm C.P. brass pillar taps.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kitchen sink with C.I. brackets, C.P. brass chain with rubber plug, 40 mm C.P. brass waste complete, including painting the fittings and brackets, cutting and making good the walls wherever required, White glazed fire clay kitchen sink of size 600x450x 250 mm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P.V.C. waste pipe for sink or wash basin including P.V.C. waste fittings complete. 32 mm dia.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9.00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w:t>
                  </w:r>
                  <w:proofErr w:type="spellStart"/>
                  <w:r w:rsidRPr="004741B3">
                    <w:rPr>
                      <w:color w:val="000000" w:themeColor="text1"/>
                    </w:rPr>
                    <w:t>unplasticised</w:t>
                  </w:r>
                  <w:proofErr w:type="spellEnd"/>
                  <w:r w:rsidRPr="004741B3">
                    <w:rPr>
                      <w:color w:val="000000" w:themeColor="text1"/>
                    </w:rPr>
                    <w:t xml:space="preserve"> P.V.C. connection pipe with PTMT Nuts, collar and bush of approved quality and colour</w:t>
                  </w:r>
                  <w:proofErr w:type="gramStart"/>
                  <w:r w:rsidRPr="004741B3">
                    <w:rPr>
                      <w:color w:val="000000" w:themeColor="text1"/>
                    </w:rPr>
                    <w:t>,15</w:t>
                  </w:r>
                  <w:proofErr w:type="gramEnd"/>
                  <w:r w:rsidRPr="004741B3">
                    <w:rPr>
                      <w:color w:val="000000" w:themeColor="text1"/>
                    </w:rPr>
                    <w:t xml:space="preserve"> mm nominal bore with 45 cm length.</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27.00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PTMT grating of approved quality and colour, Circular type 100 mm nominal dia.</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bib cock of approved quality and colour, 15mm nominal bore, 86 mm long, weighing not less than 88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PTMT bib cock of approved quality and colour</w:t>
                  </w:r>
                  <w:proofErr w:type="gramStart"/>
                  <w:r w:rsidRPr="004741B3">
                    <w:rPr>
                      <w:color w:val="000000" w:themeColor="text1"/>
                    </w:rPr>
                    <w:t>,  15</w:t>
                  </w:r>
                  <w:proofErr w:type="gramEnd"/>
                  <w:r w:rsidRPr="004741B3">
                    <w:rPr>
                      <w:color w:val="000000" w:themeColor="text1"/>
                    </w:rPr>
                    <w:t xml:space="preserve"> mm nominal bore, 165 mm long, weighing not less than 110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11.00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w:t>
                  </w:r>
                  <w:proofErr w:type="spellStart"/>
                  <w:r w:rsidRPr="004741B3">
                    <w:rPr>
                      <w:color w:val="000000" w:themeColor="text1"/>
                    </w:rPr>
                    <w:t>swivelling</w:t>
                  </w:r>
                  <w:proofErr w:type="spellEnd"/>
                  <w:r w:rsidRPr="004741B3">
                    <w:rPr>
                      <w:color w:val="000000" w:themeColor="text1"/>
                    </w:rPr>
                    <w:t xml:space="preserve"> shower, 15 mm nominal bore, weighing not less than 40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soap Dish Holder having length of 138mm, breadth 102mm, height of 75mm with concealed fitting arrangements, weighing not less than 106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towel rail complete with brackets fixed to wooden cleats with CP brass screws with concealed fittings arrangement of approved quality and colour, 600 mm long towel rail with total length of 645 mm, width 78 mm and effective height of 88 mm, weighing not less than 190 </w:t>
                  </w:r>
                  <w:proofErr w:type="spellStart"/>
                  <w:r w:rsidRPr="004741B3">
                    <w:rPr>
                      <w:color w:val="000000" w:themeColor="text1"/>
                    </w:rPr>
                    <w:t>gms</w:t>
                  </w:r>
                  <w:proofErr w:type="spellEnd"/>
                  <w:r w:rsidRPr="004741B3">
                    <w:rPr>
                      <w:color w:val="000000" w:themeColor="text1"/>
                    </w:rPr>
                    <w:t xml:space="preserv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600x450 mm beveled edge mirror of superior glass (of approved quality) complete with 6 mm thick hard board ground fixed to wooden cleats with C.P. brass screws and washers complete.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031"/>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on wall face </w:t>
                  </w:r>
                  <w:proofErr w:type="spellStart"/>
                  <w:r w:rsidRPr="004741B3">
                    <w:rPr>
                      <w:color w:val="000000" w:themeColor="text1"/>
                    </w:rPr>
                    <w:t>unplasticised</w:t>
                  </w:r>
                  <w:proofErr w:type="spellEnd"/>
                  <w:r w:rsidRPr="004741B3">
                    <w:rPr>
                      <w:color w:val="000000" w:themeColor="text1"/>
                    </w:rPr>
                    <w:t xml:space="preserve"> Rigid PVC rain water pipes conforming to IS : 13592 Type A, including jointing with seal ring conforming to IS : 5382, leaving 10 mm gap for thermal expansion, (i) Single socketed pipes, 110 mm diameter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proofErr w:type="spellStart"/>
                  <w:r w:rsidRPr="004741B3">
                    <w:rPr>
                      <w:color w:val="000000" w:themeColor="text1"/>
                    </w:rPr>
                    <w:t>metre</w:t>
                  </w:r>
                  <w:proofErr w:type="spellEnd"/>
                  <w:r w:rsidRPr="004741B3">
                    <w:rPr>
                      <w:color w:val="000000" w:themeColor="text1"/>
                    </w:rPr>
                    <w:t xml:space="preserve">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110.00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ISI marked flush door shutters conforming to </w:t>
                  </w:r>
                  <w:proofErr w:type="gramStart"/>
                  <w:r w:rsidRPr="004741B3">
                    <w:rPr>
                      <w:color w:val="000000" w:themeColor="text1"/>
                    </w:rPr>
                    <w:t>IS :</w:t>
                  </w:r>
                  <w:proofErr w:type="gramEnd"/>
                  <w:r w:rsidRPr="004741B3">
                    <w:rPr>
                      <w:color w:val="000000" w:themeColor="text1"/>
                    </w:rPr>
                    <w:t xml:space="preserve"> 2202 (Part I) non-decorative type, core of block board construction with frame of 1st class hard wood and well matched commercial 3 ply veneering with vertical grains or cross bands and face veneers on both faces of shutters, 35 mm thick including ISI marked Stainless Steel butt hinges with necessary screws.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52.00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cup board shutters 25 mm thick, with Pre-laminated flat pressed three layer particle board or graded wood particle board IS: 12823 marked, exterior grade (Grade l Type </w:t>
                  </w:r>
                  <w:proofErr w:type="spellStart"/>
                  <w:r w:rsidRPr="004741B3">
                    <w:rPr>
                      <w:color w:val="000000" w:themeColor="text1"/>
                    </w:rPr>
                    <w:t>ll</w:t>
                  </w:r>
                  <w:proofErr w:type="spellEnd"/>
                  <w:r w:rsidRPr="004741B3">
                    <w:rPr>
                      <w:color w:val="000000" w:themeColor="text1"/>
                    </w:rPr>
                    <w:t xml:space="preserve">), having one side decorative lamination and other side balancing lamination, including IInd class teak wood lipping of 25 mm wide x12 mm thick with necessary screws and bright finished stainless steel piano hinges, complete as per direction of the Engineer-in-Charge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wood work in frames of doors, windows, clerestory windows and other frames, wrought framed and fixed in position with hold fast lugs or with dash fasteners of required </w:t>
                  </w:r>
                  <w:proofErr w:type="spellStart"/>
                  <w:r w:rsidRPr="004741B3">
                    <w:rPr>
                      <w:color w:val="000000" w:themeColor="text1"/>
                    </w:rPr>
                    <w:t>dia</w:t>
                  </w:r>
                  <w:proofErr w:type="spellEnd"/>
                  <w:r w:rsidRPr="004741B3">
                    <w:rPr>
                      <w:color w:val="000000" w:themeColor="text1"/>
                    </w:rPr>
                    <w:t xml:space="preserve"> &amp; length ( hold fast lugs or dash fastener shall be paid for separately) ,Kiln seasoned and chemically treated </w:t>
                  </w:r>
                  <w:proofErr w:type="spellStart"/>
                  <w:r w:rsidRPr="004741B3">
                    <w:rPr>
                      <w:color w:val="000000" w:themeColor="text1"/>
                    </w:rPr>
                    <w:t>hollock</w:t>
                  </w:r>
                  <w:proofErr w:type="spellEnd"/>
                  <w:r w:rsidRPr="004741B3">
                    <w:rPr>
                      <w:color w:val="000000" w:themeColor="text1"/>
                    </w:rPr>
                    <w:t xml:space="preserve"> wood.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cum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0.21</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factory made P.V.C. door frame of size 50x47 mm with a wall thickness of 5 mm, made out of extruded 5mm rigid PVC foam sheet, </w:t>
                  </w:r>
                  <w:proofErr w:type="spellStart"/>
                  <w:r w:rsidRPr="004741B3">
                    <w:rPr>
                      <w:color w:val="000000" w:themeColor="text1"/>
                    </w:rPr>
                    <w:t>mitred</w:t>
                  </w:r>
                  <w:proofErr w:type="spellEnd"/>
                  <w:r w:rsidRPr="004741B3">
                    <w:rPr>
                      <w:color w:val="000000" w:themeColor="text1"/>
                    </w:rPr>
                    <w:t xml:space="preserve"> at corners and joined with 2 Nos of 150 mm long brackets of 15x15 mm M.S. square tube, the vertical door frame profiles to be reinforced with 19x19 mm M.S. square tube of 19 gauge, EPDM rubber gasket weather seal to be provided </w:t>
                  </w:r>
                  <w:proofErr w:type="spellStart"/>
                  <w:r w:rsidRPr="004741B3">
                    <w:rPr>
                      <w:color w:val="000000" w:themeColor="text1"/>
                    </w:rPr>
                    <w:t>through out</w:t>
                  </w:r>
                  <w:proofErr w:type="spellEnd"/>
                  <w:r w:rsidRPr="004741B3">
                    <w:rPr>
                      <w:color w:val="000000" w:themeColor="text1"/>
                    </w:rPr>
                    <w:t xml:space="preserve"> the frame. The door frame to be fixed to the wall using M.S. screws of 65/100 mm size, complete as per manufacturer’s specification and direction of </w:t>
                  </w:r>
                  <w:proofErr w:type="spellStart"/>
                  <w:r w:rsidRPr="004741B3">
                    <w:rPr>
                      <w:color w:val="000000" w:themeColor="text1"/>
                    </w:rPr>
                    <w:t>Engineerin</w:t>
                  </w:r>
                  <w:proofErr w:type="spellEnd"/>
                  <w:r w:rsidRPr="004741B3">
                    <w:rPr>
                      <w:color w:val="000000" w:themeColor="text1"/>
                    </w:rPr>
                    <w:t>-Charge.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w:t>
                  </w:r>
                  <w:proofErr w:type="spellStart"/>
                  <w:r w:rsidRPr="004741B3">
                    <w:rPr>
                      <w:color w:val="000000" w:themeColor="text1"/>
                    </w:rPr>
                    <w:t>metre</w:t>
                  </w:r>
                  <w:proofErr w:type="spellEnd"/>
                  <w:r w:rsidRPr="004741B3">
                    <w:rPr>
                      <w:color w:val="000000" w:themeColor="text1"/>
                    </w:rPr>
                    <w:t xml:space="preserve">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316"/>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lastRenderedPageBreak/>
                    <w:t>46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factory made panel PVC door shutter consisting of frame made out of M.S. tubes of 19 gauge thickness and size of 19 mm x 19 mm for styles and 15x15 mm for top &amp; bottom rails. M.S. frame shall have a coat of steel primers of approved make and manufacture. M.S. frame covered with 5 mm thick heat </w:t>
                  </w:r>
                  <w:proofErr w:type="spellStart"/>
                  <w:r w:rsidRPr="004741B3">
                    <w:rPr>
                      <w:color w:val="000000" w:themeColor="text1"/>
                    </w:rPr>
                    <w:t>moulded</w:t>
                  </w:r>
                  <w:proofErr w:type="spellEnd"/>
                  <w:r w:rsidRPr="004741B3">
                    <w:rPr>
                      <w:color w:val="000000" w:themeColor="text1"/>
                    </w:rPr>
                    <w:t xml:space="preserve"> PVC ‘C’ channel of size 30 mm thickness, 70 mm width out of which 50 mm shall be flat and 20 mm shall be tapered in 45 degree angle on both side forming styles and 5 mm thick, 95 mm wide PVC sheet out of which 75 mm shall be flat and 20 mm shall be tapered in 45 degree on the inner side to form top and bottom rail and 115 mm wide PVC sheet out of which 75 mm shall be flat and 20 mm shall be tapered on both sides to form lock rail. Top, bottom and lock rails shall be provided both side of the panel. 10 mm (5 mm x </w:t>
                  </w:r>
                  <w:proofErr w:type="gramStart"/>
                  <w:r w:rsidRPr="004741B3">
                    <w:rPr>
                      <w:color w:val="000000" w:themeColor="text1"/>
                    </w:rPr>
                    <w:t>2 )</w:t>
                  </w:r>
                  <w:proofErr w:type="gramEnd"/>
                  <w:r w:rsidRPr="004741B3">
                    <w:rPr>
                      <w:color w:val="000000" w:themeColor="text1"/>
                    </w:rPr>
                    <w:t xml:space="preserve"> thick, 20 mm wide cross PVC sheet be provided as gap insert for top rail &amp; bottom rail, paneling of 5 mm thick both side PVC sheet to be fitted in the M.S. frame welded/ sealed to the styles &amp; rails with 7 mm (5 mm+2 mm) thick x 15 mm wide PVC sheet beading on inner side, and joined together with solvent cement adhesive. An additional 5 mm thick PVC strip of 20 mm width is to be stuck on the interior side of the ‘C’ Channel using PVC solvent adhesive etc. complete as per direction of Engineer-in-charge, manufacturer’s specification &amp; drawing. 30 mm thick pre laminated PVC door shutters.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work for doors, windows, ventilators and partitions with extruded built up standard tubular sections/ appropriate Z sections and other sections of approved make conforming to IS: 733 and IS: 1285, fixing with dash fasteners of required </w:t>
                  </w:r>
                  <w:proofErr w:type="spellStart"/>
                  <w:r w:rsidRPr="004741B3">
                    <w:rPr>
                      <w:color w:val="000000" w:themeColor="text1"/>
                    </w:rPr>
                    <w:t>dia</w:t>
                  </w:r>
                  <w:proofErr w:type="spellEnd"/>
                  <w:r w:rsidRPr="004741B3">
                    <w:rPr>
                      <w:color w:val="000000" w:themeColor="text1"/>
                    </w:rPr>
                    <w:t xml:space="preserve"> and size, including necessary filling up the gaps at junctions, i.e. at top, bottom and sides with required EPDM rubber/ neoprene gasket etc. Aluminium sections shall be smooth, rust free, straight, </w:t>
                  </w:r>
                  <w:proofErr w:type="spellStart"/>
                  <w:r w:rsidRPr="004741B3">
                    <w:rPr>
                      <w:color w:val="000000" w:themeColor="text1"/>
                    </w:rPr>
                    <w:t>mitred</w:t>
                  </w:r>
                  <w:proofErr w:type="spellEnd"/>
                  <w:r w:rsidRPr="004741B3">
                    <w:rPr>
                      <w:color w:val="000000" w:themeColor="text1"/>
                    </w:rPr>
                    <w:t xml:space="preserve"> and jointed </w:t>
                  </w:r>
                  <w:proofErr w:type="spellStart"/>
                  <w:r w:rsidRPr="004741B3">
                    <w:rPr>
                      <w:color w:val="000000" w:themeColor="text1"/>
                    </w:rPr>
                    <w:t>echanically</w:t>
                  </w:r>
                  <w:proofErr w:type="spellEnd"/>
                  <w:r w:rsidRPr="004741B3">
                    <w:rPr>
                      <w:color w:val="000000" w:themeColor="text1"/>
                    </w:rPr>
                    <w:t xml:space="preserve"> wherever required including cleat angle, Aluminium snap beading for glazing / paneling, C.P. brass / stainless steel screws, all complete as per architectural drawings and the directions of Engineer-in-charge. (Glazing, paneling and dash fasteners to be paid for separately) : For fixed portion  </w:t>
                  </w:r>
                  <w:proofErr w:type="spellStart"/>
                  <w:r w:rsidRPr="004741B3">
                    <w:rPr>
                      <w:color w:val="000000" w:themeColor="text1"/>
                    </w:rPr>
                    <w:t>Anodised</w:t>
                  </w:r>
                  <w:proofErr w:type="spellEnd"/>
                  <w:r w:rsidRPr="004741B3">
                    <w:rPr>
                      <w:color w:val="000000" w:themeColor="text1"/>
                    </w:rPr>
                    <w:t xml:space="preserve"> aluminium (</w:t>
                  </w:r>
                  <w:proofErr w:type="spellStart"/>
                  <w:r w:rsidRPr="004741B3">
                    <w:rPr>
                      <w:color w:val="000000" w:themeColor="text1"/>
                    </w:rPr>
                    <w:t>anodised</w:t>
                  </w:r>
                  <w:proofErr w:type="spellEnd"/>
                  <w:r w:rsidRPr="004741B3">
                    <w:rPr>
                      <w:color w:val="000000" w:themeColor="text1"/>
                    </w:rPr>
                    <w:t xml:space="preserve"> transparent or dyed to required shade according to IS: 1868, Minimum anodic coating of grade AC 15)</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kg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190.00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work for doors, windows, ventilators and partitions with extruded built up standard tubular sections/ appropriate Z sections and other sections of approved make conforming to IS: 733 and IS: 1285, fixing with dash fasteners of required </w:t>
                  </w:r>
                  <w:proofErr w:type="spellStart"/>
                  <w:r w:rsidRPr="004741B3">
                    <w:rPr>
                      <w:color w:val="000000" w:themeColor="text1"/>
                    </w:rPr>
                    <w:t>dia</w:t>
                  </w:r>
                  <w:proofErr w:type="spellEnd"/>
                  <w:r w:rsidRPr="004741B3">
                    <w:rPr>
                      <w:color w:val="000000" w:themeColor="text1"/>
                    </w:rPr>
                    <w:t xml:space="preserve"> and size, including necessary filling up the gaps at junctions, i.e. at top, bottom and sides with required EPDM rubber/ neoprene gasket etc. Aluminium sections shall be smooth, rust free, straight, </w:t>
                  </w:r>
                  <w:proofErr w:type="spellStart"/>
                  <w:r w:rsidRPr="004741B3">
                    <w:rPr>
                      <w:color w:val="000000" w:themeColor="text1"/>
                    </w:rPr>
                    <w:t>mitred</w:t>
                  </w:r>
                  <w:proofErr w:type="spellEnd"/>
                  <w:r w:rsidRPr="004741B3">
                    <w:rPr>
                      <w:color w:val="000000" w:themeColor="text1"/>
                    </w:rPr>
                    <w:t xml:space="preserve"> and jointed mechanically wherever required including cleat angle, Aluminium snap beading for glazing / paneling, C.P. brass / stainless steel screws, all complete as per architectural drawings and the directions of Engineer-in-charge. (Glazing, paneling and dash fasteners to be paid for separately) : For shutters of doors, windows &amp; ventilators including providing and fixing hinges/ pivots and making provision for fixing of fittings wherever required including the cost of EPDM rubber / neoprene gasket required (Fittings shall be paid for separately) </w:t>
                  </w:r>
                  <w:proofErr w:type="spellStart"/>
                  <w:r w:rsidRPr="004741B3">
                    <w:rPr>
                      <w:color w:val="000000" w:themeColor="text1"/>
                    </w:rPr>
                    <w:t>anodised</w:t>
                  </w:r>
                  <w:proofErr w:type="spellEnd"/>
                  <w:r w:rsidRPr="004741B3">
                    <w:rPr>
                      <w:color w:val="000000" w:themeColor="text1"/>
                    </w:rPr>
                    <w:t xml:space="preserve"> aluminium (</w:t>
                  </w:r>
                  <w:proofErr w:type="spellStart"/>
                  <w:r w:rsidRPr="004741B3">
                    <w:rPr>
                      <w:color w:val="000000" w:themeColor="text1"/>
                    </w:rPr>
                    <w:t>anodised</w:t>
                  </w:r>
                  <w:proofErr w:type="spellEnd"/>
                  <w:r w:rsidRPr="004741B3">
                    <w:rPr>
                      <w:color w:val="000000" w:themeColor="text1"/>
                    </w:rPr>
                    <w:t xml:space="preserve"> transparent or dyed to required shade according to IS: 1868, Minimum anodic coating of grade AC 15)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kg</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775.00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glazing in aluminium door, window, ventilator shutters and partitions etc. with EPDM rubber / neoprene gasket etc. complete as per the architectural drawings and the directions of engineer-in-charge. (Cost of aluminium snap beading shall be paid in basic item): With float glass panes of 4.0 mm thickness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fly proof galvanized M.S. wire gauge to windows and clerestory windows using wire gauge with average width of aperture 1.4 mm in both directions with wire of </w:t>
                  </w:r>
                  <w:proofErr w:type="spellStart"/>
                  <w:r w:rsidRPr="004741B3">
                    <w:rPr>
                      <w:color w:val="000000" w:themeColor="text1"/>
                    </w:rPr>
                    <w:t>dia</w:t>
                  </w:r>
                  <w:proofErr w:type="spellEnd"/>
                  <w:r w:rsidRPr="004741B3">
                    <w:rPr>
                      <w:color w:val="000000" w:themeColor="text1"/>
                    </w:rPr>
                    <w:t xml:space="preserve"> 0.63 mm all complete, with 12 mm mild steel U beading.</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sliding door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transparent or dyed to required colour or shade, with nuts and screws etc. complete, 250x16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37.00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923"/>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lastRenderedPageBreak/>
                    <w:t>52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tower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 transparent or dyed to required colour or shade, with necessary screws etc. complete, 200x10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76.00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tower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 transparent or dyed to required colour or shade, with necessary screws etc. complete, 150x10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tower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 transparent or dyed to required colour or shade, with necessary screws etc. complete, 100x10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handles,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transparent or dyed to required colour or shade, with necessary screws etc. complete, 125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80.00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handles,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transparent or dyed to required colour or shade, with necessary screws etc. complete, 100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104.00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896"/>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casement stays,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w:t>
                  </w:r>
                  <w:proofErr w:type="gramStart"/>
                  <w:r w:rsidRPr="004741B3">
                    <w:rPr>
                      <w:color w:val="000000" w:themeColor="text1"/>
                    </w:rPr>
                    <w:t>IS :</w:t>
                  </w:r>
                  <w:proofErr w:type="gramEnd"/>
                  <w:r w:rsidRPr="004741B3">
                    <w:rPr>
                      <w:color w:val="000000" w:themeColor="text1"/>
                    </w:rPr>
                    <w:t xml:space="preserve"> 1868) transparent or dyed to required colour and shade, with necessary screws etc.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bright finished brass 100 mm </w:t>
                  </w:r>
                  <w:proofErr w:type="spellStart"/>
                  <w:r w:rsidRPr="004741B3">
                    <w:rPr>
                      <w:color w:val="000000" w:themeColor="text1"/>
                    </w:rPr>
                    <w:t>mortice</w:t>
                  </w:r>
                  <w:proofErr w:type="spellEnd"/>
                  <w:r w:rsidRPr="004741B3">
                    <w:rPr>
                      <w:color w:val="000000" w:themeColor="text1"/>
                    </w:rPr>
                    <w:t xml:space="preserve"> latch and lock with 6 levers and a pair of lever handles of approved quality with necessary screws etc.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magnetic catcher of approved quality in cupboard / ward robe shutters, including fixing with necessary screws etc. complete</w:t>
                  </w:r>
                  <w:proofErr w:type="gramStart"/>
                  <w:r w:rsidRPr="004741B3">
                    <w:rPr>
                      <w:color w:val="000000" w:themeColor="text1"/>
                    </w:rPr>
                    <w:t>,  Double</w:t>
                  </w:r>
                  <w:proofErr w:type="gramEnd"/>
                  <w:r w:rsidRPr="004741B3">
                    <w:rPr>
                      <w:color w:val="000000" w:themeColor="text1"/>
                    </w:rPr>
                    <w:t xml:space="preserve"> strip (horizontal type).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50 mm bright finished brass cup board or wardrobe knob of approved quality with necessary screws.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M.S. grills of required pattern in frames of windows etc. with M.S. flats, square or round bars etc. including priming coat with approved steel primer all complete.  Fixed to openings /wooden frames with </w:t>
                  </w:r>
                  <w:proofErr w:type="spellStart"/>
                  <w:r w:rsidRPr="004741B3">
                    <w:rPr>
                      <w:color w:val="000000" w:themeColor="text1"/>
                    </w:rPr>
                    <w:t>rawl</w:t>
                  </w:r>
                  <w:proofErr w:type="spellEnd"/>
                  <w:r w:rsidRPr="004741B3">
                    <w:rPr>
                      <w:color w:val="000000" w:themeColor="text1"/>
                    </w:rPr>
                    <w:t xml:space="preserve"> plugs screws etc.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kg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Repairs to plaster of thickness 12 mm to 20 mm in patches of area 2.5 sq. meters and under, including cutting the patch in proper shape, raking out joints and preparing and plastering the surface of the walls complete, including disposal of rubbish to the dumping ground within 50 metres lead . With cement mortar 1:4 (1cement: 4 coarse sand)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115.00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Removing dry or oil bound distemper, water proofing cement paint and the like by scrapping, sand papering and preparing the surface smooth including necessary repairs to scratches etc.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applying white cement based putty of average thickness 1 mm, of approved brand and manufacturer, over the plastered wall surface to prepare the surface even and smooth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Distempering with oil bound washable distemper of approved brand and </w:t>
                  </w:r>
                  <w:proofErr w:type="spellStart"/>
                  <w:r w:rsidRPr="004741B3">
                    <w:rPr>
                      <w:color w:val="000000" w:themeColor="text1"/>
                    </w:rPr>
                    <w:t>manufact</w:t>
                  </w:r>
                  <w:proofErr w:type="spellEnd"/>
                  <w:r w:rsidRPr="004741B3">
                    <w:rPr>
                      <w:color w:val="000000" w:themeColor="text1"/>
                    </w:rPr>
                    <w:t xml:space="preserve">- </w:t>
                  </w:r>
                  <w:proofErr w:type="spellStart"/>
                  <w:r w:rsidRPr="004741B3">
                    <w:rPr>
                      <w:color w:val="000000" w:themeColor="text1"/>
                    </w:rPr>
                    <w:t>ure</w:t>
                  </w:r>
                  <w:proofErr w:type="spellEnd"/>
                  <w:r w:rsidRPr="004741B3">
                    <w:rPr>
                      <w:color w:val="000000" w:themeColor="text1"/>
                    </w:rPr>
                    <w:t xml:space="preserve"> to give an even shade. New work (two or more coats) over and including water </w:t>
                  </w:r>
                  <w:proofErr w:type="spellStart"/>
                  <w:r w:rsidRPr="004741B3">
                    <w:rPr>
                      <w:color w:val="000000" w:themeColor="text1"/>
                    </w:rPr>
                    <w:t>tinnable</w:t>
                  </w:r>
                  <w:proofErr w:type="spellEnd"/>
                  <w:r w:rsidRPr="004741B3">
                    <w:rPr>
                      <w:color w:val="000000" w:themeColor="text1"/>
                    </w:rPr>
                    <w:t xml:space="preserve"> priming coat with cement primer.</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Painting with synthetic enamel paint of approved brand and manufacture of required colour to give an even shade, two or more coats on new work.</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216.00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Carriage of material by mechanical transport including loading, unloading and stacking Lime, moorum, building rubbish upto 5 Km.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cum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184"/>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68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Wiring for light point/ fan point/ exhaust fan point/ call bell point with1.5 sq.mm FRLS PVC insulated copper conductor single </w:t>
                  </w:r>
                  <w:proofErr w:type="spellStart"/>
                  <w:r w:rsidRPr="004741B3">
                    <w:rPr>
                      <w:color w:val="000000" w:themeColor="text1"/>
                    </w:rPr>
                    <w:t>corecable</w:t>
                  </w:r>
                  <w:proofErr w:type="spellEnd"/>
                  <w:r w:rsidRPr="004741B3">
                    <w:rPr>
                      <w:color w:val="000000" w:themeColor="text1"/>
                    </w:rPr>
                    <w:t xml:space="preserve"> in surface / recessed medium class PVC conduit, </w:t>
                  </w:r>
                  <w:proofErr w:type="spellStart"/>
                  <w:r w:rsidRPr="004741B3">
                    <w:rPr>
                      <w:color w:val="000000" w:themeColor="text1"/>
                    </w:rPr>
                    <w:t>withmodular</w:t>
                  </w:r>
                  <w:proofErr w:type="spellEnd"/>
                  <w:r w:rsidRPr="004741B3">
                    <w:rPr>
                      <w:color w:val="000000" w:themeColor="text1"/>
                    </w:rPr>
                    <w:t xml:space="preserve"> switch, modular plate, suitable GI box and </w:t>
                  </w:r>
                  <w:proofErr w:type="spellStart"/>
                  <w:r w:rsidRPr="004741B3">
                    <w:rPr>
                      <w:color w:val="000000" w:themeColor="text1"/>
                    </w:rPr>
                    <w:t>earthing</w:t>
                  </w:r>
                  <w:proofErr w:type="spellEnd"/>
                  <w:r w:rsidRPr="004741B3">
                    <w:rPr>
                      <w:color w:val="000000" w:themeColor="text1"/>
                    </w:rPr>
                    <w:t xml:space="preserve"> </w:t>
                  </w:r>
                  <w:proofErr w:type="spellStart"/>
                  <w:r w:rsidRPr="004741B3">
                    <w:rPr>
                      <w:color w:val="000000" w:themeColor="text1"/>
                    </w:rPr>
                    <w:t>thepoint</w:t>
                  </w:r>
                  <w:proofErr w:type="spellEnd"/>
                  <w:r w:rsidRPr="004741B3">
                    <w:rPr>
                      <w:color w:val="000000" w:themeColor="text1"/>
                    </w:rPr>
                    <w:t xml:space="preserve"> with 1.5 sq.mm. FRLS PVC insulated copper </w:t>
                  </w:r>
                  <w:proofErr w:type="spellStart"/>
                  <w:r w:rsidRPr="004741B3">
                    <w:rPr>
                      <w:color w:val="000000" w:themeColor="text1"/>
                    </w:rPr>
                    <w:t>conductorsingle</w:t>
                  </w:r>
                  <w:proofErr w:type="spellEnd"/>
                  <w:r w:rsidRPr="004741B3">
                    <w:rPr>
                      <w:color w:val="000000" w:themeColor="text1"/>
                    </w:rPr>
                    <w:t xml:space="preserve"> core cable etc. as required</w:t>
                  </w:r>
                  <w:proofErr w:type="gramStart"/>
                  <w:r w:rsidRPr="004741B3">
                    <w:rPr>
                      <w:color w:val="000000" w:themeColor="text1"/>
                    </w:rPr>
                    <w:t>..</w:t>
                  </w:r>
                  <w:proofErr w:type="gramEnd"/>
                  <w:r w:rsidRPr="004741B3">
                    <w:rPr>
                      <w:color w:val="000000" w:themeColor="text1"/>
                    </w:rPr>
                    <w:t xml:space="preserve"> For Group A</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Points.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160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69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Wiring for twin control light point with 1.5 sq.mm FRLS </w:t>
                  </w:r>
                  <w:proofErr w:type="spellStart"/>
                  <w:r w:rsidRPr="004741B3">
                    <w:rPr>
                      <w:color w:val="000000" w:themeColor="text1"/>
                    </w:rPr>
                    <w:t>PVCinsulated</w:t>
                  </w:r>
                  <w:proofErr w:type="spellEnd"/>
                  <w:r w:rsidRPr="004741B3">
                    <w:rPr>
                      <w:color w:val="000000" w:themeColor="text1"/>
                    </w:rPr>
                    <w:t xml:space="preserve"> copper conductor single core cable in surface / </w:t>
                  </w:r>
                  <w:proofErr w:type="spellStart"/>
                  <w:r w:rsidRPr="004741B3">
                    <w:rPr>
                      <w:color w:val="000000" w:themeColor="text1"/>
                    </w:rPr>
                    <w:t>recessedmedium</w:t>
                  </w:r>
                  <w:proofErr w:type="spellEnd"/>
                  <w:r w:rsidRPr="004741B3">
                    <w:rPr>
                      <w:color w:val="000000" w:themeColor="text1"/>
                    </w:rPr>
                    <w:t xml:space="preserve"> class PVC conduit, 2 way modular switch, modular </w:t>
                  </w:r>
                  <w:proofErr w:type="spellStart"/>
                  <w:r w:rsidRPr="004741B3">
                    <w:rPr>
                      <w:color w:val="000000" w:themeColor="text1"/>
                    </w:rPr>
                    <w:t>plate,suitable</w:t>
                  </w:r>
                  <w:proofErr w:type="spellEnd"/>
                  <w:r w:rsidRPr="004741B3">
                    <w:rPr>
                      <w:color w:val="000000" w:themeColor="text1"/>
                    </w:rPr>
                    <w:t xml:space="preserve"> GI box and </w:t>
                  </w:r>
                  <w:proofErr w:type="spellStart"/>
                  <w:r w:rsidRPr="004741B3">
                    <w:rPr>
                      <w:color w:val="000000" w:themeColor="text1"/>
                    </w:rPr>
                    <w:t>earthing</w:t>
                  </w:r>
                  <w:proofErr w:type="spellEnd"/>
                  <w:r w:rsidRPr="004741B3">
                    <w:rPr>
                      <w:color w:val="000000" w:themeColor="text1"/>
                    </w:rPr>
                    <w:t xml:space="preserve"> the point with 1.5 sq.mm. FRLS </w:t>
                  </w:r>
                  <w:proofErr w:type="spellStart"/>
                  <w:r w:rsidRPr="004741B3">
                    <w:rPr>
                      <w:color w:val="000000" w:themeColor="text1"/>
                    </w:rPr>
                    <w:lastRenderedPageBreak/>
                    <w:t>PVCinsulated</w:t>
                  </w:r>
                  <w:proofErr w:type="spellEnd"/>
                  <w:r w:rsidRPr="004741B3">
                    <w:rPr>
                      <w:color w:val="000000" w:themeColor="text1"/>
                    </w:rPr>
                    <w:t xml:space="preserve"> copper conductor single core cable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lastRenderedPageBreak/>
                    <w:t>Points.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lastRenderedPageBreak/>
                    <w:t>70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2X4 sq. mm+ 1X4sq.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2X2.5 sq. mm+ 1X2.5sq.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4 X 10 sq. mm + 2 X 10 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15</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2X6 sq. mm+ 1X6sq.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drawing 2 pair 0.5 mm </w:t>
                  </w:r>
                  <w:proofErr w:type="spellStart"/>
                  <w:r w:rsidRPr="004741B3">
                    <w:rPr>
                      <w:color w:val="000000" w:themeColor="text1"/>
                    </w:rPr>
                    <w:t>dia</w:t>
                  </w:r>
                  <w:proofErr w:type="spellEnd"/>
                  <w:r w:rsidRPr="004741B3">
                    <w:rPr>
                      <w:color w:val="000000" w:themeColor="text1"/>
                    </w:rPr>
                    <w:t xml:space="preserve"> FRLS PVC insulated annealed copper conductor, unarmored telephone cable in the existing surface/ recessed steel/ PVC conduit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Supplying and drawing co-axial TV cable RG-6 grade, 0.7 mm solid copper conductor PE insulated, shielded with fine tinned copper braid and protected with PVC sheath in the existing surface/ recessed steel/ PVC conduit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2 modules, GI box </w:t>
                  </w:r>
                  <w:proofErr w:type="spellStart"/>
                  <w:r w:rsidRPr="004741B3">
                    <w:rPr>
                      <w:color w:val="000000" w:themeColor="text1"/>
                    </w:rPr>
                    <w:t>alongwith</w:t>
                  </w:r>
                  <w:proofErr w:type="spellEnd"/>
                  <w:r w:rsidRPr="004741B3">
                    <w:rPr>
                      <w:color w:val="000000" w:themeColor="text1"/>
                    </w:rPr>
                    <w:t xml:space="preserve"> modular base &amp; cover plate for modular switches in recess </w:t>
                  </w:r>
                  <w:proofErr w:type="spellStart"/>
                  <w:r w:rsidRPr="004741B3">
                    <w:rPr>
                      <w:color w:val="000000" w:themeColor="text1"/>
                    </w:rPr>
                    <w:t>etc</w:t>
                  </w:r>
                  <w:proofErr w:type="spellEnd"/>
                  <w:r w:rsidRPr="004741B3">
                    <w:rPr>
                      <w:color w:val="000000" w:themeColor="text1"/>
                    </w:rPr>
                    <w:t xml:space="preserve">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Telephone socket </w:t>
                  </w:r>
                  <w:proofErr w:type="gramStart"/>
                  <w:r w:rsidRPr="004741B3">
                    <w:rPr>
                      <w:color w:val="000000" w:themeColor="text1"/>
                    </w:rPr>
                    <w:t>outlet  on</w:t>
                  </w:r>
                  <w:proofErr w:type="gramEnd"/>
                  <w:r w:rsidRPr="004741B3">
                    <w:rPr>
                      <w:color w:val="000000" w:themeColor="text1"/>
                    </w:rPr>
                    <w:t xml:space="preserve"> the existing modular plate &amp; switch box including connections but excluding modular plate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TV antenna socket </w:t>
                  </w:r>
                  <w:proofErr w:type="gramStart"/>
                  <w:r w:rsidRPr="004741B3">
                    <w:rPr>
                      <w:color w:val="000000" w:themeColor="text1"/>
                    </w:rPr>
                    <w:t>outlet  on</w:t>
                  </w:r>
                  <w:proofErr w:type="gramEnd"/>
                  <w:r w:rsidRPr="004741B3">
                    <w:rPr>
                      <w:color w:val="000000" w:themeColor="text1"/>
                    </w:rPr>
                    <w:t xml:space="preserve"> the existing modular plate &amp; switch box including connections but excluding modular plate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Supplying and fixing of 25 mm of medium class PVC conduit along with accessories in surface/recess including cutting the wall and making good the same in case of recessed conduit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80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2 + 4 way / 6 way, Double door, single pole and neutral, </w:t>
                  </w:r>
                  <w:proofErr w:type="spellStart"/>
                  <w:r w:rsidRPr="004741B3">
                    <w:rPr>
                      <w:color w:val="000000" w:themeColor="text1"/>
                    </w:rPr>
                    <w:t>sheetsteel</w:t>
                  </w:r>
                  <w:proofErr w:type="spellEnd"/>
                  <w:r w:rsidRPr="004741B3">
                    <w:rPr>
                      <w:color w:val="000000" w:themeColor="text1"/>
                    </w:rPr>
                    <w:t xml:space="preserve">, MCB distribution board, 240 volts, on surface/ </w:t>
                  </w:r>
                  <w:proofErr w:type="spellStart"/>
                  <w:r w:rsidRPr="004741B3">
                    <w:rPr>
                      <w:color w:val="000000" w:themeColor="text1"/>
                    </w:rPr>
                    <w:t>recess,complete</w:t>
                  </w:r>
                  <w:proofErr w:type="spellEnd"/>
                  <w:r w:rsidRPr="004741B3">
                    <w:rPr>
                      <w:color w:val="000000" w:themeColor="text1"/>
                    </w:rPr>
                    <w:t xml:space="preserve"> with tinned copper bus bar, neutral bus bar, earth </w:t>
                  </w:r>
                  <w:proofErr w:type="spellStart"/>
                  <w:r w:rsidRPr="004741B3">
                    <w:rPr>
                      <w:color w:val="000000" w:themeColor="text1"/>
                    </w:rPr>
                    <w:t>bar,din</w:t>
                  </w:r>
                  <w:proofErr w:type="spellEnd"/>
                  <w:r w:rsidRPr="004741B3">
                    <w:rPr>
                      <w:color w:val="000000" w:themeColor="text1"/>
                    </w:rPr>
                    <w:t xml:space="preserve"> bar, interconnections, powder painted including </w:t>
                  </w:r>
                  <w:proofErr w:type="spellStart"/>
                  <w:r w:rsidRPr="004741B3">
                    <w:rPr>
                      <w:color w:val="000000" w:themeColor="text1"/>
                    </w:rPr>
                    <w:t>earthing</w:t>
                  </w:r>
                  <w:proofErr w:type="spellEnd"/>
                  <w:r w:rsidRPr="004741B3">
                    <w:rPr>
                      <w:color w:val="000000" w:themeColor="text1"/>
                    </w:rPr>
                    <w:t xml:space="preserve"> etc.as required. (But without MCB/RCCB/Isolator)</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81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2 + 12 way / 14 way, Double door, single pole and neutral, </w:t>
                  </w:r>
                  <w:proofErr w:type="spellStart"/>
                  <w:r w:rsidRPr="004741B3">
                    <w:rPr>
                      <w:color w:val="000000" w:themeColor="text1"/>
                    </w:rPr>
                    <w:t>sheetsteel</w:t>
                  </w:r>
                  <w:proofErr w:type="spellEnd"/>
                  <w:r w:rsidRPr="004741B3">
                    <w:rPr>
                      <w:color w:val="000000" w:themeColor="text1"/>
                    </w:rPr>
                    <w:t xml:space="preserve">, MCB distribution board, 240 volts, on surface/ </w:t>
                  </w:r>
                  <w:proofErr w:type="spellStart"/>
                  <w:r w:rsidRPr="004741B3">
                    <w:rPr>
                      <w:color w:val="000000" w:themeColor="text1"/>
                    </w:rPr>
                    <w:t>recess,complete</w:t>
                  </w:r>
                  <w:proofErr w:type="spellEnd"/>
                  <w:r w:rsidRPr="004741B3">
                    <w:rPr>
                      <w:color w:val="000000" w:themeColor="text1"/>
                    </w:rPr>
                    <w:t xml:space="preserve"> with tinned copper bus bar, neutral bus bar, earth </w:t>
                  </w:r>
                  <w:proofErr w:type="spellStart"/>
                  <w:r w:rsidRPr="004741B3">
                    <w:rPr>
                      <w:color w:val="000000" w:themeColor="text1"/>
                    </w:rPr>
                    <w:t>bar,din</w:t>
                  </w:r>
                  <w:proofErr w:type="spellEnd"/>
                  <w:r w:rsidRPr="004741B3">
                    <w:rPr>
                      <w:color w:val="000000" w:themeColor="text1"/>
                    </w:rPr>
                    <w:t xml:space="preserve"> bar, interconnections, powder painted including </w:t>
                  </w:r>
                  <w:proofErr w:type="spellStart"/>
                  <w:r w:rsidRPr="004741B3">
                    <w:rPr>
                      <w:color w:val="000000" w:themeColor="text1"/>
                    </w:rPr>
                    <w:t>earthing</w:t>
                  </w:r>
                  <w:proofErr w:type="spellEnd"/>
                  <w:r w:rsidRPr="004741B3">
                    <w:rPr>
                      <w:color w:val="000000" w:themeColor="text1"/>
                    </w:rPr>
                    <w:t xml:space="preserve"> etc.as required. (But without MCB/RCCB/Isolator)</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82</w:t>
                  </w:r>
                </w:p>
              </w:tc>
              <w:tc>
                <w:tcPr>
                  <w:tcW w:w="5801" w:type="dxa"/>
                  <w:gridSpan w:val="2"/>
                  <w:tcBorders>
                    <w:top w:val="single" w:sz="4" w:space="0" w:color="auto"/>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of 8 way (4 + 24), Double door surface/ recess </w:t>
                  </w:r>
                  <w:proofErr w:type="spellStart"/>
                  <w:r w:rsidRPr="004741B3">
                    <w:rPr>
                      <w:color w:val="000000" w:themeColor="text1"/>
                    </w:rPr>
                    <w:t>mounting,vertical</w:t>
                  </w:r>
                  <w:proofErr w:type="spellEnd"/>
                  <w:r w:rsidRPr="004741B3">
                    <w:rPr>
                      <w:color w:val="000000" w:themeColor="text1"/>
                    </w:rPr>
                    <w:t xml:space="preserve"> type, 415 volts, TPN MCB distribution board of sheet steel, dust protected, duly powder painted, inclusive of 200 amps tinned copper bus bar, common neutral link, earth bar, din bar for mounting MCB's (but without MCB's and incomer ) as required.</w:t>
                  </w:r>
                </w:p>
              </w:tc>
              <w:tc>
                <w:tcPr>
                  <w:tcW w:w="769"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83</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5 amps to 32 amps rating, 240/415 volts, "</w:t>
                  </w:r>
                  <w:proofErr w:type="spellStart"/>
                  <w:r w:rsidRPr="004741B3">
                    <w:rPr>
                      <w:color w:val="000000" w:themeColor="text1"/>
                    </w:rPr>
                    <w:t>C"curve</w:t>
                  </w:r>
                  <w:proofErr w:type="spellEnd"/>
                  <w:r w:rsidRPr="004741B3">
                    <w:rPr>
                      <w:color w:val="000000" w:themeColor="text1"/>
                    </w:rPr>
                    <w:t xml:space="preserve">, miniature circuit breaker suitable for inductive load Single poles in the existing MCB DB complete with </w:t>
                  </w:r>
                  <w:proofErr w:type="spellStart"/>
                  <w:r w:rsidRPr="004741B3">
                    <w:rPr>
                      <w:color w:val="000000" w:themeColor="text1"/>
                    </w:rPr>
                    <w:t>connections</w:t>
                  </w:r>
                  <w:proofErr w:type="gramStart"/>
                  <w:r w:rsidRPr="004741B3">
                    <w:rPr>
                      <w:color w:val="000000" w:themeColor="text1"/>
                    </w:rPr>
                    <w:t>,testing</w:t>
                  </w:r>
                  <w:proofErr w:type="spellEnd"/>
                  <w:proofErr w:type="gramEnd"/>
                  <w:r w:rsidRPr="004741B3">
                    <w:rPr>
                      <w:color w:val="000000" w:themeColor="text1"/>
                    </w:rPr>
                    <w:t xml:space="preserve"> and commissioning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139"/>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84</w:t>
                  </w:r>
                </w:p>
              </w:tc>
              <w:tc>
                <w:tcPr>
                  <w:tcW w:w="5801" w:type="dxa"/>
                  <w:gridSpan w:val="2"/>
                  <w:tcBorders>
                    <w:top w:val="single" w:sz="4" w:space="0" w:color="auto"/>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 Supplying and fixing 5 amps to 32 amps rating, 240/415 volts, "C" curve, miniature circuit breaker suitable for inductive load of </w:t>
                  </w:r>
                  <w:proofErr w:type="gramStart"/>
                  <w:r w:rsidRPr="004741B3">
                    <w:rPr>
                      <w:color w:val="000000" w:themeColor="text1"/>
                    </w:rPr>
                    <w:t>Double  poles</w:t>
                  </w:r>
                  <w:proofErr w:type="gramEnd"/>
                  <w:r w:rsidRPr="004741B3">
                    <w:rPr>
                      <w:color w:val="000000" w:themeColor="text1"/>
                    </w:rPr>
                    <w:t xml:space="preserve"> in the existing MCB DB complete with connections, testing and commissioning etc. as required.</w:t>
                  </w:r>
                </w:p>
              </w:tc>
              <w:tc>
                <w:tcPr>
                  <w:tcW w:w="769"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3</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85</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 Supplying and fixing 5 amps to 32 amps rating, 240/415 volts, "C" curve, miniature circuit breaker suitable for inductive load of Triple pole and neutral in the existing MCB DB complete with connections, testing and commissioning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86</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suitable size GI box with modular plate </w:t>
                  </w:r>
                  <w:proofErr w:type="spellStart"/>
                  <w:r w:rsidRPr="004741B3">
                    <w:rPr>
                      <w:color w:val="000000" w:themeColor="text1"/>
                    </w:rPr>
                    <w:t>andcover</w:t>
                  </w:r>
                  <w:proofErr w:type="spellEnd"/>
                  <w:r w:rsidRPr="004741B3">
                    <w:rPr>
                      <w:color w:val="000000" w:themeColor="text1"/>
                    </w:rPr>
                    <w:t xml:space="preserve"> in front on surface or in recess, including providing and fixing3 pin 5/6 amps modular socket outlet and 5/6 amps modular </w:t>
                  </w:r>
                  <w:proofErr w:type="spellStart"/>
                  <w:r w:rsidRPr="004741B3">
                    <w:rPr>
                      <w:color w:val="000000" w:themeColor="text1"/>
                    </w:rPr>
                    <w:t>switch,connection</w:t>
                  </w:r>
                  <w:proofErr w:type="spellEnd"/>
                  <w:r w:rsidRPr="004741B3">
                    <w:rPr>
                      <w:color w:val="000000" w:themeColor="text1"/>
                    </w:rPr>
                    <w:t xml:space="preserve"> etc. as required. </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120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87</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suitable size GI box with modular plate </w:t>
                  </w:r>
                  <w:proofErr w:type="spellStart"/>
                  <w:r w:rsidRPr="004741B3">
                    <w:rPr>
                      <w:color w:val="000000" w:themeColor="text1"/>
                    </w:rPr>
                    <w:lastRenderedPageBreak/>
                    <w:t>andcover</w:t>
                  </w:r>
                  <w:proofErr w:type="spellEnd"/>
                  <w:r w:rsidRPr="004741B3">
                    <w:rPr>
                      <w:color w:val="000000" w:themeColor="text1"/>
                    </w:rPr>
                    <w:t xml:space="preserve"> in front on surface or in recess, including providing and fixing6 pin 5/6 &amp; 15/16 amps modular socket outlet and 15/16 </w:t>
                  </w:r>
                  <w:proofErr w:type="spellStart"/>
                  <w:r w:rsidRPr="004741B3">
                    <w:rPr>
                      <w:color w:val="000000" w:themeColor="text1"/>
                    </w:rPr>
                    <w:t>ampsmodular</w:t>
                  </w:r>
                  <w:proofErr w:type="spellEnd"/>
                  <w:r w:rsidRPr="004741B3">
                    <w:rPr>
                      <w:color w:val="000000" w:themeColor="text1"/>
                    </w:rPr>
                    <w:t xml:space="preserve"> switch, connection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lastRenderedPageBreak/>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60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lastRenderedPageBreak/>
                    <w:t>88</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Ding-Dong call bell suitable for single phase, 230 volts, complete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4</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89</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stepped type electronic fan regulator on the existing modular plate switch box including connections but excluding modular plate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14</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90</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Erection of wall bracket /ceiling fittings of all sizes and shapes containing upto two GLS lamps per fitting, complete with all accessories including connection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 </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35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91</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Installation, testing and commissioning of pre-wired, fluorescent fitting / compact fluorescent fitting/LED fittings of all types, complete with all accessories and tube etc. directly on ceiling/ wall, including connection with 1.5 sq. mm FRLS PVC insulated, copper conductor, single core cable and </w:t>
                  </w:r>
                  <w:proofErr w:type="spellStart"/>
                  <w:r w:rsidRPr="004741B3">
                    <w:rPr>
                      <w:color w:val="000000" w:themeColor="text1"/>
                    </w:rPr>
                    <w:t>earthing</w:t>
                  </w:r>
                  <w:proofErr w:type="spellEnd"/>
                  <w:r w:rsidRPr="004741B3">
                    <w:rPr>
                      <w:color w:val="000000" w:themeColor="text1"/>
                    </w:rPr>
                    <w:t xml:space="preserv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92</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Installation, testing and commissioning of ceiling fan, including wiring the down rods of standard length (upto 30 cm) with 1.5 sq. mm FRLS PVC insulated, copper conductor, single core cable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14</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93</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modular blanking plate on the existing modular plate &amp; switch box excluding modular plate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94</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single pole blanking plate in the existing MCB DB complete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25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95</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Earthing with G.I. earth pipe 4.5 </w:t>
                  </w:r>
                  <w:proofErr w:type="spellStart"/>
                  <w:r w:rsidRPr="004741B3">
                    <w:rPr>
                      <w:color w:val="000000" w:themeColor="text1"/>
                    </w:rPr>
                    <w:t>metre</w:t>
                  </w:r>
                  <w:proofErr w:type="spellEnd"/>
                  <w:r w:rsidRPr="004741B3">
                    <w:rPr>
                      <w:color w:val="000000" w:themeColor="text1"/>
                    </w:rPr>
                    <w:t xml:space="preserve"> long, 40 mm </w:t>
                  </w:r>
                  <w:proofErr w:type="spellStart"/>
                  <w:r w:rsidRPr="004741B3">
                    <w:rPr>
                      <w:color w:val="000000" w:themeColor="text1"/>
                    </w:rPr>
                    <w:t>dia</w:t>
                  </w:r>
                  <w:proofErr w:type="spellEnd"/>
                  <w:r w:rsidRPr="004741B3">
                    <w:rPr>
                      <w:color w:val="000000" w:themeColor="text1"/>
                    </w:rPr>
                    <w:t xml:space="preserve"> including accessories, and providing masonry enclosure with cover plate having locking arrangement and watering pipe etc. with charcoal/</w:t>
                  </w:r>
                  <w:r w:rsidRPr="004741B3">
                    <w:rPr>
                      <w:color w:val="000000" w:themeColor="text1"/>
                    </w:rPr>
                    <w:br/>
                    <w:t>coke and salt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2</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4185" w:rsidRPr="004741B3" w:rsidRDefault="000C4185" w:rsidP="00506F5F">
                  <w:pPr>
                    <w:jc w:val="center"/>
                    <w:rPr>
                      <w:color w:val="000000" w:themeColor="text1"/>
                    </w:rPr>
                  </w:pPr>
                  <w:r w:rsidRPr="004741B3">
                    <w:rPr>
                      <w:color w:val="000000" w:themeColor="text1"/>
                    </w:rPr>
                    <w:t>96</w:t>
                  </w:r>
                </w:p>
              </w:tc>
              <w:tc>
                <w:tcPr>
                  <w:tcW w:w="5801" w:type="dxa"/>
                  <w:gridSpan w:val="2"/>
                  <w:tcBorders>
                    <w:top w:val="single" w:sz="4" w:space="0" w:color="auto"/>
                    <w:left w:val="nil"/>
                    <w:bottom w:val="single" w:sz="4" w:space="0" w:color="auto"/>
                    <w:right w:val="single" w:sz="4" w:space="0" w:color="auto"/>
                  </w:tcBorders>
                  <w:shd w:val="clear" w:color="auto" w:fill="auto"/>
                  <w:vAlign w:val="bottom"/>
                </w:tcPr>
                <w:p w:rsidR="000C4185" w:rsidRPr="004741B3" w:rsidRDefault="000C4185" w:rsidP="00D07C73">
                  <w:pPr>
                    <w:jc w:val="both"/>
                    <w:rPr>
                      <w:color w:val="000000" w:themeColor="text1"/>
                    </w:rPr>
                  </w:pPr>
                  <w:r w:rsidRPr="004741B3">
                    <w:rPr>
                      <w:color w:val="000000" w:themeColor="text1"/>
                    </w:rPr>
                    <w:t xml:space="preserve">Supplying and fixing of 8 way (4 + 24), Double door surface/ recess </w:t>
                  </w:r>
                  <w:proofErr w:type="spellStart"/>
                  <w:r w:rsidRPr="004741B3">
                    <w:rPr>
                      <w:color w:val="000000" w:themeColor="text1"/>
                    </w:rPr>
                    <w:t>mounting,vertical</w:t>
                  </w:r>
                  <w:proofErr w:type="spellEnd"/>
                  <w:r w:rsidRPr="004741B3">
                    <w:rPr>
                      <w:color w:val="000000" w:themeColor="text1"/>
                    </w:rPr>
                    <w:t xml:space="preserve"> type, 415 volts, TPN MCB distribution board of sheet steel, dust protected, duly powder painted, inclusive of 200 amps tinned copper bus bar, common neutral link, earth bar, din bar for mounting MCB's (but without MCB's and incomer ) as required.</w:t>
                  </w:r>
                </w:p>
              </w:tc>
              <w:tc>
                <w:tcPr>
                  <w:tcW w:w="769" w:type="dxa"/>
                  <w:tcBorders>
                    <w:top w:val="single" w:sz="4" w:space="0" w:color="auto"/>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XXXXX</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0C4185" w:rsidRPr="004741B3" w:rsidRDefault="000C4185" w:rsidP="00506F5F">
                  <w:pPr>
                    <w:jc w:val="center"/>
                    <w:rPr>
                      <w:color w:val="000000" w:themeColor="text1"/>
                      <w:sz w:val="24"/>
                      <w:szCs w:val="24"/>
                    </w:rPr>
                  </w:pPr>
                  <w:r w:rsidRPr="004741B3">
                    <w:rPr>
                      <w:color w:val="000000" w:themeColor="text1"/>
                    </w:rPr>
                    <w:t>97</w:t>
                  </w:r>
                </w:p>
              </w:tc>
              <w:tc>
                <w:tcPr>
                  <w:tcW w:w="5801" w:type="dxa"/>
                  <w:gridSpan w:val="2"/>
                  <w:tcBorders>
                    <w:top w:val="nil"/>
                    <w:left w:val="nil"/>
                    <w:bottom w:val="single" w:sz="4" w:space="0" w:color="auto"/>
                    <w:right w:val="single" w:sz="4" w:space="0" w:color="auto"/>
                  </w:tcBorders>
                  <w:shd w:val="clear" w:color="auto" w:fill="auto"/>
                  <w:vAlign w:val="bottom"/>
                </w:tcPr>
                <w:p w:rsidR="000C4185" w:rsidRPr="004741B3" w:rsidRDefault="000C4185" w:rsidP="00D07C73">
                  <w:pPr>
                    <w:jc w:val="both"/>
                    <w:rPr>
                      <w:color w:val="000000" w:themeColor="text1"/>
                    </w:rPr>
                  </w:pPr>
                  <w:r w:rsidRPr="004741B3">
                    <w:rPr>
                      <w:color w:val="000000" w:themeColor="text1"/>
                    </w:rPr>
                    <w:t>Supplying and fixing 5 amps to 32 amps rating, 240/415 volts, "</w:t>
                  </w:r>
                  <w:proofErr w:type="spellStart"/>
                  <w:r w:rsidRPr="004741B3">
                    <w:rPr>
                      <w:color w:val="000000" w:themeColor="text1"/>
                    </w:rPr>
                    <w:t>C"curve</w:t>
                  </w:r>
                  <w:proofErr w:type="spellEnd"/>
                  <w:r w:rsidRPr="004741B3">
                    <w:rPr>
                      <w:color w:val="000000" w:themeColor="text1"/>
                    </w:rPr>
                    <w:t xml:space="preserve">, miniature circuit breaker suitable for inductive load Single poles in the existing MCB DB complete with </w:t>
                  </w:r>
                  <w:proofErr w:type="spellStart"/>
                  <w:r w:rsidRPr="004741B3">
                    <w:rPr>
                      <w:color w:val="000000" w:themeColor="text1"/>
                    </w:rPr>
                    <w:t>connections</w:t>
                  </w:r>
                  <w:proofErr w:type="gramStart"/>
                  <w:r w:rsidRPr="004741B3">
                    <w:rPr>
                      <w:color w:val="000000" w:themeColor="text1"/>
                    </w:rPr>
                    <w:t>,testing</w:t>
                  </w:r>
                  <w:proofErr w:type="spellEnd"/>
                  <w:proofErr w:type="gramEnd"/>
                  <w:r w:rsidRPr="004741B3">
                    <w:rPr>
                      <w:color w:val="000000" w:themeColor="text1"/>
                    </w:rPr>
                    <w:t xml:space="preserve"> and commissioning etc. as required.</w:t>
                  </w:r>
                </w:p>
              </w:tc>
              <w:tc>
                <w:tcPr>
                  <w:tcW w:w="769" w:type="dxa"/>
                  <w:tcBorders>
                    <w:top w:val="nil"/>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55</w:t>
                  </w:r>
                </w:p>
              </w:tc>
              <w:tc>
                <w:tcPr>
                  <w:tcW w:w="990" w:type="dxa"/>
                  <w:tcBorders>
                    <w:top w:val="nil"/>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XXXXX</w:t>
                  </w:r>
                </w:p>
              </w:tc>
              <w:tc>
                <w:tcPr>
                  <w:tcW w:w="990" w:type="dxa"/>
                  <w:tcBorders>
                    <w:top w:val="nil"/>
                    <w:left w:val="nil"/>
                    <w:bottom w:val="single" w:sz="4" w:space="0" w:color="auto"/>
                    <w:right w:val="single" w:sz="4" w:space="0" w:color="auto"/>
                  </w:tcBorders>
                  <w:shd w:val="clear" w:color="auto" w:fill="auto"/>
                  <w:noWrap/>
                  <w:vAlign w:val="center"/>
                </w:tcPr>
                <w:p w:rsidR="000C4185" w:rsidRPr="004741B3" w:rsidRDefault="000C4185" w:rsidP="00D07C73">
                  <w:pPr>
                    <w:jc w:val="cente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98</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 xml:space="preserve">Supplying and laying 25 mm X 5 mm G.I strip at 0.50 </w:t>
                  </w:r>
                  <w:proofErr w:type="spellStart"/>
                  <w:r w:rsidRPr="004741B3">
                    <w:rPr>
                      <w:color w:val="000000" w:themeColor="text1"/>
                    </w:rPr>
                    <w:t>metre</w:t>
                  </w:r>
                  <w:proofErr w:type="spellEnd"/>
                  <w:r w:rsidRPr="004741B3">
                    <w:rPr>
                      <w:color w:val="000000" w:themeColor="text1"/>
                    </w:rPr>
                    <w:t xml:space="preserve"> below ground as strip earth electrode, including connection/ terminating with G.I. nut, bolt, spring, washer etc. as required. (Jointing shall be done by overlapping and with 2 sets of G.I. nut bolt &amp; </w:t>
                  </w:r>
                  <w:proofErr w:type="spellStart"/>
                  <w:r w:rsidRPr="004741B3">
                    <w:rPr>
                      <w:color w:val="000000" w:themeColor="text1"/>
                    </w:rPr>
                    <w:t>springwasher</w:t>
                  </w:r>
                  <w:proofErr w:type="spellEnd"/>
                  <w:r w:rsidRPr="004741B3">
                    <w:rPr>
                      <w:color w:val="000000" w:themeColor="text1"/>
                    </w:rPr>
                    <w:t xml:space="preserve"> spaced at 50mm)</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40</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99</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 xml:space="preserve">Installation of exhaust fan Upto 450 mm sweep in the existing opening, including making </w:t>
                  </w:r>
                  <w:proofErr w:type="gramStart"/>
                  <w:r w:rsidRPr="004741B3">
                    <w:rPr>
                      <w:color w:val="000000" w:themeColor="text1"/>
                    </w:rPr>
                    <w:t>good</w:t>
                  </w:r>
                  <w:proofErr w:type="gramEnd"/>
                  <w:r w:rsidRPr="004741B3">
                    <w:rPr>
                      <w:color w:val="000000" w:themeColor="text1"/>
                    </w:rPr>
                    <w:t xml:space="preserve"> the damage, connection, testing, commissioning etc. as required.</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5</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100</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Supplying of LED Tube light, 18W, 230V AC. Complete set (Havells model-</w:t>
                  </w:r>
                  <w:proofErr w:type="spellStart"/>
                  <w:r w:rsidRPr="004741B3">
                    <w:rPr>
                      <w:color w:val="000000" w:themeColor="text1"/>
                    </w:rPr>
                    <w:t>Endura</w:t>
                  </w:r>
                  <w:proofErr w:type="spellEnd"/>
                  <w:r w:rsidRPr="004741B3">
                    <w:rPr>
                      <w:color w:val="000000" w:themeColor="text1"/>
                    </w:rPr>
                    <w:t xml:space="preserve"> /Philips/</w:t>
                  </w:r>
                  <w:proofErr w:type="spellStart"/>
                  <w:r w:rsidRPr="004741B3">
                    <w:rPr>
                      <w:color w:val="000000" w:themeColor="text1"/>
                    </w:rPr>
                    <w:t>Syska</w:t>
                  </w:r>
                  <w:proofErr w:type="spellEnd"/>
                  <w:r w:rsidRPr="004741B3">
                    <w:rPr>
                      <w:color w:val="000000" w:themeColor="text1"/>
                    </w:rPr>
                    <w:t xml:space="preserve"> make) </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24</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101</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 xml:space="preserve">Supplying of LED Tube light, 8/10W, 230V AC. Complete set (Havells model- </w:t>
                  </w:r>
                  <w:proofErr w:type="spellStart"/>
                  <w:r w:rsidRPr="004741B3">
                    <w:rPr>
                      <w:color w:val="000000" w:themeColor="text1"/>
                    </w:rPr>
                    <w:t>Endura</w:t>
                  </w:r>
                  <w:proofErr w:type="spellEnd"/>
                  <w:r w:rsidRPr="004741B3">
                    <w:rPr>
                      <w:color w:val="000000" w:themeColor="text1"/>
                    </w:rPr>
                    <w:t xml:space="preserve"> /Philips/</w:t>
                  </w:r>
                  <w:proofErr w:type="spellStart"/>
                  <w:r w:rsidRPr="004741B3">
                    <w:rPr>
                      <w:color w:val="000000" w:themeColor="text1"/>
                    </w:rPr>
                    <w:t>Syska</w:t>
                  </w:r>
                  <w:proofErr w:type="spellEnd"/>
                  <w:r w:rsidRPr="004741B3">
                    <w:rPr>
                      <w:color w:val="000000" w:themeColor="text1"/>
                    </w:rPr>
                    <w:t xml:space="preserve"> make)</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24</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102</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Supplying of Decorative wall mounting SS finish fixture with opal glass diffuser(Havells model-Aristo or equivalent of make Philips/</w:t>
                  </w:r>
                  <w:proofErr w:type="spellStart"/>
                  <w:r w:rsidRPr="004741B3">
                    <w:rPr>
                      <w:color w:val="000000" w:themeColor="text1"/>
                    </w:rPr>
                    <w:t>Syska</w:t>
                  </w:r>
                  <w:proofErr w:type="spellEnd"/>
                  <w:r w:rsidRPr="004741B3">
                    <w:rPr>
                      <w:color w:val="000000" w:themeColor="text1"/>
                    </w:rPr>
                    <w:t>)</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20</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103</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Supplying of Surface decorative ceiling mounted LED fixture with electronic driver suitable for indoor applications. (Havells model-CROWNLED 12W or equivalent of make Philips/</w:t>
                  </w:r>
                  <w:proofErr w:type="spellStart"/>
                  <w:r w:rsidRPr="004741B3">
                    <w:rPr>
                      <w:color w:val="000000" w:themeColor="text1"/>
                    </w:rPr>
                    <w:t>Syska</w:t>
                  </w:r>
                  <w:proofErr w:type="spellEnd"/>
                  <w:r w:rsidRPr="004741B3">
                    <w:rPr>
                      <w:color w:val="000000" w:themeColor="text1"/>
                    </w:rPr>
                    <w:t>)</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5</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104</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Supplying of Decorative wall light fixture made up of Polycarbonate (Havells model-CITY1-15W or equivalent of make Philips/</w:t>
                  </w:r>
                  <w:proofErr w:type="spellStart"/>
                  <w:r w:rsidRPr="004741B3">
                    <w:rPr>
                      <w:color w:val="000000" w:themeColor="text1"/>
                    </w:rPr>
                    <w:t>Syska</w:t>
                  </w:r>
                  <w:proofErr w:type="spellEnd"/>
                  <w:r w:rsidRPr="004741B3">
                    <w:rPr>
                      <w:color w:val="000000" w:themeColor="text1"/>
                    </w:rPr>
                    <w:t>)</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7</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120"/>
              </w:trPr>
              <w:tc>
                <w:tcPr>
                  <w:tcW w:w="517" w:type="dxa"/>
                  <w:tcBorders>
                    <w:top w:val="single" w:sz="4" w:space="0" w:color="auto"/>
                    <w:bottom w:val="single" w:sz="4" w:space="0" w:color="auto"/>
                  </w:tcBorders>
                  <w:noWrap/>
                </w:tcPr>
                <w:p w:rsidR="000C4185" w:rsidRPr="004741B3" w:rsidRDefault="000C4185" w:rsidP="00506F5F">
                  <w:pPr>
                    <w:rPr>
                      <w:color w:val="000000" w:themeColor="text1"/>
                    </w:rPr>
                  </w:pPr>
                  <w:r w:rsidRPr="004741B3">
                    <w:rPr>
                      <w:color w:val="000000" w:themeColor="text1"/>
                    </w:rPr>
                    <w:t>105</w:t>
                  </w:r>
                </w:p>
              </w:tc>
              <w:tc>
                <w:tcPr>
                  <w:tcW w:w="5801" w:type="dxa"/>
                  <w:gridSpan w:val="2"/>
                  <w:tcBorders>
                    <w:top w:val="single" w:sz="4" w:space="0" w:color="auto"/>
                    <w:bottom w:val="single" w:sz="4" w:space="0" w:color="auto"/>
                  </w:tcBorders>
                </w:tcPr>
                <w:p w:rsidR="000C4185" w:rsidRPr="004741B3" w:rsidRDefault="000C4185" w:rsidP="00D07C73">
                  <w:pPr>
                    <w:rPr>
                      <w:color w:val="000000" w:themeColor="text1"/>
                    </w:rPr>
                  </w:pPr>
                  <w:r w:rsidRPr="004741B3">
                    <w:rPr>
                      <w:color w:val="000000" w:themeColor="text1"/>
                    </w:rPr>
                    <w:t>Supplying of 250mm Sweep Domestic Exhaust Fan. Plastic body (Havells model-Ventil Air DX/</w:t>
                  </w:r>
                  <w:proofErr w:type="spellStart"/>
                  <w:r w:rsidRPr="004741B3">
                    <w:rPr>
                      <w:color w:val="000000" w:themeColor="text1"/>
                    </w:rPr>
                    <w:t>Khaitan</w:t>
                  </w:r>
                  <w:proofErr w:type="spellEnd"/>
                  <w:r w:rsidRPr="004741B3">
                    <w:rPr>
                      <w:color w:val="000000" w:themeColor="text1"/>
                    </w:rPr>
                    <w:t>/Bajaj make)</w:t>
                  </w:r>
                </w:p>
              </w:tc>
              <w:tc>
                <w:tcPr>
                  <w:tcW w:w="769"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5</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c>
                <w:tcPr>
                  <w:tcW w:w="990" w:type="dxa"/>
                  <w:tcBorders>
                    <w:top w:val="single" w:sz="4" w:space="0" w:color="auto"/>
                    <w:bottom w:val="single" w:sz="4" w:space="0" w:color="auto"/>
                  </w:tcBorders>
                  <w:noWrap/>
                </w:tcPr>
                <w:p w:rsidR="000C4185" w:rsidRPr="004741B3" w:rsidRDefault="000C4185" w:rsidP="00D07C73">
                  <w:pPr>
                    <w:rPr>
                      <w:color w:val="000000" w:themeColor="text1"/>
                    </w:rPr>
                  </w:pPr>
                  <w:r w:rsidRPr="004741B3">
                    <w:rPr>
                      <w:color w:val="000000" w:themeColor="text1"/>
                    </w:rPr>
                    <w:t>XXXXX</w:t>
                  </w:r>
                </w:p>
              </w:tc>
            </w:tr>
            <w:tr w:rsidR="004741B3" w:rsidRPr="004741B3" w:rsidTr="00501D49">
              <w:trPr>
                <w:trHeight w:val="300"/>
              </w:trPr>
              <w:tc>
                <w:tcPr>
                  <w:tcW w:w="517" w:type="dxa"/>
                  <w:noWrap/>
                  <w:vAlign w:val="center"/>
                </w:tcPr>
                <w:p w:rsidR="000C4185" w:rsidRPr="004741B3" w:rsidRDefault="000C4185" w:rsidP="00506F5F">
                  <w:pPr>
                    <w:jc w:val="center"/>
                    <w:rPr>
                      <w:color w:val="000000" w:themeColor="text1"/>
                    </w:rPr>
                  </w:pPr>
                  <w:r w:rsidRPr="004741B3">
                    <w:rPr>
                      <w:color w:val="000000" w:themeColor="text1"/>
                    </w:rPr>
                    <w:t>96</w:t>
                  </w:r>
                </w:p>
              </w:tc>
              <w:tc>
                <w:tcPr>
                  <w:tcW w:w="8460" w:type="dxa"/>
                  <w:gridSpan w:val="5"/>
                </w:tcPr>
                <w:p w:rsidR="000C4185" w:rsidRPr="004741B3" w:rsidRDefault="000C4185" w:rsidP="00D07C73">
                  <w:pPr>
                    <w:jc w:val="right"/>
                    <w:rPr>
                      <w:color w:val="000000" w:themeColor="text1"/>
                    </w:rPr>
                  </w:pPr>
                  <w:r w:rsidRPr="004741B3">
                    <w:rPr>
                      <w:color w:val="000000" w:themeColor="text1"/>
                    </w:rPr>
                    <w:t>Total</w:t>
                  </w:r>
                </w:p>
              </w:tc>
              <w:tc>
                <w:tcPr>
                  <w:tcW w:w="990" w:type="dxa"/>
                  <w:noWrap/>
                </w:tcPr>
                <w:p w:rsidR="000C4185" w:rsidRPr="004741B3" w:rsidRDefault="000C4185" w:rsidP="00D07C73">
                  <w:pPr>
                    <w:rPr>
                      <w:color w:val="000000" w:themeColor="text1"/>
                    </w:rPr>
                  </w:pPr>
                  <w:r w:rsidRPr="004741B3">
                    <w:rPr>
                      <w:color w:val="000000" w:themeColor="text1"/>
                    </w:rPr>
                    <w:t>XXXXX</w:t>
                  </w:r>
                </w:p>
              </w:tc>
            </w:tr>
            <w:tr w:rsidR="004741B3" w:rsidRPr="004741B3" w:rsidTr="00D07C73">
              <w:trPr>
                <w:trHeight w:val="671"/>
              </w:trPr>
              <w:tc>
                <w:tcPr>
                  <w:tcW w:w="517" w:type="dxa"/>
                </w:tcPr>
                <w:p w:rsidR="00D07C73" w:rsidRPr="004741B3" w:rsidRDefault="00D07C73" w:rsidP="00D07C73">
                  <w:pPr>
                    <w:rPr>
                      <w:color w:val="000000" w:themeColor="text1"/>
                    </w:rPr>
                  </w:pPr>
                  <w:r w:rsidRPr="004741B3">
                    <w:rPr>
                      <w:color w:val="000000" w:themeColor="text1"/>
                    </w:rPr>
                    <w:t>107 (a)</w:t>
                  </w:r>
                </w:p>
              </w:tc>
              <w:tc>
                <w:tcPr>
                  <w:tcW w:w="5081" w:type="dxa"/>
                  <w:vMerge w:val="restart"/>
                </w:tcPr>
                <w:p w:rsidR="00D07C73" w:rsidRPr="004741B3" w:rsidRDefault="00D07C73" w:rsidP="00D07C73">
                  <w:pPr>
                    <w:rPr>
                      <w:color w:val="000000" w:themeColor="text1"/>
                    </w:rPr>
                  </w:pPr>
                  <w:r w:rsidRPr="004741B3">
                    <w:rPr>
                      <w:color w:val="000000" w:themeColor="text1"/>
                    </w:rPr>
                    <w:t xml:space="preserve">In case, as per the current status the party (service provider) is an Individual, HUF, or </w:t>
                  </w:r>
                  <w:proofErr w:type="spellStart"/>
                  <w:r w:rsidRPr="004741B3">
                    <w:rPr>
                      <w:color w:val="000000" w:themeColor="text1"/>
                    </w:rPr>
                    <w:t>partneship</w:t>
                  </w:r>
                  <w:proofErr w:type="spellEnd"/>
                  <w:r w:rsidRPr="004741B3">
                    <w:rPr>
                      <w:color w:val="000000" w:themeColor="text1"/>
                    </w:rPr>
                    <w:t xml:space="preserve"> firm including AOP</w:t>
                  </w:r>
                </w:p>
                <w:p w:rsidR="00D07C73" w:rsidRPr="004741B3" w:rsidRDefault="00D07C73" w:rsidP="00D07C73">
                  <w:pPr>
                    <w:rPr>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Service Tax (on………</w:t>
                  </w:r>
                  <w:proofErr w:type="gramStart"/>
                  <w:r w:rsidRPr="004741B3">
                    <w:rPr>
                      <w:color w:val="000000" w:themeColor="text1"/>
                    </w:rPr>
                    <w:t>.%</w:t>
                  </w:r>
                  <w:proofErr w:type="gramEnd"/>
                  <w:r w:rsidRPr="004741B3">
                    <w:rPr>
                      <w:color w:val="000000" w:themeColor="text1"/>
                    </w:rPr>
                    <w:t xml:space="preserve"> of total amount of Sl No. 106) to be payable by party (……….%)      (Rs)</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780"/>
              </w:trPr>
              <w:tc>
                <w:tcPr>
                  <w:tcW w:w="517" w:type="dxa"/>
                </w:tcPr>
                <w:p w:rsidR="00D07C73" w:rsidRPr="004741B3" w:rsidRDefault="00D07C73" w:rsidP="00D07C73">
                  <w:pPr>
                    <w:jc w:val="center"/>
                    <w:rPr>
                      <w:color w:val="000000" w:themeColor="text1"/>
                    </w:rPr>
                  </w:pPr>
                  <w:r w:rsidRPr="004741B3">
                    <w:rPr>
                      <w:color w:val="000000" w:themeColor="text1"/>
                    </w:rPr>
                    <w:t>107 (b)</w:t>
                  </w:r>
                </w:p>
              </w:tc>
              <w:tc>
                <w:tcPr>
                  <w:tcW w:w="5081" w:type="dxa"/>
                  <w:vMerge/>
                </w:tcPr>
                <w:p w:rsidR="00D07C73" w:rsidRPr="004741B3" w:rsidRDefault="00D07C73" w:rsidP="00D07C73">
                  <w:pPr>
                    <w:rPr>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Service Tax (on………</w:t>
                  </w:r>
                  <w:proofErr w:type="gramStart"/>
                  <w:r w:rsidRPr="004741B3">
                    <w:rPr>
                      <w:color w:val="000000" w:themeColor="text1"/>
                    </w:rPr>
                    <w:t>.%</w:t>
                  </w:r>
                  <w:proofErr w:type="gramEnd"/>
                  <w:r w:rsidRPr="004741B3">
                    <w:rPr>
                      <w:color w:val="000000" w:themeColor="text1"/>
                    </w:rPr>
                    <w:t xml:space="preserve"> of total amount of Sl No.106) to be payable by BHEL (……….%)      (Rs)</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716"/>
              </w:trPr>
              <w:tc>
                <w:tcPr>
                  <w:tcW w:w="517" w:type="dxa"/>
                  <w:noWrap/>
                </w:tcPr>
                <w:p w:rsidR="00D07C73" w:rsidRPr="004741B3" w:rsidRDefault="00D07C73" w:rsidP="00D07C73">
                  <w:pPr>
                    <w:rPr>
                      <w:color w:val="000000" w:themeColor="text1"/>
                    </w:rPr>
                  </w:pPr>
                  <w:r w:rsidRPr="004741B3">
                    <w:rPr>
                      <w:color w:val="000000" w:themeColor="text1"/>
                    </w:rPr>
                    <w:lastRenderedPageBreak/>
                    <w:t>108</w:t>
                  </w:r>
                </w:p>
              </w:tc>
              <w:tc>
                <w:tcPr>
                  <w:tcW w:w="5081" w:type="dxa"/>
                </w:tcPr>
                <w:p w:rsidR="00D07C73" w:rsidRPr="004741B3" w:rsidRDefault="00D07C73" w:rsidP="00D07C73">
                  <w:pPr>
                    <w:rPr>
                      <w:color w:val="000000" w:themeColor="text1"/>
                    </w:rPr>
                  </w:pPr>
                  <w:r w:rsidRPr="004741B3">
                    <w:rPr>
                      <w:color w:val="000000" w:themeColor="text1"/>
                    </w:rPr>
                    <w:t>In case, as per the current status the party is a Private or Public limited Company</w:t>
                  </w:r>
                </w:p>
              </w:tc>
              <w:tc>
                <w:tcPr>
                  <w:tcW w:w="3379" w:type="dxa"/>
                  <w:gridSpan w:val="4"/>
                </w:tcPr>
                <w:p w:rsidR="00D07C73" w:rsidRPr="004741B3" w:rsidRDefault="00D07C73" w:rsidP="00D07C73">
                  <w:pPr>
                    <w:rPr>
                      <w:color w:val="000000" w:themeColor="text1"/>
                    </w:rPr>
                  </w:pPr>
                  <w:r w:rsidRPr="004741B3">
                    <w:rPr>
                      <w:color w:val="000000" w:themeColor="text1"/>
                    </w:rPr>
                    <w:t>Service Tax (on………</w:t>
                  </w:r>
                  <w:proofErr w:type="gramStart"/>
                  <w:r w:rsidRPr="004741B3">
                    <w:rPr>
                      <w:color w:val="000000" w:themeColor="text1"/>
                    </w:rPr>
                    <w:t>.%</w:t>
                  </w:r>
                  <w:proofErr w:type="gramEnd"/>
                  <w:r w:rsidRPr="004741B3">
                    <w:rPr>
                      <w:color w:val="000000" w:themeColor="text1"/>
                    </w:rPr>
                    <w:t xml:space="preserve"> of total amount of Sl No. 106) to be payable by party (……….%)      (Rs)</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743"/>
              </w:trPr>
              <w:tc>
                <w:tcPr>
                  <w:tcW w:w="517" w:type="dxa"/>
                </w:tcPr>
                <w:p w:rsidR="00D07C73" w:rsidRPr="004741B3" w:rsidRDefault="00D07C73" w:rsidP="00D07C73">
                  <w:pPr>
                    <w:rPr>
                      <w:color w:val="000000" w:themeColor="text1"/>
                    </w:rPr>
                  </w:pPr>
                  <w:r w:rsidRPr="004741B3">
                    <w:rPr>
                      <w:color w:val="000000" w:themeColor="text1"/>
                    </w:rPr>
                    <w:t>109 (a)</w:t>
                  </w:r>
                </w:p>
              </w:tc>
              <w:tc>
                <w:tcPr>
                  <w:tcW w:w="5081" w:type="dxa"/>
                  <w:vMerge w:val="restart"/>
                  <w:noWrap/>
                </w:tcPr>
                <w:p w:rsidR="00D07C73" w:rsidRPr="004741B3" w:rsidRDefault="00D07C73" w:rsidP="00D07C73">
                  <w:pPr>
                    <w:rPr>
                      <w:color w:val="000000" w:themeColor="text1"/>
                    </w:rPr>
                  </w:pPr>
                  <w:r w:rsidRPr="004741B3">
                    <w:rPr>
                      <w:color w:val="000000" w:themeColor="text1"/>
                    </w:rPr>
                    <w:t>Total Amount inclusive of Service Tax</w:t>
                  </w:r>
                </w:p>
                <w:p w:rsidR="00D07C73" w:rsidRPr="004741B3" w:rsidRDefault="00D07C73" w:rsidP="00D07C73">
                  <w:pPr>
                    <w:rPr>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 xml:space="preserve">In case of Individual, </w:t>
                  </w:r>
                  <w:proofErr w:type="spellStart"/>
                  <w:r w:rsidRPr="004741B3">
                    <w:rPr>
                      <w:color w:val="000000" w:themeColor="text1"/>
                    </w:rPr>
                    <w:t>HUF,or</w:t>
                  </w:r>
                  <w:proofErr w:type="spellEnd"/>
                  <w:r w:rsidRPr="004741B3">
                    <w:rPr>
                      <w:color w:val="000000" w:themeColor="text1"/>
                    </w:rPr>
                    <w:t xml:space="preserve"> partnership firm including AOP(Total of 106+107a+107b) (Rs)</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446"/>
              </w:trPr>
              <w:tc>
                <w:tcPr>
                  <w:tcW w:w="517" w:type="dxa"/>
                </w:tcPr>
                <w:p w:rsidR="00D07C73" w:rsidRPr="004741B3" w:rsidRDefault="00D07C73" w:rsidP="00D07C73">
                  <w:pPr>
                    <w:jc w:val="center"/>
                    <w:rPr>
                      <w:color w:val="000000" w:themeColor="text1"/>
                    </w:rPr>
                  </w:pPr>
                  <w:r w:rsidRPr="004741B3">
                    <w:rPr>
                      <w:color w:val="000000" w:themeColor="text1"/>
                    </w:rPr>
                    <w:t>109 (b)</w:t>
                  </w:r>
                </w:p>
              </w:tc>
              <w:tc>
                <w:tcPr>
                  <w:tcW w:w="5081" w:type="dxa"/>
                  <w:vMerge/>
                </w:tcPr>
                <w:p w:rsidR="00D07C73" w:rsidRPr="004741B3" w:rsidRDefault="00D07C73" w:rsidP="00D07C73">
                  <w:pPr>
                    <w:jc w:val="center"/>
                    <w:rPr>
                      <w:bCs/>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In case of Private or Public limited Company (Total of 106+108) (Rs)</w:t>
                  </w:r>
                </w:p>
              </w:tc>
              <w:tc>
                <w:tcPr>
                  <w:tcW w:w="990" w:type="dxa"/>
                  <w:noWrap/>
                </w:tcPr>
                <w:p w:rsidR="00D07C73" w:rsidRPr="004741B3" w:rsidRDefault="00D07C73" w:rsidP="00D07C73">
                  <w:pPr>
                    <w:rPr>
                      <w:color w:val="000000" w:themeColor="text1"/>
                    </w:rPr>
                  </w:pPr>
                  <w:r w:rsidRPr="004741B3">
                    <w:rPr>
                      <w:color w:val="000000" w:themeColor="text1"/>
                    </w:rPr>
                    <w:t>XXXXX</w:t>
                  </w:r>
                </w:p>
              </w:tc>
            </w:tr>
            <w:tr w:rsidR="004741B3" w:rsidRPr="004741B3" w:rsidTr="00D07C73">
              <w:trPr>
                <w:trHeight w:val="315"/>
              </w:trPr>
              <w:tc>
                <w:tcPr>
                  <w:tcW w:w="9967" w:type="dxa"/>
                  <w:gridSpan w:val="7"/>
                  <w:noWrap/>
                  <w:hideMark/>
                </w:tcPr>
                <w:p w:rsidR="00D07C73" w:rsidRPr="004741B3" w:rsidRDefault="00D07C73" w:rsidP="00D07C73">
                  <w:pPr>
                    <w:rPr>
                      <w:bCs/>
                      <w:color w:val="000000" w:themeColor="text1"/>
                    </w:rPr>
                  </w:pPr>
                  <w:r w:rsidRPr="004741B3">
                    <w:rPr>
                      <w:bCs/>
                      <w:color w:val="000000" w:themeColor="text1"/>
                      <w:lang w:val="en-IN"/>
                    </w:rPr>
                    <w:t xml:space="preserve">Total Offer Value in Words : Rupees </w:t>
                  </w:r>
                  <w:r w:rsidRPr="004741B3">
                    <w:rPr>
                      <w:color w:val="000000" w:themeColor="text1"/>
                      <w:lang w:val="en-IN"/>
                    </w:rPr>
                    <w:t xml:space="preserve">XXXXXX </w:t>
                  </w:r>
                  <w:proofErr w:type="spellStart"/>
                  <w:r w:rsidRPr="004741B3">
                    <w:rPr>
                      <w:color w:val="000000" w:themeColor="text1"/>
                      <w:lang w:val="en-IN"/>
                    </w:rPr>
                    <w:t>XXXXXX</w:t>
                  </w:r>
                  <w:proofErr w:type="spellEnd"/>
                  <w:r w:rsidRPr="004741B3">
                    <w:rPr>
                      <w:color w:val="000000" w:themeColor="text1"/>
                      <w:lang w:val="en-IN"/>
                    </w:rPr>
                    <w:t xml:space="preserve"> </w:t>
                  </w:r>
                  <w:proofErr w:type="spellStart"/>
                  <w:r w:rsidRPr="004741B3">
                    <w:rPr>
                      <w:color w:val="000000" w:themeColor="text1"/>
                      <w:lang w:val="en-IN"/>
                    </w:rPr>
                    <w:t>XXXXXX</w:t>
                  </w:r>
                  <w:proofErr w:type="spellEnd"/>
                  <w:r w:rsidRPr="004741B3">
                    <w:rPr>
                      <w:color w:val="000000" w:themeColor="text1"/>
                      <w:lang w:val="en-IN"/>
                    </w:rPr>
                    <w:t xml:space="preserve"> </w:t>
                  </w:r>
                  <w:proofErr w:type="spellStart"/>
                  <w:r w:rsidRPr="004741B3">
                    <w:rPr>
                      <w:color w:val="000000" w:themeColor="text1"/>
                      <w:lang w:val="en-IN"/>
                    </w:rPr>
                    <w:t>XXXXXX</w:t>
                  </w:r>
                  <w:proofErr w:type="spellEnd"/>
                  <w:r w:rsidRPr="004741B3">
                    <w:rPr>
                      <w:color w:val="000000" w:themeColor="text1"/>
                      <w:lang w:val="en-IN"/>
                    </w:rPr>
                    <w:t xml:space="preserve"> </w:t>
                  </w:r>
                  <w:proofErr w:type="spellStart"/>
                  <w:r w:rsidRPr="004741B3">
                    <w:rPr>
                      <w:color w:val="000000" w:themeColor="text1"/>
                      <w:lang w:val="en-IN"/>
                    </w:rPr>
                    <w:t>XXXXXX</w:t>
                  </w:r>
                  <w:proofErr w:type="spellEnd"/>
                </w:p>
              </w:tc>
            </w:tr>
          </w:tbl>
          <w:p w:rsidR="00D07C73" w:rsidRPr="004741B3" w:rsidRDefault="00D07C73" w:rsidP="00D07C73">
            <w:pPr>
              <w:jc w:val="right"/>
              <w:rPr>
                <w:rFonts w:ascii="Times New Roman" w:hAnsi="Times New Roman" w:cs="Times New Roman"/>
                <w:b/>
                <w:color w:val="000000" w:themeColor="text1"/>
              </w:rPr>
            </w:pPr>
          </w:p>
          <w:p w:rsidR="00D07C73" w:rsidRPr="004741B3" w:rsidRDefault="00D07C73" w:rsidP="00D07C73">
            <w:pPr>
              <w:spacing w:after="0" w:line="240" w:lineRule="auto"/>
              <w:jc w:val="center"/>
              <w:rPr>
                <w:rFonts w:ascii="Times New Roman" w:eastAsia="Times New Roman" w:hAnsi="Times New Roman" w:cs="Times New Roman"/>
                <w:b/>
                <w:bCs/>
                <w:color w:val="000000" w:themeColor="text1"/>
                <w:sz w:val="28"/>
                <w:szCs w:val="28"/>
                <w:u w:val="single"/>
                <w:lang w:val="en-IN" w:eastAsia="en-IN" w:bidi="ar-SA"/>
              </w:rPr>
            </w:pPr>
          </w:p>
          <w:p w:rsidR="00D07C73" w:rsidRPr="004741B3" w:rsidRDefault="00D07C73" w:rsidP="00D07C73">
            <w:pPr>
              <w:spacing w:after="0" w:line="240" w:lineRule="auto"/>
              <w:rPr>
                <w:rFonts w:ascii="Times New Roman" w:eastAsia="Times New Roman" w:hAnsi="Times New Roman" w:cs="Times New Roman"/>
                <w:b/>
                <w:bCs/>
                <w:color w:val="000000" w:themeColor="text1"/>
                <w:sz w:val="2"/>
                <w:szCs w:val="28"/>
                <w:u w:val="single"/>
                <w:lang w:val="en-IN" w:eastAsia="en-IN" w:bidi="ar-SA"/>
              </w:rPr>
            </w:pPr>
          </w:p>
        </w:tc>
      </w:tr>
    </w:tbl>
    <w:p w:rsidR="00D07C73" w:rsidRPr="004741B3" w:rsidRDefault="00D07C73" w:rsidP="00D07C73">
      <w:pPr>
        <w:jc w:val="right"/>
        <w:rPr>
          <w:rFonts w:ascii="Times New Roman" w:hAnsi="Times New Roman" w:cs="Times New Roman"/>
          <w:b/>
          <w:color w:val="000000" w:themeColor="text1"/>
        </w:rPr>
      </w:pPr>
    </w:p>
    <w:p w:rsidR="00D07C73" w:rsidRPr="004741B3" w:rsidRDefault="00D07C73" w:rsidP="00D07C73">
      <w:pPr>
        <w:jc w:val="right"/>
        <w:rPr>
          <w:rFonts w:ascii="Times New Roman" w:hAnsi="Times New Roman" w:cs="Times New Roman"/>
          <w:b/>
          <w:color w:val="000000" w:themeColor="text1"/>
        </w:rPr>
      </w:pPr>
      <w:r w:rsidRPr="004741B3">
        <w:rPr>
          <w:rFonts w:ascii="Times New Roman" w:hAnsi="Times New Roman" w:cs="Times New Roman"/>
          <w:b/>
          <w:color w:val="000000" w:themeColor="text1"/>
        </w:rPr>
        <w:t xml:space="preserve"> (Signature &amp; seal of the contractor)</w:t>
      </w: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D07C73" w:rsidRPr="004741B3" w:rsidRDefault="00D07C73" w:rsidP="00D07C73">
      <w:pPr>
        <w:spacing w:after="0" w:line="240" w:lineRule="auto"/>
        <w:jc w:val="right"/>
        <w:rPr>
          <w:rFonts w:ascii="Times New Roman" w:eastAsia="Times New Roman" w:hAnsi="Times New Roman" w:cs="Times New Roman"/>
          <w:b/>
          <w:bCs/>
          <w:color w:val="000000" w:themeColor="text1"/>
          <w:szCs w:val="22"/>
          <w:u w:val="single"/>
          <w:lang w:val="en-AU"/>
        </w:rPr>
      </w:pPr>
    </w:p>
    <w:p w:rsidR="00F17950" w:rsidRPr="004741B3" w:rsidRDefault="00F17950" w:rsidP="00351D06">
      <w:pPr>
        <w:pStyle w:val="Title"/>
        <w:jc w:val="right"/>
        <w:rPr>
          <w:rFonts w:ascii="Times New Roman" w:hAnsi="Times New Roman"/>
          <w:bCs/>
          <w:color w:val="000000" w:themeColor="text1"/>
          <w:sz w:val="22"/>
          <w:szCs w:val="22"/>
        </w:rPr>
      </w:pPr>
    </w:p>
    <w:p w:rsidR="00DB600F" w:rsidRPr="004741B3" w:rsidRDefault="00DB600F" w:rsidP="00351D06">
      <w:pPr>
        <w:pStyle w:val="Title"/>
        <w:jc w:val="right"/>
        <w:rPr>
          <w:rFonts w:ascii="Times New Roman" w:hAnsi="Times New Roman"/>
          <w:bCs/>
          <w:color w:val="000000" w:themeColor="text1"/>
          <w:sz w:val="22"/>
          <w:szCs w:val="22"/>
        </w:rPr>
      </w:pPr>
      <w:r w:rsidRPr="004741B3">
        <w:rPr>
          <w:rFonts w:ascii="Times New Roman" w:hAnsi="Times New Roman"/>
          <w:bCs/>
          <w:color w:val="000000" w:themeColor="text1"/>
          <w:sz w:val="22"/>
          <w:szCs w:val="22"/>
        </w:rPr>
        <w:lastRenderedPageBreak/>
        <w:t xml:space="preserve">ANNEXURE: </w:t>
      </w:r>
      <w:r w:rsidR="006E2861" w:rsidRPr="004741B3">
        <w:rPr>
          <w:rFonts w:ascii="Times New Roman" w:hAnsi="Times New Roman"/>
          <w:bCs/>
          <w:color w:val="000000" w:themeColor="text1"/>
          <w:sz w:val="22"/>
          <w:szCs w:val="22"/>
        </w:rPr>
        <w:t>E</w:t>
      </w:r>
      <w:r w:rsidR="00D36EEE" w:rsidRPr="004741B3">
        <w:rPr>
          <w:rFonts w:ascii="Times New Roman" w:hAnsi="Times New Roman"/>
          <w:bCs/>
          <w:color w:val="000000" w:themeColor="text1"/>
          <w:sz w:val="22"/>
          <w:szCs w:val="22"/>
        </w:rPr>
        <w:t>-</w:t>
      </w:r>
      <w:r w:rsidR="00217DF4" w:rsidRPr="004741B3">
        <w:rPr>
          <w:rFonts w:ascii="Times New Roman" w:hAnsi="Times New Roman"/>
          <w:bCs/>
          <w:color w:val="000000" w:themeColor="text1"/>
          <w:sz w:val="22"/>
          <w:szCs w:val="22"/>
        </w:rPr>
        <w:t>2</w:t>
      </w:r>
    </w:p>
    <w:p w:rsidR="00DB600F" w:rsidRPr="004741B3" w:rsidRDefault="00DB600F" w:rsidP="00DB600F">
      <w:pPr>
        <w:pStyle w:val="Title"/>
        <w:jc w:val="right"/>
        <w:rPr>
          <w:rFonts w:ascii="Times New Roman" w:hAnsi="Times New Roman"/>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rPr>
          <w:rFonts w:ascii="Times New Roman" w:hAnsi="Times New Roman"/>
          <w:color w:val="000000" w:themeColor="text1"/>
          <w:sz w:val="22"/>
          <w:szCs w:val="22"/>
        </w:rPr>
      </w:pPr>
      <w:r w:rsidRPr="004741B3">
        <w:rPr>
          <w:rFonts w:ascii="Times New Roman" w:hAnsi="Times New Roman"/>
          <w:color w:val="000000" w:themeColor="text1"/>
          <w:sz w:val="22"/>
          <w:szCs w:val="22"/>
        </w:rPr>
        <w:t>DECLARATION</w:t>
      </w:r>
    </w:p>
    <w:p w:rsidR="00DB600F" w:rsidRPr="004741B3" w:rsidRDefault="00DB600F" w:rsidP="00DB600F">
      <w:pPr>
        <w:pStyle w:val="Title"/>
        <w:rPr>
          <w:rFonts w:ascii="Times New Roman" w:hAnsi="Times New Roman"/>
          <w:color w:val="000000" w:themeColor="text1"/>
          <w:sz w:val="22"/>
          <w:szCs w:val="22"/>
          <w:u w:val="none"/>
        </w:rPr>
      </w:pPr>
    </w:p>
    <w:p w:rsidR="00DB600F" w:rsidRPr="004741B3" w:rsidRDefault="00DB600F" w:rsidP="00DB600F">
      <w:pPr>
        <w:pStyle w:val="Title"/>
        <w:rPr>
          <w:rFonts w:ascii="Times New Roman" w:hAnsi="Times New Roman"/>
          <w:color w:val="000000" w:themeColor="text1"/>
          <w:sz w:val="22"/>
          <w:szCs w:val="22"/>
          <w:u w:val="none"/>
        </w:rPr>
      </w:pPr>
    </w:p>
    <w:p w:rsidR="00D64194" w:rsidRPr="004741B3" w:rsidRDefault="00D64194" w:rsidP="00D36EEE">
      <w:pPr>
        <w:autoSpaceDE w:val="0"/>
        <w:autoSpaceDN w:val="0"/>
        <w:adjustRightInd w:val="0"/>
        <w:spacing w:after="0" w:line="240" w:lineRule="auto"/>
        <w:ind w:firstLine="720"/>
        <w:jc w:val="both"/>
        <w:rPr>
          <w:rFonts w:ascii="Times New Roman" w:hAnsi="Times New Roman" w:cs="Times New Roman"/>
          <w:color w:val="000000" w:themeColor="text1"/>
        </w:rPr>
      </w:pPr>
      <w:r w:rsidRPr="004741B3">
        <w:rPr>
          <w:rFonts w:ascii="Times New Roman" w:hAnsi="Times New Roman" w:cs="Times New Roman"/>
          <w:color w:val="000000" w:themeColor="text1"/>
        </w:rPr>
        <w:t>I / We, do hereby declare that there is no case with the Police/Court/Regulatory authorities against the proprietor/firm/partner. Also I/We have not been suspended / delisted / blacklisted by any other Govt. Ministry / Department/Public Sector Undertaking/ Autonomous Body/Financial institution/Court. We also certify that either our firm or any of the partners are not involved in any scam or disciplinary proceedings settled or pending adjudication</w:t>
      </w:r>
    </w:p>
    <w:p w:rsidR="00D64194" w:rsidRPr="004741B3" w:rsidRDefault="00D64194" w:rsidP="00D64194">
      <w:pPr>
        <w:pStyle w:val="BodyText3"/>
        <w:rPr>
          <w:rFonts w:ascii="Times New Roman" w:hAnsi="Times New Roman"/>
          <w:color w:val="000000" w:themeColor="text1"/>
          <w:sz w:val="22"/>
          <w:szCs w:val="22"/>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293D70" w:rsidP="00DB600F">
      <w:pPr>
        <w:jc w:val="right"/>
        <w:rPr>
          <w:rFonts w:ascii="Times New Roman" w:hAnsi="Times New Roman" w:cs="Times New Roman"/>
          <w:b/>
          <w:color w:val="000000" w:themeColor="text1"/>
        </w:rPr>
      </w:pP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00DB600F" w:rsidRPr="004741B3">
        <w:rPr>
          <w:rFonts w:ascii="Times New Roman" w:hAnsi="Times New Roman" w:cs="Times New Roman"/>
          <w:b/>
          <w:color w:val="000000" w:themeColor="text1"/>
        </w:rPr>
        <w:t>(Signature &amp; seal of the contractor)</w:t>
      </w: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r w:rsidRPr="004741B3">
        <w:rPr>
          <w:rFonts w:ascii="Times New Roman" w:hAnsi="Times New Roman"/>
          <w:b w:val="0"/>
          <w:color w:val="000000" w:themeColor="text1"/>
          <w:sz w:val="22"/>
          <w:szCs w:val="22"/>
          <w:u w:val="none"/>
        </w:rPr>
        <w:t>Place:</w:t>
      </w: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r w:rsidRPr="004741B3">
        <w:rPr>
          <w:rFonts w:ascii="Times New Roman" w:hAnsi="Times New Roman"/>
          <w:b w:val="0"/>
          <w:color w:val="000000" w:themeColor="text1"/>
          <w:sz w:val="22"/>
          <w:szCs w:val="22"/>
          <w:u w:val="none"/>
        </w:rPr>
        <w:t xml:space="preserve">Date: </w:t>
      </w:r>
      <w:r w:rsidRPr="004741B3">
        <w:rPr>
          <w:rFonts w:ascii="Times New Roman" w:hAnsi="Times New Roman"/>
          <w:b w:val="0"/>
          <w:color w:val="000000" w:themeColor="text1"/>
          <w:sz w:val="22"/>
          <w:szCs w:val="22"/>
          <w:u w:val="none"/>
        </w:rPr>
        <w:tab/>
      </w: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220365" w:rsidRPr="004741B3" w:rsidRDefault="00220365" w:rsidP="00DB600F">
      <w:pPr>
        <w:ind w:left="360"/>
        <w:jc w:val="right"/>
        <w:rPr>
          <w:rFonts w:ascii="Times New Roman" w:eastAsia="Times New Roman" w:hAnsi="Times New Roman" w:cs="Times New Roman"/>
          <w:b/>
          <w:bCs/>
          <w:color w:val="000000" w:themeColor="text1"/>
          <w:u w:val="single"/>
        </w:rPr>
      </w:pPr>
    </w:p>
    <w:p w:rsidR="00220365" w:rsidRPr="004741B3" w:rsidRDefault="00220365" w:rsidP="00DB600F">
      <w:pPr>
        <w:ind w:left="360"/>
        <w:jc w:val="right"/>
        <w:rPr>
          <w:rFonts w:ascii="Times New Roman" w:eastAsia="Times New Roman" w:hAnsi="Times New Roman" w:cs="Times New Roman"/>
          <w:b/>
          <w:bCs/>
          <w:color w:val="000000" w:themeColor="text1"/>
          <w:u w:val="single"/>
        </w:rPr>
      </w:pPr>
    </w:p>
    <w:p w:rsidR="00220365" w:rsidRPr="004741B3" w:rsidRDefault="00220365" w:rsidP="00DB600F">
      <w:pPr>
        <w:ind w:left="360"/>
        <w:jc w:val="right"/>
        <w:rPr>
          <w:rFonts w:ascii="Times New Roman" w:eastAsia="Times New Roman" w:hAnsi="Times New Roman" w:cs="Times New Roman"/>
          <w:b/>
          <w:bCs/>
          <w:color w:val="000000" w:themeColor="text1"/>
          <w:u w:val="single"/>
        </w:rPr>
      </w:pPr>
    </w:p>
    <w:p w:rsidR="00220365" w:rsidRPr="004741B3" w:rsidRDefault="00220365" w:rsidP="00DB600F">
      <w:pPr>
        <w:ind w:left="360"/>
        <w:jc w:val="right"/>
        <w:rPr>
          <w:rFonts w:ascii="Times New Roman" w:eastAsia="Times New Roman" w:hAnsi="Times New Roman" w:cs="Times New Roman"/>
          <w:b/>
          <w:bCs/>
          <w:color w:val="000000" w:themeColor="text1"/>
          <w:u w:val="single"/>
        </w:rPr>
      </w:pPr>
    </w:p>
    <w:p w:rsidR="00FF72F3" w:rsidRPr="004741B3" w:rsidRDefault="00FF72F3"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C311D4" w:rsidRPr="004741B3" w:rsidRDefault="00C311D4" w:rsidP="00DB600F">
      <w:pPr>
        <w:ind w:left="360"/>
        <w:jc w:val="right"/>
        <w:rPr>
          <w:rFonts w:ascii="Times New Roman" w:eastAsia="Times New Roman" w:hAnsi="Times New Roman" w:cs="Times New Roman"/>
          <w:b/>
          <w:bCs/>
          <w:color w:val="000000" w:themeColor="text1"/>
          <w:u w:val="single"/>
        </w:rPr>
      </w:pPr>
    </w:p>
    <w:p w:rsidR="00C311D4" w:rsidRPr="004741B3" w:rsidRDefault="00C311D4"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351D06">
      <w:pPr>
        <w:pStyle w:val="Title"/>
        <w:jc w:val="right"/>
        <w:rPr>
          <w:rFonts w:ascii="Times New Roman" w:hAnsi="Times New Roman"/>
          <w:bCs/>
          <w:color w:val="000000" w:themeColor="text1"/>
          <w:sz w:val="22"/>
          <w:szCs w:val="22"/>
        </w:rPr>
      </w:pPr>
      <w:r w:rsidRPr="004741B3">
        <w:rPr>
          <w:rFonts w:ascii="Times New Roman" w:hAnsi="Times New Roman"/>
          <w:bCs/>
          <w:color w:val="000000" w:themeColor="text1"/>
          <w:sz w:val="22"/>
          <w:szCs w:val="22"/>
        </w:rPr>
        <w:t xml:space="preserve">ANNEXURE: </w:t>
      </w:r>
      <w:r w:rsidR="006E2861" w:rsidRPr="004741B3">
        <w:rPr>
          <w:rFonts w:ascii="Times New Roman" w:hAnsi="Times New Roman"/>
          <w:bCs/>
          <w:color w:val="000000" w:themeColor="text1"/>
          <w:sz w:val="22"/>
          <w:szCs w:val="22"/>
        </w:rPr>
        <w:t>E</w:t>
      </w:r>
      <w:r w:rsidR="00D36EEE" w:rsidRPr="004741B3">
        <w:rPr>
          <w:rFonts w:ascii="Times New Roman" w:hAnsi="Times New Roman"/>
          <w:bCs/>
          <w:color w:val="000000" w:themeColor="text1"/>
          <w:sz w:val="22"/>
          <w:szCs w:val="22"/>
        </w:rPr>
        <w:t>-</w:t>
      </w:r>
      <w:r w:rsidR="00217DF4" w:rsidRPr="004741B3">
        <w:rPr>
          <w:rFonts w:ascii="Times New Roman" w:hAnsi="Times New Roman"/>
          <w:bCs/>
          <w:color w:val="000000" w:themeColor="text1"/>
          <w:sz w:val="22"/>
          <w:szCs w:val="22"/>
        </w:rPr>
        <w:t>3</w:t>
      </w:r>
    </w:p>
    <w:p w:rsidR="009826C5" w:rsidRPr="004741B3" w:rsidRDefault="009826C5" w:rsidP="00351D06">
      <w:pPr>
        <w:pStyle w:val="Title"/>
        <w:jc w:val="right"/>
        <w:rPr>
          <w:rFonts w:ascii="Times New Roman" w:hAnsi="Times New Roman"/>
          <w:bCs/>
          <w:color w:val="000000" w:themeColor="text1"/>
          <w:sz w:val="22"/>
          <w:szCs w:val="22"/>
        </w:rPr>
      </w:pPr>
    </w:p>
    <w:p w:rsidR="009826C5" w:rsidRPr="004741B3" w:rsidRDefault="009826C5" w:rsidP="00351D06">
      <w:pPr>
        <w:pStyle w:val="Title"/>
        <w:jc w:val="right"/>
        <w:rPr>
          <w:rFonts w:ascii="Times New Roman" w:hAnsi="Times New Roman"/>
          <w:bCs/>
          <w:color w:val="000000" w:themeColor="text1"/>
          <w:sz w:val="22"/>
          <w:szCs w:val="22"/>
        </w:rPr>
      </w:pPr>
    </w:p>
    <w:p w:rsidR="00925ED8" w:rsidRPr="004741B3" w:rsidRDefault="00925ED8" w:rsidP="00925ED8">
      <w:pPr>
        <w:spacing w:after="0"/>
        <w:rPr>
          <w:rFonts w:ascii="Times New Roman" w:hAnsi="Times New Roman" w:cs="Times New Roman"/>
          <w:color w:val="000000" w:themeColor="text1"/>
        </w:rPr>
      </w:pPr>
    </w:p>
    <w:p w:rsidR="00DB600F" w:rsidRPr="004741B3" w:rsidRDefault="00DB600F" w:rsidP="00925ED8">
      <w:pPr>
        <w:spacing w:after="0"/>
        <w:jc w:val="center"/>
        <w:rPr>
          <w:rFonts w:ascii="Times New Roman" w:hAnsi="Times New Roman" w:cs="Times New Roman"/>
          <w:b/>
          <w:bCs/>
          <w:color w:val="000000" w:themeColor="text1"/>
          <w:sz w:val="28"/>
          <w:u w:val="single"/>
        </w:rPr>
      </w:pPr>
      <w:r w:rsidRPr="004741B3">
        <w:rPr>
          <w:rFonts w:ascii="Times New Roman" w:hAnsi="Times New Roman" w:cs="Times New Roman"/>
          <w:b/>
          <w:bCs/>
          <w:color w:val="000000" w:themeColor="text1"/>
          <w:sz w:val="28"/>
          <w:u w:val="single"/>
        </w:rPr>
        <w:t>ESTATE OFFICE: BHEL TOWNSHIP: NOIDA</w:t>
      </w:r>
    </w:p>
    <w:p w:rsidR="00DB600F" w:rsidRPr="004741B3" w:rsidRDefault="00DB600F" w:rsidP="006F41DB">
      <w:pPr>
        <w:spacing w:after="0" w:line="240" w:lineRule="auto"/>
        <w:jc w:val="right"/>
        <w:rPr>
          <w:rFonts w:ascii="Times New Roman" w:eastAsia="Times New Roman" w:hAnsi="Times New Roman" w:cs="Times New Roman"/>
          <w:color w:val="000000" w:themeColor="text1"/>
        </w:rPr>
      </w:pPr>
      <w:r w:rsidRPr="004741B3">
        <w:rPr>
          <w:rFonts w:ascii="Times New Roman" w:eastAsia="Times New Roman" w:hAnsi="Times New Roman" w:cs="Times New Roman"/>
          <w:color w:val="000000" w:themeColor="text1"/>
        </w:rPr>
        <w:t> </w:t>
      </w:r>
    </w:p>
    <w:p w:rsidR="006F41DB" w:rsidRPr="004741B3" w:rsidRDefault="006F41DB" w:rsidP="006F41DB">
      <w:pPr>
        <w:spacing w:after="0"/>
        <w:jc w:val="right"/>
        <w:rPr>
          <w:rFonts w:ascii="Times New Roman" w:hAnsi="Times New Roman" w:cs="Times New Roman"/>
          <w:color w:val="000000" w:themeColor="text1"/>
          <w:sz w:val="24"/>
        </w:rPr>
      </w:pPr>
      <w:r w:rsidRPr="004741B3">
        <w:rPr>
          <w:rFonts w:ascii="Times New Roman" w:hAnsi="Times New Roman" w:cs="Times New Roman"/>
          <w:color w:val="000000" w:themeColor="text1"/>
          <w:sz w:val="24"/>
        </w:rPr>
        <w:t xml:space="preserve">NIT No. : </w:t>
      </w:r>
      <w:r w:rsidR="00EC1C87" w:rsidRPr="004741B3">
        <w:rPr>
          <w:rFonts w:ascii="Times New Roman" w:hAnsi="Times New Roman" w:cs="Times New Roman"/>
          <w:color w:val="000000" w:themeColor="text1"/>
          <w:sz w:val="24"/>
        </w:rPr>
        <w:t>01</w:t>
      </w:r>
      <w:r w:rsidRPr="004741B3">
        <w:rPr>
          <w:rFonts w:ascii="Times New Roman" w:hAnsi="Times New Roman" w:cs="Times New Roman"/>
          <w:color w:val="000000" w:themeColor="text1"/>
          <w:sz w:val="24"/>
        </w:rPr>
        <w:t xml:space="preserve">: AA: NOI: </w:t>
      </w:r>
      <w:r w:rsidR="00EC1C87" w:rsidRPr="004741B3">
        <w:rPr>
          <w:rFonts w:ascii="Times New Roman" w:hAnsi="Times New Roman" w:cs="Times New Roman"/>
          <w:color w:val="000000" w:themeColor="text1"/>
          <w:sz w:val="24"/>
        </w:rPr>
        <w:t>ADMN: Renovation-BHPV</w:t>
      </w:r>
      <w:r w:rsidRPr="004741B3">
        <w:rPr>
          <w:rFonts w:ascii="Times New Roman" w:hAnsi="Times New Roman" w:cs="Times New Roman"/>
          <w:color w:val="000000" w:themeColor="text1"/>
          <w:sz w:val="24"/>
        </w:rPr>
        <w:t>: 112: 201</w:t>
      </w:r>
      <w:r w:rsidR="00EC1C87" w:rsidRPr="004741B3">
        <w:rPr>
          <w:rFonts w:ascii="Times New Roman" w:hAnsi="Times New Roman" w:cs="Times New Roman"/>
          <w:color w:val="000000" w:themeColor="text1"/>
          <w:sz w:val="24"/>
        </w:rPr>
        <w:t>6</w:t>
      </w:r>
      <w:r w:rsidRPr="004741B3">
        <w:rPr>
          <w:rFonts w:ascii="Times New Roman" w:hAnsi="Times New Roman" w:cs="Times New Roman"/>
          <w:color w:val="000000" w:themeColor="text1"/>
          <w:sz w:val="24"/>
        </w:rPr>
        <w:t>-1</w:t>
      </w:r>
      <w:r w:rsidR="00EC1C87" w:rsidRPr="004741B3">
        <w:rPr>
          <w:rFonts w:ascii="Times New Roman" w:hAnsi="Times New Roman" w:cs="Times New Roman"/>
          <w:color w:val="000000" w:themeColor="text1"/>
          <w:sz w:val="24"/>
        </w:rPr>
        <w:t>7</w:t>
      </w:r>
    </w:p>
    <w:p w:rsidR="006F41DB" w:rsidRPr="004741B3" w:rsidRDefault="006F41DB" w:rsidP="006F41DB">
      <w:pPr>
        <w:spacing w:after="0"/>
        <w:jc w:val="right"/>
        <w:rPr>
          <w:rFonts w:ascii="Times New Roman" w:hAnsi="Times New Roman" w:cs="Times New Roman"/>
          <w:color w:val="000000" w:themeColor="text1"/>
          <w:sz w:val="20"/>
        </w:rPr>
      </w:pPr>
      <w:r w:rsidRPr="004741B3">
        <w:rPr>
          <w:rFonts w:ascii="Times New Roman" w:hAnsi="Times New Roman" w:cs="Times New Roman"/>
          <w:color w:val="000000" w:themeColor="text1"/>
          <w:sz w:val="24"/>
        </w:rPr>
        <w:tab/>
        <w:t xml:space="preserve">                          Dated: </w:t>
      </w:r>
      <w:r w:rsidR="00EC1C87" w:rsidRPr="004741B3">
        <w:rPr>
          <w:rFonts w:ascii="Times New Roman" w:hAnsi="Times New Roman" w:cs="Times New Roman"/>
          <w:color w:val="000000" w:themeColor="text1"/>
          <w:sz w:val="24"/>
        </w:rPr>
        <w:t>07</w:t>
      </w:r>
      <w:r w:rsidRPr="004741B3">
        <w:rPr>
          <w:rFonts w:ascii="Times New Roman" w:hAnsi="Times New Roman" w:cs="Times New Roman"/>
          <w:color w:val="000000" w:themeColor="text1"/>
          <w:sz w:val="24"/>
        </w:rPr>
        <w:t>.</w:t>
      </w:r>
      <w:r w:rsidR="00EC1C87" w:rsidRPr="004741B3">
        <w:rPr>
          <w:rFonts w:ascii="Times New Roman" w:hAnsi="Times New Roman" w:cs="Times New Roman"/>
          <w:color w:val="000000" w:themeColor="text1"/>
          <w:sz w:val="24"/>
        </w:rPr>
        <w:t>04</w:t>
      </w:r>
      <w:r w:rsidRPr="004741B3">
        <w:rPr>
          <w:rFonts w:ascii="Times New Roman" w:hAnsi="Times New Roman" w:cs="Times New Roman"/>
          <w:color w:val="000000" w:themeColor="text1"/>
          <w:sz w:val="24"/>
        </w:rPr>
        <w:t>.201</w:t>
      </w:r>
      <w:r w:rsidR="00EC1C87" w:rsidRPr="004741B3">
        <w:rPr>
          <w:rFonts w:ascii="Times New Roman" w:hAnsi="Times New Roman" w:cs="Times New Roman"/>
          <w:color w:val="000000" w:themeColor="text1"/>
          <w:sz w:val="24"/>
        </w:rPr>
        <w:t>6</w:t>
      </w:r>
    </w:p>
    <w:p w:rsidR="00DB600F" w:rsidRPr="004741B3" w:rsidRDefault="00DB600F" w:rsidP="00DB600F">
      <w:pPr>
        <w:spacing w:after="0" w:line="240" w:lineRule="auto"/>
        <w:jc w:val="right"/>
        <w:rPr>
          <w:rFonts w:ascii="Times New Roman" w:eastAsia="Times New Roman" w:hAnsi="Times New Roman" w:cs="Times New Roman"/>
          <w:color w:val="000000" w:themeColor="text1"/>
        </w:rPr>
      </w:pPr>
    </w:p>
    <w:p w:rsidR="00DB600F" w:rsidRPr="004741B3" w:rsidRDefault="00DB600F" w:rsidP="00DB600F">
      <w:pPr>
        <w:spacing w:after="0" w:line="240" w:lineRule="auto"/>
        <w:ind w:left="2340" w:firstLine="540"/>
        <w:rPr>
          <w:rFonts w:ascii="Times New Roman" w:eastAsia="Times New Roman" w:hAnsi="Times New Roman" w:cs="Times New Roman"/>
          <w:color w:val="000000" w:themeColor="text1"/>
        </w:rPr>
      </w:pPr>
    </w:p>
    <w:p w:rsidR="00DB600F" w:rsidRPr="004741B3" w:rsidRDefault="002A3D7A" w:rsidP="002A3D7A">
      <w:pPr>
        <w:spacing w:after="0" w:line="240" w:lineRule="auto"/>
        <w:jc w:val="center"/>
        <w:rPr>
          <w:rFonts w:ascii="Times New Roman" w:eastAsia="Times New Roman" w:hAnsi="Times New Roman" w:cs="Times New Roman"/>
          <w:b/>
          <w:bCs/>
          <w:color w:val="000000" w:themeColor="text1"/>
          <w:u w:val="single"/>
        </w:rPr>
      </w:pPr>
      <w:r w:rsidRPr="004741B3">
        <w:rPr>
          <w:rFonts w:ascii="Times New Roman" w:eastAsia="Times New Roman" w:hAnsi="Times New Roman" w:cs="Times New Roman"/>
          <w:b/>
          <w:bCs/>
          <w:color w:val="000000" w:themeColor="text1"/>
          <w:u w:val="single"/>
        </w:rPr>
        <w:t xml:space="preserve">No </w:t>
      </w:r>
      <w:proofErr w:type="gramStart"/>
      <w:r w:rsidRPr="004741B3">
        <w:rPr>
          <w:rFonts w:ascii="Times New Roman" w:eastAsia="Times New Roman" w:hAnsi="Times New Roman" w:cs="Times New Roman"/>
          <w:b/>
          <w:bCs/>
          <w:color w:val="000000" w:themeColor="text1"/>
          <w:u w:val="single"/>
        </w:rPr>
        <w:t xml:space="preserve">Deviation </w:t>
      </w:r>
      <w:r w:rsidR="00DB600F" w:rsidRPr="004741B3">
        <w:rPr>
          <w:rFonts w:ascii="Times New Roman" w:eastAsia="Times New Roman" w:hAnsi="Times New Roman" w:cs="Times New Roman"/>
          <w:b/>
          <w:bCs/>
          <w:color w:val="000000" w:themeColor="text1"/>
          <w:u w:val="single"/>
        </w:rPr>
        <w:t xml:space="preserve"> Certificate</w:t>
      </w:r>
      <w:proofErr w:type="gramEnd"/>
    </w:p>
    <w:p w:rsidR="002A3D7A" w:rsidRPr="004741B3" w:rsidRDefault="002A3D7A" w:rsidP="002A3D7A">
      <w:pPr>
        <w:spacing w:after="0" w:line="240" w:lineRule="auto"/>
        <w:jc w:val="center"/>
        <w:rPr>
          <w:rFonts w:ascii="Times New Roman" w:eastAsia="Times New Roman" w:hAnsi="Times New Roman" w:cs="Times New Roman"/>
          <w:color w:val="000000" w:themeColor="text1"/>
        </w:rPr>
      </w:pPr>
    </w:p>
    <w:p w:rsidR="002A3D7A" w:rsidRPr="004741B3" w:rsidRDefault="002A3D7A" w:rsidP="00E37669">
      <w:pPr>
        <w:autoSpaceDE w:val="0"/>
        <w:autoSpaceDN w:val="0"/>
        <w:adjustRightInd w:val="0"/>
        <w:spacing w:after="0" w:line="240" w:lineRule="auto"/>
        <w:ind w:firstLine="720"/>
        <w:jc w:val="both"/>
        <w:rPr>
          <w:rFonts w:ascii="Times New Roman" w:hAnsi="Times New Roman" w:cs="Times New Roman"/>
          <w:color w:val="000000" w:themeColor="text1"/>
        </w:rPr>
      </w:pPr>
      <w:r w:rsidRPr="004741B3">
        <w:rPr>
          <w:rFonts w:ascii="Times New Roman" w:hAnsi="Times New Roman" w:cs="Times New Roman"/>
          <w:color w:val="000000" w:themeColor="text1"/>
        </w:rPr>
        <w:t xml:space="preserve">Notwithstanding anything mentioned in our bid, we hereby accept all the terms </w:t>
      </w:r>
      <w:r w:rsidR="00420126" w:rsidRPr="004741B3">
        <w:rPr>
          <w:rFonts w:ascii="Times New Roman" w:hAnsi="Times New Roman" w:cs="Times New Roman"/>
          <w:color w:val="000000" w:themeColor="text1"/>
        </w:rPr>
        <w:t>and conditions</w:t>
      </w:r>
      <w:r w:rsidRPr="004741B3">
        <w:rPr>
          <w:rFonts w:ascii="Times New Roman" w:hAnsi="Times New Roman" w:cs="Times New Roman"/>
          <w:color w:val="000000" w:themeColor="text1"/>
        </w:rPr>
        <w:t xml:space="preserve"> of the above tender</w:t>
      </w:r>
      <w:r w:rsidR="00420126" w:rsidRPr="004741B3">
        <w:rPr>
          <w:rFonts w:ascii="Times New Roman" w:hAnsi="Times New Roman" w:cs="Times New Roman"/>
          <w:color w:val="000000" w:themeColor="text1"/>
        </w:rPr>
        <w:t xml:space="preserve"> and there is no deviation in the terms &amp; conditions of tender</w:t>
      </w:r>
      <w:r w:rsidRPr="004741B3">
        <w:rPr>
          <w:rFonts w:ascii="Times New Roman" w:hAnsi="Times New Roman" w:cs="Times New Roman"/>
          <w:color w:val="000000" w:themeColor="text1"/>
        </w:rPr>
        <w:t>. We confirm that the offer submitted by is confirming to all the terms and conditions mentioned in the tender document. We hereby undertake and confirm that we have understood the scope of services properly and shall carry out the job as mentioned in this tender.</w:t>
      </w:r>
    </w:p>
    <w:p w:rsidR="00DB600F" w:rsidRPr="004741B3" w:rsidRDefault="00DB600F" w:rsidP="00DB600F">
      <w:pPr>
        <w:spacing w:after="0" w:line="240" w:lineRule="auto"/>
        <w:jc w:val="both"/>
        <w:rPr>
          <w:rFonts w:ascii="Times New Roman" w:eastAsia="Times New Roman" w:hAnsi="Times New Roman" w:cs="Times New Roman"/>
          <w:color w:val="000000" w:themeColor="text1"/>
        </w:rPr>
      </w:pPr>
      <w:r w:rsidRPr="004741B3">
        <w:rPr>
          <w:rFonts w:ascii="Times New Roman" w:eastAsia="Times New Roman" w:hAnsi="Times New Roman" w:cs="Times New Roman"/>
          <w:color w:val="000000" w:themeColor="text1"/>
        </w:rPr>
        <w:t> </w:t>
      </w:r>
    </w:p>
    <w:p w:rsidR="00DB600F" w:rsidRPr="004741B3" w:rsidRDefault="00DB600F" w:rsidP="00DB600F">
      <w:pPr>
        <w:spacing w:after="0" w:line="240" w:lineRule="auto"/>
        <w:jc w:val="both"/>
        <w:rPr>
          <w:rFonts w:ascii="Times New Roman" w:eastAsia="Times New Roman" w:hAnsi="Times New Roman" w:cs="Times New Roman"/>
          <w:color w:val="000000" w:themeColor="text1"/>
        </w:rPr>
      </w:pPr>
      <w:r w:rsidRPr="004741B3">
        <w:rPr>
          <w:rFonts w:ascii="Times New Roman" w:eastAsia="Times New Roman" w:hAnsi="Times New Roman" w:cs="Times New Roman"/>
          <w:color w:val="000000" w:themeColor="text1"/>
        </w:rPr>
        <w:t> </w:t>
      </w:r>
    </w:p>
    <w:p w:rsidR="00DB600F" w:rsidRPr="004741B3" w:rsidRDefault="00DB600F" w:rsidP="00DB600F">
      <w:pPr>
        <w:spacing w:after="0" w:line="240" w:lineRule="auto"/>
        <w:jc w:val="both"/>
        <w:rPr>
          <w:rFonts w:ascii="Times New Roman" w:eastAsia="Times New Roman" w:hAnsi="Times New Roman" w:cs="Times New Roman"/>
          <w:color w:val="000000" w:themeColor="text1"/>
        </w:rPr>
      </w:pPr>
      <w:r w:rsidRPr="004741B3">
        <w:rPr>
          <w:rFonts w:ascii="Times New Roman" w:eastAsia="Times New Roman" w:hAnsi="Times New Roman" w:cs="Times New Roman"/>
          <w:color w:val="000000" w:themeColor="text1"/>
        </w:rPr>
        <w:t> </w:t>
      </w:r>
    </w:p>
    <w:p w:rsidR="00DB600F" w:rsidRPr="004741B3" w:rsidRDefault="00DB600F" w:rsidP="00DB600F">
      <w:pPr>
        <w:jc w:val="right"/>
        <w:rPr>
          <w:rFonts w:ascii="Times New Roman" w:hAnsi="Times New Roman" w:cs="Times New Roman"/>
          <w:color w:val="000000" w:themeColor="text1"/>
        </w:rPr>
      </w:pPr>
      <w:r w:rsidRPr="004741B3">
        <w:rPr>
          <w:rFonts w:ascii="Times New Roman" w:eastAsia="Times New Roman" w:hAnsi="Times New Roman" w:cs="Times New Roman"/>
          <w:color w:val="000000" w:themeColor="text1"/>
        </w:rPr>
        <w:t xml:space="preserve"> </w:t>
      </w:r>
      <w:r w:rsidRPr="004741B3">
        <w:rPr>
          <w:rFonts w:ascii="Times New Roman" w:eastAsia="Times New Roman" w:hAnsi="Times New Roman" w:cs="Times New Roman"/>
          <w:color w:val="000000" w:themeColor="text1"/>
        </w:rPr>
        <w:tab/>
      </w:r>
      <w:r w:rsidRPr="004741B3">
        <w:rPr>
          <w:rFonts w:ascii="Times New Roman" w:eastAsia="Times New Roman" w:hAnsi="Times New Roman" w:cs="Times New Roman"/>
          <w:color w:val="000000" w:themeColor="text1"/>
        </w:rPr>
        <w:tab/>
      </w:r>
      <w:r w:rsidRPr="004741B3">
        <w:rPr>
          <w:rFonts w:ascii="Times New Roman" w:hAnsi="Times New Roman" w:cs="Times New Roman"/>
          <w:color w:val="000000" w:themeColor="text1"/>
        </w:rPr>
        <w:t>(Signature &amp; seal of the contractor)</w:t>
      </w:r>
    </w:p>
    <w:p w:rsidR="00DB600F" w:rsidRPr="004741B3" w:rsidRDefault="00DB600F" w:rsidP="00DB600F">
      <w:pPr>
        <w:spacing w:after="0" w:line="240" w:lineRule="auto"/>
        <w:ind w:left="3600" w:firstLine="720"/>
        <w:jc w:val="center"/>
        <w:rPr>
          <w:rFonts w:ascii="Times New Roman" w:hAnsi="Times New Roman" w:cs="Times New Roman"/>
          <w:b/>
          <w:color w:val="000000" w:themeColor="text1"/>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pStyle w:val="Title"/>
        <w:jc w:val="left"/>
        <w:rPr>
          <w:rFonts w:ascii="Times New Roman" w:hAnsi="Times New Roman"/>
          <w:b w:val="0"/>
          <w:color w:val="000000" w:themeColor="text1"/>
          <w:sz w:val="22"/>
          <w:szCs w:val="22"/>
          <w:u w:val="none"/>
        </w:rPr>
      </w:pPr>
    </w:p>
    <w:p w:rsidR="00DB600F" w:rsidRPr="004741B3" w:rsidRDefault="00DB600F" w:rsidP="00DB600F">
      <w:pPr>
        <w:rPr>
          <w:rFonts w:ascii="Times New Roman" w:hAnsi="Times New Roman" w:cs="Times New Roman"/>
          <w:color w:val="000000" w:themeColor="text1"/>
        </w:rPr>
      </w:pPr>
    </w:p>
    <w:p w:rsidR="00DB600F" w:rsidRPr="004741B3" w:rsidRDefault="00DB600F" w:rsidP="00DB600F">
      <w:pPr>
        <w:rPr>
          <w:rFonts w:ascii="Times New Roman" w:hAnsi="Times New Roman" w:cs="Times New Roman"/>
          <w:color w:val="000000" w:themeColor="text1"/>
        </w:rPr>
      </w:pPr>
    </w:p>
    <w:p w:rsidR="00DB600F" w:rsidRPr="004741B3" w:rsidRDefault="00DB600F" w:rsidP="00DB600F">
      <w:pPr>
        <w:rPr>
          <w:rFonts w:ascii="Times New Roman" w:hAnsi="Times New Roman" w:cs="Times New Roman"/>
          <w:color w:val="000000" w:themeColor="text1"/>
        </w:rPr>
      </w:pPr>
    </w:p>
    <w:p w:rsidR="00DB600F" w:rsidRPr="004741B3" w:rsidRDefault="00DB600F" w:rsidP="00DB600F">
      <w:pPr>
        <w:rPr>
          <w:rFonts w:ascii="Times New Roman" w:hAnsi="Times New Roman" w:cs="Times New Roman"/>
          <w:color w:val="000000" w:themeColor="text1"/>
        </w:rPr>
      </w:pPr>
    </w:p>
    <w:p w:rsidR="00DB600F" w:rsidRPr="004741B3" w:rsidRDefault="00DB600F" w:rsidP="00DB600F">
      <w:pPr>
        <w:rPr>
          <w:rFonts w:ascii="Times New Roman" w:hAnsi="Times New Roman" w:cs="Times New Roman"/>
          <w:color w:val="000000" w:themeColor="text1"/>
        </w:rPr>
      </w:pPr>
    </w:p>
    <w:p w:rsidR="00DB600F" w:rsidRPr="004741B3" w:rsidRDefault="00DB600F" w:rsidP="00DB600F">
      <w:pPr>
        <w:rPr>
          <w:rFonts w:ascii="Times New Roman" w:hAnsi="Times New Roman" w:cs="Times New Roman"/>
          <w:color w:val="000000" w:themeColor="text1"/>
        </w:rPr>
      </w:pPr>
    </w:p>
    <w:p w:rsidR="00FF72F3" w:rsidRPr="004741B3" w:rsidRDefault="00FF72F3" w:rsidP="00DB600F">
      <w:pPr>
        <w:rPr>
          <w:rFonts w:ascii="Times New Roman" w:hAnsi="Times New Roman" w:cs="Times New Roman"/>
          <w:color w:val="000000" w:themeColor="text1"/>
        </w:rPr>
      </w:pPr>
    </w:p>
    <w:p w:rsidR="000137EC" w:rsidRPr="004741B3" w:rsidRDefault="000137EC" w:rsidP="00DB600F">
      <w:pPr>
        <w:rPr>
          <w:rFonts w:ascii="Times New Roman" w:hAnsi="Times New Roman" w:cs="Times New Roman"/>
          <w:color w:val="000000" w:themeColor="text1"/>
        </w:rPr>
      </w:pPr>
    </w:p>
    <w:p w:rsidR="000137EC" w:rsidRPr="004741B3" w:rsidRDefault="000137EC" w:rsidP="00DB600F">
      <w:pPr>
        <w:rPr>
          <w:rFonts w:ascii="Times New Roman" w:hAnsi="Times New Roman" w:cs="Times New Roman"/>
          <w:color w:val="000000" w:themeColor="text1"/>
        </w:rPr>
      </w:pPr>
    </w:p>
    <w:p w:rsidR="000137EC" w:rsidRPr="004741B3" w:rsidRDefault="000137EC" w:rsidP="00DB600F">
      <w:pPr>
        <w:rPr>
          <w:rFonts w:ascii="Times New Roman" w:hAnsi="Times New Roman" w:cs="Times New Roman"/>
          <w:color w:val="000000" w:themeColor="text1"/>
        </w:rPr>
      </w:pPr>
    </w:p>
    <w:p w:rsidR="009826C5" w:rsidRPr="004741B3" w:rsidRDefault="009826C5" w:rsidP="00DB600F">
      <w:pPr>
        <w:rPr>
          <w:rFonts w:ascii="Times New Roman" w:hAnsi="Times New Roman" w:cs="Times New Roman"/>
          <w:color w:val="000000" w:themeColor="text1"/>
        </w:rPr>
      </w:pPr>
    </w:p>
    <w:p w:rsidR="009826C5" w:rsidRPr="004741B3" w:rsidRDefault="009826C5" w:rsidP="00DB600F">
      <w:pPr>
        <w:rPr>
          <w:rFonts w:ascii="Times New Roman" w:hAnsi="Times New Roman" w:cs="Times New Roman"/>
          <w:color w:val="000000" w:themeColor="text1"/>
        </w:rPr>
      </w:pPr>
    </w:p>
    <w:p w:rsidR="009826C5" w:rsidRPr="004741B3" w:rsidRDefault="009826C5" w:rsidP="00DB600F">
      <w:pPr>
        <w:rPr>
          <w:rFonts w:ascii="Times New Roman" w:hAnsi="Times New Roman" w:cs="Times New Roman"/>
          <w:color w:val="000000" w:themeColor="text1"/>
        </w:rPr>
      </w:pPr>
    </w:p>
    <w:p w:rsidR="00217DF4" w:rsidRPr="004741B3" w:rsidRDefault="00217DF4" w:rsidP="00DB600F">
      <w:pPr>
        <w:rPr>
          <w:rFonts w:ascii="Times New Roman" w:hAnsi="Times New Roman" w:cs="Times New Roman"/>
          <w:color w:val="000000" w:themeColor="text1"/>
        </w:rPr>
      </w:pPr>
    </w:p>
    <w:p w:rsidR="00ED28DF" w:rsidRPr="004741B3" w:rsidRDefault="00ED28DF" w:rsidP="00DB600F">
      <w:pPr>
        <w:rPr>
          <w:rFonts w:ascii="Times New Roman" w:hAnsi="Times New Roman" w:cs="Times New Roman"/>
          <w:color w:val="000000" w:themeColor="text1"/>
        </w:rPr>
      </w:pPr>
    </w:p>
    <w:p w:rsidR="00ED28DF" w:rsidRPr="004741B3" w:rsidRDefault="00ED28DF" w:rsidP="00DB600F">
      <w:pPr>
        <w:rPr>
          <w:rFonts w:ascii="Times New Roman" w:hAnsi="Times New Roman" w:cs="Times New Roman"/>
          <w:color w:val="000000" w:themeColor="text1"/>
        </w:rPr>
      </w:pPr>
    </w:p>
    <w:p w:rsidR="00217DF4" w:rsidRPr="004741B3" w:rsidRDefault="00217DF4" w:rsidP="00DB600F">
      <w:pPr>
        <w:rPr>
          <w:rFonts w:ascii="Times New Roman" w:hAnsi="Times New Roman" w:cs="Times New Roman"/>
          <w:color w:val="000000" w:themeColor="text1"/>
        </w:rPr>
      </w:pPr>
    </w:p>
    <w:p w:rsidR="007114D2" w:rsidRPr="004741B3" w:rsidRDefault="007114D2" w:rsidP="007114D2">
      <w:pPr>
        <w:jc w:val="right"/>
        <w:rPr>
          <w:rFonts w:ascii="Times New Roman" w:hAnsi="Times New Roman" w:cs="Times New Roman"/>
          <w:b/>
          <w:color w:val="000000" w:themeColor="text1"/>
          <w:u w:val="single"/>
        </w:rPr>
      </w:pPr>
      <w:r w:rsidRPr="004741B3">
        <w:rPr>
          <w:rFonts w:ascii="Times New Roman" w:hAnsi="Times New Roman" w:cs="Times New Roman"/>
          <w:b/>
          <w:color w:val="000000" w:themeColor="text1"/>
          <w:u w:val="single"/>
        </w:rPr>
        <w:lastRenderedPageBreak/>
        <w:t xml:space="preserve">ANNEXURE: </w:t>
      </w:r>
      <w:r w:rsidR="006E2861" w:rsidRPr="004741B3">
        <w:rPr>
          <w:rFonts w:ascii="Times New Roman" w:hAnsi="Times New Roman" w:cs="Times New Roman"/>
          <w:b/>
          <w:color w:val="000000" w:themeColor="text1"/>
          <w:u w:val="single"/>
        </w:rPr>
        <w:t>E</w:t>
      </w:r>
      <w:r w:rsidRPr="004741B3">
        <w:rPr>
          <w:rFonts w:ascii="Times New Roman" w:hAnsi="Times New Roman" w:cs="Times New Roman"/>
          <w:b/>
          <w:color w:val="000000" w:themeColor="text1"/>
          <w:u w:val="single"/>
        </w:rPr>
        <w:t>-</w:t>
      </w:r>
      <w:r w:rsidR="00217DF4" w:rsidRPr="004741B3">
        <w:rPr>
          <w:rFonts w:ascii="Times New Roman" w:hAnsi="Times New Roman" w:cs="Times New Roman"/>
          <w:b/>
          <w:color w:val="000000" w:themeColor="text1"/>
          <w:u w:val="single"/>
        </w:rPr>
        <w:t>4</w:t>
      </w:r>
    </w:p>
    <w:p w:rsidR="00FF72F3" w:rsidRPr="004741B3" w:rsidRDefault="00FF72F3" w:rsidP="00DB600F">
      <w:pPr>
        <w:rPr>
          <w:rFonts w:ascii="Times New Roman" w:hAnsi="Times New Roman" w:cs="Times New Roman"/>
          <w:color w:val="000000" w:themeColor="text1"/>
        </w:rPr>
      </w:pPr>
    </w:p>
    <w:p w:rsidR="007E1702" w:rsidRPr="004741B3" w:rsidRDefault="007E1702" w:rsidP="007E1702">
      <w:pPr>
        <w:spacing w:after="0"/>
        <w:jc w:val="center"/>
        <w:rPr>
          <w:rFonts w:ascii="Times New Roman" w:hAnsi="Times New Roman" w:cs="Times New Roman"/>
          <w:b/>
          <w:color w:val="000000" w:themeColor="text1"/>
          <w:u w:val="single"/>
        </w:rPr>
      </w:pPr>
      <w:r w:rsidRPr="004741B3">
        <w:rPr>
          <w:rFonts w:ascii="Times New Roman" w:hAnsi="Times New Roman" w:cs="Times New Roman"/>
          <w:b/>
          <w:color w:val="000000" w:themeColor="text1"/>
          <w:u w:val="single"/>
        </w:rPr>
        <w:t>TECHNICAL DETAILS</w:t>
      </w:r>
    </w:p>
    <w:p w:rsidR="007E1702" w:rsidRPr="004741B3" w:rsidRDefault="007E1702" w:rsidP="007E1702">
      <w:pPr>
        <w:spacing w:after="0"/>
        <w:jc w:val="center"/>
        <w:rPr>
          <w:rFonts w:ascii="Times New Roman" w:hAnsi="Times New Roman" w:cs="Times New Roman"/>
          <w:b/>
          <w:color w:val="000000" w:themeColor="text1"/>
          <w:u w:val="single"/>
        </w:rPr>
      </w:pPr>
    </w:p>
    <w:p w:rsidR="007E1702" w:rsidRPr="004741B3" w:rsidRDefault="007E1702" w:rsidP="007E1702">
      <w:pPr>
        <w:spacing w:after="0"/>
        <w:jc w:val="center"/>
        <w:rPr>
          <w:rFonts w:ascii="Times New Roman" w:hAnsi="Times New Roman" w:cs="Times New Roman"/>
          <w:b/>
          <w:color w:val="000000" w:themeColor="text1"/>
        </w:rPr>
      </w:pP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r>
      <w:r w:rsidRPr="004741B3">
        <w:rPr>
          <w:rFonts w:ascii="Times New Roman" w:hAnsi="Times New Roman" w:cs="Times New Roman"/>
          <w:b/>
          <w:color w:val="000000" w:themeColor="text1"/>
        </w:rPr>
        <w:tab/>
        <w:t>Rs. Lacs</w:t>
      </w:r>
    </w:p>
    <w:tbl>
      <w:tblPr>
        <w:tblStyle w:val="TableGrid"/>
        <w:tblW w:w="0" w:type="auto"/>
        <w:tblLook w:val="04A0" w:firstRow="1" w:lastRow="0" w:firstColumn="1" w:lastColumn="0" w:noHBand="0" w:noVBand="1"/>
      </w:tblPr>
      <w:tblGrid>
        <w:gridCol w:w="2363"/>
        <w:gridCol w:w="1915"/>
        <w:gridCol w:w="2130"/>
        <w:gridCol w:w="3060"/>
      </w:tblGrid>
      <w:tr w:rsidR="007E1702" w:rsidRPr="004741B3" w:rsidTr="00A31272">
        <w:tc>
          <w:tcPr>
            <w:tcW w:w="2363" w:type="dxa"/>
          </w:tcPr>
          <w:p w:rsidR="007E1702" w:rsidRPr="004741B3" w:rsidRDefault="007E1702" w:rsidP="00A31272">
            <w:pPr>
              <w:jc w:val="center"/>
              <w:rPr>
                <w:b/>
                <w:color w:val="000000" w:themeColor="text1"/>
                <w:sz w:val="22"/>
                <w:szCs w:val="22"/>
              </w:rPr>
            </w:pPr>
            <w:r w:rsidRPr="004741B3">
              <w:rPr>
                <w:b/>
                <w:color w:val="000000" w:themeColor="text1"/>
                <w:sz w:val="22"/>
                <w:szCs w:val="22"/>
              </w:rPr>
              <w:t>TURNOVER (F.Y.)</w:t>
            </w:r>
          </w:p>
        </w:tc>
        <w:tc>
          <w:tcPr>
            <w:tcW w:w="1915" w:type="dxa"/>
          </w:tcPr>
          <w:p w:rsidR="007E1702" w:rsidRPr="004741B3" w:rsidRDefault="00970750" w:rsidP="00360855">
            <w:pPr>
              <w:jc w:val="center"/>
              <w:rPr>
                <w:b/>
                <w:color w:val="000000" w:themeColor="text1"/>
                <w:sz w:val="22"/>
                <w:szCs w:val="22"/>
              </w:rPr>
            </w:pPr>
            <w:r w:rsidRPr="004741B3">
              <w:rPr>
                <w:b/>
                <w:color w:val="000000" w:themeColor="text1"/>
                <w:sz w:val="22"/>
                <w:szCs w:val="22"/>
              </w:rPr>
              <w:t>2012-13</w:t>
            </w:r>
          </w:p>
        </w:tc>
        <w:tc>
          <w:tcPr>
            <w:tcW w:w="2130" w:type="dxa"/>
          </w:tcPr>
          <w:p w:rsidR="00970750" w:rsidRPr="004741B3" w:rsidRDefault="00970750" w:rsidP="00970750">
            <w:pPr>
              <w:jc w:val="center"/>
              <w:rPr>
                <w:b/>
                <w:color w:val="000000" w:themeColor="text1"/>
                <w:sz w:val="22"/>
                <w:szCs w:val="22"/>
              </w:rPr>
            </w:pPr>
            <w:r w:rsidRPr="004741B3">
              <w:rPr>
                <w:b/>
                <w:color w:val="000000" w:themeColor="text1"/>
                <w:sz w:val="22"/>
                <w:szCs w:val="22"/>
              </w:rPr>
              <w:t>2013-14</w:t>
            </w:r>
          </w:p>
          <w:p w:rsidR="007E1702" w:rsidRPr="004741B3" w:rsidRDefault="007E1702" w:rsidP="00360855">
            <w:pPr>
              <w:jc w:val="center"/>
              <w:rPr>
                <w:b/>
                <w:color w:val="000000" w:themeColor="text1"/>
                <w:sz w:val="22"/>
                <w:szCs w:val="22"/>
              </w:rPr>
            </w:pPr>
          </w:p>
        </w:tc>
        <w:tc>
          <w:tcPr>
            <w:tcW w:w="3060" w:type="dxa"/>
          </w:tcPr>
          <w:p w:rsidR="007E1702" w:rsidRPr="004741B3" w:rsidRDefault="007E1702" w:rsidP="00A31272">
            <w:pPr>
              <w:jc w:val="center"/>
              <w:rPr>
                <w:b/>
                <w:color w:val="000000" w:themeColor="text1"/>
                <w:sz w:val="22"/>
                <w:szCs w:val="22"/>
              </w:rPr>
            </w:pPr>
            <w:r w:rsidRPr="004741B3">
              <w:rPr>
                <w:b/>
                <w:color w:val="000000" w:themeColor="text1"/>
                <w:sz w:val="22"/>
                <w:szCs w:val="22"/>
              </w:rPr>
              <w:t>20</w:t>
            </w:r>
            <w:r w:rsidR="00217DF4" w:rsidRPr="004741B3">
              <w:rPr>
                <w:b/>
                <w:color w:val="000000" w:themeColor="text1"/>
                <w:sz w:val="22"/>
                <w:szCs w:val="22"/>
              </w:rPr>
              <w:t>1</w:t>
            </w:r>
            <w:r w:rsidR="00360855" w:rsidRPr="004741B3">
              <w:rPr>
                <w:b/>
                <w:color w:val="000000" w:themeColor="text1"/>
                <w:sz w:val="22"/>
                <w:szCs w:val="22"/>
              </w:rPr>
              <w:t>4</w:t>
            </w:r>
            <w:r w:rsidR="00970750" w:rsidRPr="004741B3">
              <w:rPr>
                <w:b/>
                <w:color w:val="000000" w:themeColor="text1"/>
                <w:sz w:val="22"/>
                <w:szCs w:val="22"/>
              </w:rPr>
              <w:t>-15</w:t>
            </w: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r>
    </w:tbl>
    <w:p w:rsidR="007E1702" w:rsidRPr="004741B3" w:rsidRDefault="007E1702" w:rsidP="007E1702">
      <w:pPr>
        <w:rPr>
          <w:rFonts w:ascii="Times New Roman" w:hAnsi="Times New Roman" w:cs="Times New Roman"/>
          <w:b/>
          <w:color w:val="000000" w:themeColor="text1"/>
        </w:rPr>
      </w:pPr>
    </w:p>
    <w:tbl>
      <w:tblPr>
        <w:tblStyle w:val="TableGrid"/>
        <w:tblW w:w="0" w:type="auto"/>
        <w:tblLook w:val="04A0" w:firstRow="1" w:lastRow="0" w:firstColumn="1" w:lastColumn="0" w:noHBand="0" w:noVBand="1"/>
      </w:tblPr>
      <w:tblGrid>
        <w:gridCol w:w="2363"/>
        <w:gridCol w:w="1915"/>
        <w:gridCol w:w="2130"/>
        <w:gridCol w:w="3060"/>
      </w:tblGrid>
      <w:tr w:rsidR="007E1702" w:rsidRPr="004741B3" w:rsidTr="00A31272">
        <w:trPr>
          <w:trHeight w:val="1499"/>
        </w:trPr>
        <w:tc>
          <w:tcPr>
            <w:tcW w:w="2363" w:type="dxa"/>
          </w:tcPr>
          <w:p w:rsidR="007E1702" w:rsidRPr="004741B3" w:rsidRDefault="007E1702" w:rsidP="00A31272">
            <w:pPr>
              <w:jc w:val="center"/>
              <w:rPr>
                <w:b/>
                <w:color w:val="000000" w:themeColor="text1"/>
                <w:sz w:val="22"/>
                <w:szCs w:val="22"/>
              </w:rPr>
            </w:pPr>
            <w:r w:rsidRPr="004741B3">
              <w:rPr>
                <w:b/>
                <w:color w:val="000000" w:themeColor="text1"/>
                <w:sz w:val="22"/>
                <w:szCs w:val="22"/>
              </w:rPr>
              <w:t>EXPERIENCE</w:t>
            </w:r>
          </w:p>
        </w:tc>
        <w:tc>
          <w:tcPr>
            <w:tcW w:w="1915" w:type="dxa"/>
          </w:tcPr>
          <w:p w:rsidR="007E1702" w:rsidRPr="004741B3" w:rsidRDefault="007E1702" w:rsidP="00A31272">
            <w:pPr>
              <w:jc w:val="center"/>
              <w:rPr>
                <w:b/>
                <w:color w:val="000000" w:themeColor="text1"/>
                <w:sz w:val="22"/>
                <w:szCs w:val="22"/>
              </w:rPr>
            </w:pPr>
            <w:r w:rsidRPr="004741B3">
              <w:rPr>
                <w:b/>
                <w:color w:val="000000" w:themeColor="text1"/>
                <w:sz w:val="22"/>
                <w:szCs w:val="22"/>
              </w:rPr>
              <w:t>No. of Work</w:t>
            </w:r>
          </w:p>
          <w:p w:rsidR="007E1702" w:rsidRPr="004741B3" w:rsidRDefault="007E1702" w:rsidP="00A31272">
            <w:pPr>
              <w:jc w:val="center"/>
              <w:rPr>
                <w:b/>
                <w:color w:val="000000" w:themeColor="text1"/>
                <w:sz w:val="22"/>
                <w:szCs w:val="22"/>
              </w:rPr>
            </w:pPr>
          </w:p>
        </w:tc>
        <w:tc>
          <w:tcPr>
            <w:tcW w:w="2130" w:type="dxa"/>
          </w:tcPr>
          <w:p w:rsidR="007E1702" w:rsidRPr="004741B3" w:rsidRDefault="007E1702" w:rsidP="00A31272">
            <w:pPr>
              <w:jc w:val="center"/>
              <w:rPr>
                <w:b/>
                <w:color w:val="000000" w:themeColor="text1"/>
                <w:sz w:val="22"/>
                <w:szCs w:val="22"/>
              </w:rPr>
            </w:pPr>
            <w:r w:rsidRPr="004741B3">
              <w:rPr>
                <w:b/>
                <w:color w:val="000000" w:themeColor="text1"/>
                <w:sz w:val="22"/>
                <w:szCs w:val="22"/>
              </w:rPr>
              <w:t>Value</w:t>
            </w:r>
          </w:p>
        </w:tc>
        <w:tc>
          <w:tcPr>
            <w:tcW w:w="3060" w:type="dxa"/>
          </w:tcPr>
          <w:p w:rsidR="007E1702" w:rsidRPr="004741B3" w:rsidRDefault="007E1702" w:rsidP="00A31272">
            <w:pPr>
              <w:jc w:val="center"/>
              <w:rPr>
                <w:b/>
                <w:color w:val="000000" w:themeColor="text1"/>
                <w:sz w:val="22"/>
                <w:szCs w:val="22"/>
              </w:rPr>
            </w:pPr>
            <w:r w:rsidRPr="004741B3">
              <w:rPr>
                <w:b/>
                <w:color w:val="000000" w:themeColor="text1"/>
                <w:sz w:val="22"/>
                <w:szCs w:val="22"/>
              </w:rPr>
              <w:t>Customer’s Name</w:t>
            </w: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r>
    </w:tbl>
    <w:p w:rsidR="007E1702" w:rsidRPr="004741B3" w:rsidRDefault="007E1702" w:rsidP="007E1702">
      <w:pPr>
        <w:rPr>
          <w:rFonts w:ascii="Times New Roman" w:hAnsi="Times New Roman" w:cs="Times New Roman"/>
          <w:b/>
          <w:color w:val="000000" w:themeColor="text1"/>
        </w:rPr>
      </w:pPr>
    </w:p>
    <w:tbl>
      <w:tblPr>
        <w:tblStyle w:val="TableGrid"/>
        <w:tblW w:w="0" w:type="auto"/>
        <w:tblLook w:val="04A0" w:firstRow="1" w:lastRow="0" w:firstColumn="1" w:lastColumn="0" w:noHBand="0" w:noVBand="1"/>
      </w:tblPr>
      <w:tblGrid>
        <w:gridCol w:w="2363"/>
        <w:gridCol w:w="1525"/>
        <w:gridCol w:w="1170"/>
        <w:gridCol w:w="1350"/>
        <w:gridCol w:w="3060"/>
      </w:tblGrid>
      <w:tr w:rsidR="007E1702" w:rsidRPr="004741B3" w:rsidTr="00A31272">
        <w:tc>
          <w:tcPr>
            <w:tcW w:w="2363" w:type="dxa"/>
          </w:tcPr>
          <w:p w:rsidR="007E1702" w:rsidRPr="004741B3" w:rsidRDefault="007E1702" w:rsidP="00A31272">
            <w:pPr>
              <w:jc w:val="center"/>
              <w:rPr>
                <w:b/>
                <w:color w:val="000000" w:themeColor="text1"/>
                <w:sz w:val="22"/>
                <w:szCs w:val="22"/>
              </w:rPr>
            </w:pPr>
            <w:r w:rsidRPr="004741B3">
              <w:rPr>
                <w:b/>
                <w:color w:val="000000" w:themeColor="text1"/>
                <w:sz w:val="22"/>
                <w:szCs w:val="22"/>
              </w:rPr>
              <w:t>SIMILAR WORKS</w:t>
            </w:r>
          </w:p>
        </w:tc>
        <w:tc>
          <w:tcPr>
            <w:tcW w:w="1525" w:type="dxa"/>
          </w:tcPr>
          <w:p w:rsidR="007E1702" w:rsidRPr="004741B3" w:rsidRDefault="007E1702" w:rsidP="00A31272">
            <w:pPr>
              <w:jc w:val="center"/>
              <w:rPr>
                <w:b/>
                <w:color w:val="000000" w:themeColor="text1"/>
                <w:sz w:val="22"/>
                <w:szCs w:val="22"/>
              </w:rPr>
            </w:pPr>
            <w:r w:rsidRPr="004741B3">
              <w:rPr>
                <w:b/>
                <w:color w:val="000000" w:themeColor="text1"/>
                <w:sz w:val="22"/>
                <w:szCs w:val="22"/>
              </w:rPr>
              <w:t>Nature of Works</w:t>
            </w: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c>
          <w:tcPr>
            <w:tcW w:w="1170" w:type="dxa"/>
          </w:tcPr>
          <w:p w:rsidR="007E1702" w:rsidRPr="004741B3" w:rsidRDefault="007E1702" w:rsidP="00A31272">
            <w:pPr>
              <w:jc w:val="center"/>
              <w:rPr>
                <w:b/>
                <w:color w:val="000000" w:themeColor="text1"/>
                <w:sz w:val="22"/>
                <w:szCs w:val="22"/>
              </w:rPr>
            </w:pPr>
            <w:r w:rsidRPr="004741B3">
              <w:rPr>
                <w:b/>
                <w:color w:val="000000" w:themeColor="text1"/>
                <w:sz w:val="22"/>
                <w:szCs w:val="22"/>
              </w:rPr>
              <w:t>No. of works</w:t>
            </w:r>
          </w:p>
        </w:tc>
        <w:tc>
          <w:tcPr>
            <w:tcW w:w="1350" w:type="dxa"/>
          </w:tcPr>
          <w:p w:rsidR="007E1702" w:rsidRPr="004741B3" w:rsidRDefault="007E1702" w:rsidP="00A31272">
            <w:pPr>
              <w:jc w:val="center"/>
              <w:rPr>
                <w:b/>
                <w:color w:val="000000" w:themeColor="text1"/>
                <w:sz w:val="22"/>
                <w:szCs w:val="22"/>
              </w:rPr>
            </w:pPr>
            <w:r w:rsidRPr="004741B3">
              <w:rPr>
                <w:b/>
                <w:color w:val="000000" w:themeColor="text1"/>
                <w:sz w:val="22"/>
                <w:szCs w:val="22"/>
              </w:rPr>
              <w:t>Value</w:t>
            </w:r>
          </w:p>
        </w:tc>
        <w:tc>
          <w:tcPr>
            <w:tcW w:w="3060" w:type="dxa"/>
          </w:tcPr>
          <w:p w:rsidR="007E1702" w:rsidRPr="004741B3" w:rsidRDefault="007E1702" w:rsidP="00A31272">
            <w:pPr>
              <w:jc w:val="center"/>
              <w:rPr>
                <w:b/>
                <w:color w:val="000000" w:themeColor="text1"/>
                <w:sz w:val="22"/>
                <w:szCs w:val="22"/>
              </w:rPr>
            </w:pPr>
            <w:r w:rsidRPr="004741B3">
              <w:rPr>
                <w:b/>
                <w:color w:val="000000" w:themeColor="text1"/>
                <w:sz w:val="22"/>
                <w:szCs w:val="22"/>
              </w:rPr>
              <w:t>Customer’s Name</w:t>
            </w: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r>
    </w:tbl>
    <w:p w:rsidR="007E1702" w:rsidRPr="004741B3" w:rsidRDefault="007E1702" w:rsidP="007E1702">
      <w:pPr>
        <w:rPr>
          <w:rFonts w:ascii="Times New Roman" w:hAnsi="Times New Roman" w:cs="Times New Roman"/>
          <w:b/>
          <w:color w:val="000000" w:themeColor="text1"/>
        </w:rPr>
      </w:pPr>
    </w:p>
    <w:tbl>
      <w:tblPr>
        <w:tblStyle w:val="TableGrid"/>
        <w:tblW w:w="0" w:type="auto"/>
        <w:tblLook w:val="04A0" w:firstRow="1" w:lastRow="0" w:firstColumn="1" w:lastColumn="0" w:noHBand="0" w:noVBand="1"/>
      </w:tblPr>
      <w:tblGrid>
        <w:gridCol w:w="3438"/>
        <w:gridCol w:w="6030"/>
      </w:tblGrid>
      <w:tr w:rsidR="004741B3" w:rsidRPr="004741B3" w:rsidTr="00A31272">
        <w:tc>
          <w:tcPr>
            <w:tcW w:w="3438" w:type="dxa"/>
          </w:tcPr>
          <w:p w:rsidR="007E1702" w:rsidRPr="004741B3" w:rsidRDefault="007E1702" w:rsidP="00A31272">
            <w:pPr>
              <w:rPr>
                <w:b/>
                <w:color w:val="000000" w:themeColor="text1"/>
                <w:sz w:val="22"/>
                <w:szCs w:val="22"/>
              </w:rPr>
            </w:pPr>
            <w:r w:rsidRPr="004741B3">
              <w:rPr>
                <w:b/>
                <w:color w:val="000000" w:themeColor="text1"/>
                <w:sz w:val="22"/>
                <w:szCs w:val="22"/>
              </w:rPr>
              <w:t>EPF Registration number</w:t>
            </w:r>
          </w:p>
          <w:p w:rsidR="007E1702" w:rsidRPr="004741B3" w:rsidRDefault="007E1702" w:rsidP="00A31272">
            <w:pPr>
              <w:jc w:val="center"/>
              <w:rPr>
                <w:b/>
                <w:color w:val="000000" w:themeColor="text1"/>
                <w:sz w:val="22"/>
                <w:szCs w:val="22"/>
              </w:rPr>
            </w:pPr>
          </w:p>
        </w:tc>
        <w:tc>
          <w:tcPr>
            <w:tcW w:w="6030" w:type="dxa"/>
          </w:tcPr>
          <w:p w:rsidR="007E1702" w:rsidRPr="004741B3" w:rsidRDefault="007E1702" w:rsidP="00A31272">
            <w:pPr>
              <w:jc w:val="center"/>
              <w:rPr>
                <w:b/>
                <w:color w:val="000000" w:themeColor="text1"/>
                <w:sz w:val="22"/>
                <w:szCs w:val="22"/>
              </w:rPr>
            </w:pPr>
          </w:p>
        </w:tc>
      </w:tr>
      <w:tr w:rsidR="004741B3" w:rsidRPr="004741B3" w:rsidTr="00A31272">
        <w:tc>
          <w:tcPr>
            <w:tcW w:w="3438" w:type="dxa"/>
          </w:tcPr>
          <w:p w:rsidR="007E1702" w:rsidRPr="004741B3" w:rsidRDefault="007E1702" w:rsidP="00A31272">
            <w:pPr>
              <w:rPr>
                <w:b/>
                <w:color w:val="000000" w:themeColor="text1"/>
                <w:sz w:val="22"/>
                <w:szCs w:val="22"/>
              </w:rPr>
            </w:pPr>
            <w:r w:rsidRPr="004741B3">
              <w:rPr>
                <w:b/>
                <w:color w:val="000000" w:themeColor="text1"/>
                <w:sz w:val="22"/>
                <w:szCs w:val="22"/>
              </w:rPr>
              <w:t>ESI Registration number</w:t>
            </w:r>
          </w:p>
        </w:tc>
        <w:tc>
          <w:tcPr>
            <w:tcW w:w="6030" w:type="dxa"/>
          </w:tcPr>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r>
      <w:tr w:rsidR="004741B3" w:rsidRPr="004741B3" w:rsidTr="00A31272">
        <w:tc>
          <w:tcPr>
            <w:tcW w:w="3438" w:type="dxa"/>
          </w:tcPr>
          <w:p w:rsidR="007E1702" w:rsidRPr="004741B3" w:rsidRDefault="007E1702" w:rsidP="00A31272">
            <w:pPr>
              <w:rPr>
                <w:b/>
                <w:color w:val="000000" w:themeColor="text1"/>
                <w:sz w:val="22"/>
                <w:szCs w:val="22"/>
              </w:rPr>
            </w:pPr>
            <w:r w:rsidRPr="004741B3">
              <w:rPr>
                <w:b/>
                <w:color w:val="000000" w:themeColor="text1"/>
                <w:sz w:val="22"/>
                <w:szCs w:val="22"/>
              </w:rPr>
              <w:t>PAN Card No.</w:t>
            </w:r>
          </w:p>
        </w:tc>
        <w:tc>
          <w:tcPr>
            <w:tcW w:w="6030" w:type="dxa"/>
          </w:tcPr>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r>
      <w:tr w:rsidR="004741B3" w:rsidRPr="004741B3" w:rsidTr="00A31272">
        <w:tc>
          <w:tcPr>
            <w:tcW w:w="3438" w:type="dxa"/>
          </w:tcPr>
          <w:p w:rsidR="007E1702" w:rsidRPr="004741B3" w:rsidRDefault="007E1702" w:rsidP="00A31272">
            <w:pPr>
              <w:rPr>
                <w:b/>
                <w:color w:val="000000" w:themeColor="text1"/>
                <w:sz w:val="22"/>
                <w:szCs w:val="22"/>
              </w:rPr>
            </w:pPr>
            <w:r w:rsidRPr="004741B3">
              <w:rPr>
                <w:b/>
                <w:color w:val="000000" w:themeColor="text1"/>
                <w:sz w:val="22"/>
                <w:szCs w:val="22"/>
              </w:rPr>
              <w:t>Service Tax No.</w:t>
            </w:r>
          </w:p>
        </w:tc>
        <w:tc>
          <w:tcPr>
            <w:tcW w:w="6030" w:type="dxa"/>
          </w:tcPr>
          <w:p w:rsidR="007E1702" w:rsidRPr="004741B3" w:rsidRDefault="007E1702" w:rsidP="00A31272">
            <w:pPr>
              <w:jc w:val="center"/>
              <w:rPr>
                <w:b/>
                <w:color w:val="000000" w:themeColor="text1"/>
                <w:sz w:val="22"/>
                <w:szCs w:val="22"/>
              </w:rPr>
            </w:pPr>
          </w:p>
          <w:p w:rsidR="007E1702" w:rsidRPr="004741B3" w:rsidRDefault="007E1702" w:rsidP="00A31272">
            <w:pPr>
              <w:jc w:val="center"/>
              <w:rPr>
                <w:b/>
                <w:color w:val="000000" w:themeColor="text1"/>
                <w:sz w:val="22"/>
                <w:szCs w:val="22"/>
              </w:rPr>
            </w:pPr>
          </w:p>
        </w:tc>
      </w:tr>
      <w:tr w:rsidR="007E1702" w:rsidRPr="004741B3" w:rsidTr="00A31272">
        <w:tc>
          <w:tcPr>
            <w:tcW w:w="3438" w:type="dxa"/>
          </w:tcPr>
          <w:p w:rsidR="007E1702" w:rsidRPr="004741B3" w:rsidRDefault="007E1702" w:rsidP="00A31272">
            <w:pPr>
              <w:rPr>
                <w:b/>
                <w:color w:val="000000" w:themeColor="text1"/>
                <w:sz w:val="22"/>
                <w:szCs w:val="22"/>
              </w:rPr>
            </w:pPr>
            <w:r w:rsidRPr="004741B3">
              <w:rPr>
                <w:b/>
                <w:color w:val="000000" w:themeColor="text1"/>
                <w:sz w:val="22"/>
                <w:szCs w:val="22"/>
              </w:rPr>
              <w:t>TIN No.</w:t>
            </w:r>
          </w:p>
          <w:p w:rsidR="007E1702" w:rsidRPr="004741B3" w:rsidRDefault="007E1702" w:rsidP="00A31272">
            <w:pPr>
              <w:rPr>
                <w:b/>
                <w:color w:val="000000" w:themeColor="text1"/>
                <w:sz w:val="22"/>
                <w:szCs w:val="22"/>
              </w:rPr>
            </w:pPr>
          </w:p>
        </w:tc>
        <w:tc>
          <w:tcPr>
            <w:tcW w:w="6030" w:type="dxa"/>
          </w:tcPr>
          <w:p w:rsidR="007E1702" w:rsidRPr="004741B3" w:rsidRDefault="007E1702" w:rsidP="00A31272">
            <w:pPr>
              <w:jc w:val="center"/>
              <w:rPr>
                <w:b/>
                <w:color w:val="000000" w:themeColor="text1"/>
                <w:sz w:val="22"/>
                <w:szCs w:val="22"/>
              </w:rPr>
            </w:pPr>
          </w:p>
        </w:tc>
      </w:tr>
    </w:tbl>
    <w:p w:rsidR="007E1702" w:rsidRPr="004741B3" w:rsidRDefault="007E1702" w:rsidP="007E1702">
      <w:pPr>
        <w:rPr>
          <w:rFonts w:ascii="Times New Roman" w:hAnsi="Times New Roman" w:cs="Times New Roman"/>
          <w:b/>
          <w:color w:val="000000" w:themeColor="text1"/>
        </w:rPr>
      </w:pPr>
    </w:p>
    <w:tbl>
      <w:tblPr>
        <w:tblStyle w:val="TableGrid"/>
        <w:tblW w:w="0" w:type="auto"/>
        <w:tblLook w:val="04A0" w:firstRow="1" w:lastRow="0" w:firstColumn="1" w:lastColumn="0" w:noHBand="0" w:noVBand="1"/>
      </w:tblPr>
      <w:tblGrid>
        <w:gridCol w:w="2898"/>
        <w:gridCol w:w="1380"/>
        <w:gridCol w:w="2130"/>
        <w:gridCol w:w="3060"/>
      </w:tblGrid>
      <w:tr w:rsidR="004741B3" w:rsidRPr="004741B3" w:rsidTr="00A31272">
        <w:tc>
          <w:tcPr>
            <w:tcW w:w="2898" w:type="dxa"/>
          </w:tcPr>
          <w:p w:rsidR="00970750" w:rsidRPr="004741B3" w:rsidRDefault="00970750" w:rsidP="00A31272">
            <w:pPr>
              <w:rPr>
                <w:b/>
                <w:color w:val="000000" w:themeColor="text1"/>
                <w:sz w:val="22"/>
                <w:szCs w:val="22"/>
              </w:rPr>
            </w:pPr>
            <w:r w:rsidRPr="004741B3">
              <w:rPr>
                <w:b/>
                <w:color w:val="000000" w:themeColor="text1"/>
                <w:sz w:val="22"/>
                <w:szCs w:val="22"/>
              </w:rPr>
              <w:t>Income Tax Return (F.Y.)</w:t>
            </w:r>
          </w:p>
          <w:p w:rsidR="00970750" w:rsidRPr="004741B3" w:rsidRDefault="00970750" w:rsidP="00A31272">
            <w:pPr>
              <w:jc w:val="center"/>
              <w:rPr>
                <w:b/>
                <w:color w:val="000000" w:themeColor="text1"/>
                <w:sz w:val="22"/>
                <w:szCs w:val="22"/>
              </w:rPr>
            </w:pPr>
          </w:p>
        </w:tc>
        <w:tc>
          <w:tcPr>
            <w:tcW w:w="1380" w:type="dxa"/>
          </w:tcPr>
          <w:p w:rsidR="00970750" w:rsidRPr="004741B3" w:rsidRDefault="00970750" w:rsidP="00D07C73">
            <w:pPr>
              <w:jc w:val="center"/>
              <w:rPr>
                <w:b/>
                <w:color w:val="000000" w:themeColor="text1"/>
                <w:sz w:val="22"/>
                <w:szCs w:val="22"/>
              </w:rPr>
            </w:pPr>
            <w:r w:rsidRPr="004741B3">
              <w:rPr>
                <w:b/>
                <w:color w:val="000000" w:themeColor="text1"/>
                <w:sz w:val="22"/>
                <w:szCs w:val="22"/>
              </w:rPr>
              <w:t>2012-13</w:t>
            </w:r>
          </w:p>
        </w:tc>
        <w:tc>
          <w:tcPr>
            <w:tcW w:w="2130" w:type="dxa"/>
          </w:tcPr>
          <w:p w:rsidR="00970750" w:rsidRPr="004741B3" w:rsidRDefault="00970750" w:rsidP="00D07C73">
            <w:pPr>
              <w:jc w:val="center"/>
              <w:rPr>
                <w:b/>
                <w:color w:val="000000" w:themeColor="text1"/>
                <w:sz w:val="22"/>
                <w:szCs w:val="22"/>
              </w:rPr>
            </w:pPr>
            <w:r w:rsidRPr="004741B3">
              <w:rPr>
                <w:b/>
                <w:color w:val="000000" w:themeColor="text1"/>
                <w:sz w:val="22"/>
                <w:szCs w:val="22"/>
              </w:rPr>
              <w:t>2013-14</w:t>
            </w:r>
          </w:p>
          <w:p w:rsidR="00970750" w:rsidRPr="004741B3" w:rsidRDefault="00970750" w:rsidP="00D07C73">
            <w:pPr>
              <w:jc w:val="center"/>
              <w:rPr>
                <w:b/>
                <w:color w:val="000000" w:themeColor="text1"/>
                <w:sz w:val="22"/>
                <w:szCs w:val="22"/>
              </w:rPr>
            </w:pPr>
          </w:p>
        </w:tc>
        <w:tc>
          <w:tcPr>
            <w:tcW w:w="3060" w:type="dxa"/>
          </w:tcPr>
          <w:p w:rsidR="00970750" w:rsidRPr="004741B3" w:rsidRDefault="00970750" w:rsidP="00D07C73">
            <w:pPr>
              <w:jc w:val="center"/>
              <w:rPr>
                <w:b/>
                <w:color w:val="000000" w:themeColor="text1"/>
                <w:sz w:val="22"/>
                <w:szCs w:val="22"/>
              </w:rPr>
            </w:pPr>
            <w:r w:rsidRPr="004741B3">
              <w:rPr>
                <w:b/>
                <w:color w:val="000000" w:themeColor="text1"/>
                <w:sz w:val="22"/>
                <w:szCs w:val="22"/>
              </w:rPr>
              <w:t>2014-15</w:t>
            </w:r>
          </w:p>
          <w:p w:rsidR="00970750" w:rsidRPr="004741B3" w:rsidRDefault="00970750" w:rsidP="00D07C73">
            <w:pPr>
              <w:jc w:val="center"/>
              <w:rPr>
                <w:b/>
                <w:color w:val="000000" w:themeColor="text1"/>
                <w:sz w:val="22"/>
                <w:szCs w:val="22"/>
              </w:rPr>
            </w:pPr>
          </w:p>
          <w:p w:rsidR="00970750" w:rsidRPr="004741B3" w:rsidRDefault="00970750" w:rsidP="00D07C73">
            <w:pPr>
              <w:jc w:val="center"/>
              <w:rPr>
                <w:b/>
                <w:color w:val="000000" w:themeColor="text1"/>
                <w:sz w:val="22"/>
                <w:szCs w:val="22"/>
              </w:rPr>
            </w:pPr>
          </w:p>
          <w:p w:rsidR="00970750" w:rsidRPr="004741B3" w:rsidRDefault="00970750" w:rsidP="00D07C73">
            <w:pPr>
              <w:jc w:val="center"/>
              <w:rPr>
                <w:b/>
                <w:color w:val="000000" w:themeColor="text1"/>
                <w:sz w:val="22"/>
                <w:szCs w:val="22"/>
              </w:rPr>
            </w:pPr>
          </w:p>
        </w:tc>
      </w:tr>
      <w:tr w:rsidR="004741B3" w:rsidRPr="004741B3" w:rsidTr="00A31272">
        <w:tc>
          <w:tcPr>
            <w:tcW w:w="2898" w:type="dxa"/>
          </w:tcPr>
          <w:p w:rsidR="00397977" w:rsidRPr="004741B3" w:rsidRDefault="00397977" w:rsidP="00A31272">
            <w:pPr>
              <w:rPr>
                <w:b/>
                <w:color w:val="000000" w:themeColor="text1"/>
                <w:sz w:val="22"/>
                <w:szCs w:val="22"/>
              </w:rPr>
            </w:pPr>
            <w:r w:rsidRPr="004741B3">
              <w:rPr>
                <w:b/>
                <w:color w:val="000000" w:themeColor="text1"/>
                <w:sz w:val="22"/>
                <w:szCs w:val="22"/>
              </w:rPr>
              <w:t>EMD Details</w:t>
            </w:r>
          </w:p>
          <w:p w:rsidR="00397977" w:rsidRPr="004741B3" w:rsidRDefault="00397977" w:rsidP="00A31272">
            <w:pPr>
              <w:jc w:val="center"/>
              <w:rPr>
                <w:b/>
                <w:color w:val="000000" w:themeColor="text1"/>
                <w:sz w:val="22"/>
                <w:szCs w:val="22"/>
              </w:rPr>
            </w:pPr>
          </w:p>
        </w:tc>
        <w:tc>
          <w:tcPr>
            <w:tcW w:w="1380" w:type="dxa"/>
          </w:tcPr>
          <w:p w:rsidR="00397977" w:rsidRPr="004741B3" w:rsidRDefault="00397977" w:rsidP="00A31272">
            <w:pPr>
              <w:jc w:val="center"/>
              <w:rPr>
                <w:b/>
                <w:color w:val="000000" w:themeColor="text1"/>
                <w:sz w:val="22"/>
                <w:szCs w:val="22"/>
              </w:rPr>
            </w:pPr>
            <w:r w:rsidRPr="004741B3">
              <w:rPr>
                <w:b/>
                <w:color w:val="000000" w:themeColor="text1"/>
                <w:sz w:val="22"/>
                <w:szCs w:val="22"/>
              </w:rPr>
              <w:t>DD/ PO No.</w:t>
            </w:r>
          </w:p>
        </w:tc>
        <w:tc>
          <w:tcPr>
            <w:tcW w:w="2130" w:type="dxa"/>
          </w:tcPr>
          <w:p w:rsidR="00397977" w:rsidRPr="004741B3" w:rsidRDefault="00397977" w:rsidP="00A31272">
            <w:pPr>
              <w:jc w:val="center"/>
              <w:rPr>
                <w:b/>
                <w:color w:val="000000" w:themeColor="text1"/>
                <w:sz w:val="22"/>
                <w:szCs w:val="22"/>
              </w:rPr>
            </w:pPr>
            <w:r w:rsidRPr="004741B3">
              <w:rPr>
                <w:b/>
                <w:color w:val="000000" w:themeColor="text1"/>
                <w:sz w:val="22"/>
                <w:szCs w:val="22"/>
              </w:rPr>
              <w:t>Date</w:t>
            </w:r>
          </w:p>
        </w:tc>
        <w:tc>
          <w:tcPr>
            <w:tcW w:w="3060" w:type="dxa"/>
          </w:tcPr>
          <w:p w:rsidR="00397977" w:rsidRPr="004741B3" w:rsidRDefault="00397977" w:rsidP="00A31272">
            <w:pPr>
              <w:jc w:val="center"/>
              <w:rPr>
                <w:b/>
                <w:color w:val="000000" w:themeColor="text1"/>
                <w:sz w:val="22"/>
                <w:szCs w:val="22"/>
              </w:rPr>
            </w:pPr>
            <w:r w:rsidRPr="004741B3">
              <w:rPr>
                <w:b/>
                <w:color w:val="000000" w:themeColor="text1"/>
                <w:sz w:val="22"/>
                <w:szCs w:val="22"/>
              </w:rPr>
              <w:t xml:space="preserve">Amount </w:t>
            </w:r>
          </w:p>
          <w:p w:rsidR="00397977" w:rsidRPr="004741B3" w:rsidRDefault="00397977" w:rsidP="00A31272">
            <w:pPr>
              <w:jc w:val="center"/>
              <w:rPr>
                <w:b/>
                <w:color w:val="000000" w:themeColor="text1"/>
                <w:sz w:val="22"/>
                <w:szCs w:val="22"/>
              </w:rPr>
            </w:pPr>
          </w:p>
          <w:p w:rsidR="00397977" w:rsidRPr="004741B3" w:rsidRDefault="00397977" w:rsidP="00A31272">
            <w:pPr>
              <w:jc w:val="center"/>
              <w:rPr>
                <w:b/>
                <w:color w:val="000000" w:themeColor="text1"/>
                <w:sz w:val="22"/>
                <w:szCs w:val="22"/>
              </w:rPr>
            </w:pPr>
          </w:p>
        </w:tc>
      </w:tr>
      <w:tr w:rsidR="00397977" w:rsidRPr="004741B3" w:rsidTr="00A31272">
        <w:trPr>
          <w:trHeight w:val="1147"/>
        </w:trPr>
        <w:tc>
          <w:tcPr>
            <w:tcW w:w="2898" w:type="dxa"/>
          </w:tcPr>
          <w:p w:rsidR="00397977" w:rsidRPr="004741B3" w:rsidRDefault="00397977" w:rsidP="00A31272">
            <w:pPr>
              <w:rPr>
                <w:b/>
                <w:color w:val="000000" w:themeColor="text1"/>
                <w:sz w:val="22"/>
                <w:szCs w:val="22"/>
              </w:rPr>
            </w:pPr>
            <w:r w:rsidRPr="004741B3">
              <w:rPr>
                <w:b/>
                <w:color w:val="000000" w:themeColor="text1"/>
                <w:sz w:val="22"/>
                <w:szCs w:val="22"/>
              </w:rPr>
              <w:t>Details of manpower</w:t>
            </w:r>
          </w:p>
        </w:tc>
        <w:tc>
          <w:tcPr>
            <w:tcW w:w="6570" w:type="dxa"/>
            <w:gridSpan w:val="3"/>
          </w:tcPr>
          <w:p w:rsidR="00397977" w:rsidRPr="004741B3" w:rsidRDefault="00397977" w:rsidP="00A31272">
            <w:pPr>
              <w:jc w:val="center"/>
              <w:rPr>
                <w:b/>
                <w:color w:val="000000" w:themeColor="text1"/>
                <w:sz w:val="22"/>
                <w:szCs w:val="22"/>
              </w:rPr>
            </w:pPr>
          </w:p>
          <w:p w:rsidR="00397977" w:rsidRPr="004741B3" w:rsidRDefault="00397977" w:rsidP="00A31272">
            <w:pPr>
              <w:jc w:val="center"/>
              <w:rPr>
                <w:b/>
                <w:color w:val="000000" w:themeColor="text1"/>
                <w:sz w:val="22"/>
                <w:szCs w:val="22"/>
              </w:rPr>
            </w:pPr>
          </w:p>
          <w:p w:rsidR="00397977" w:rsidRPr="004741B3" w:rsidRDefault="00397977" w:rsidP="00A31272">
            <w:pPr>
              <w:jc w:val="center"/>
              <w:rPr>
                <w:b/>
                <w:color w:val="000000" w:themeColor="text1"/>
                <w:sz w:val="22"/>
                <w:szCs w:val="22"/>
              </w:rPr>
            </w:pPr>
          </w:p>
        </w:tc>
      </w:tr>
    </w:tbl>
    <w:p w:rsidR="007E1702" w:rsidRPr="004741B3" w:rsidRDefault="007E1702" w:rsidP="007E1702">
      <w:pPr>
        <w:rPr>
          <w:rFonts w:ascii="Times New Roman" w:hAnsi="Times New Roman" w:cs="Times New Roman"/>
          <w:b/>
          <w:color w:val="000000" w:themeColor="text1"/>
        </w:rPr>
      </w:pPr>
    </w:p>
    <w:p w:rsidR="00C1664D" w:rsidRPr="004741B3" w:rsidRDefault="00C1664D" w:rsidP="007E1702">
      <w:pPr>
        <w:jc w:val="right"/>
        <w:rPr>
          <w:rFonts w:ascii="Times New Roman" w:hAnsi="Times New Roman" w:cs="Times New Roman"/>
          <w:b/>
          <w:color w:val="000000" w:themeColor="text1"/>
        </w:rPr>
      </w:pPr>
    </w:p>
    <w:p w:rsidR="00C1664D" w:rsidRPr="004741B3" w:rsidRDefault="00C1664D" w:rsidP="007E1702">
      <w:pPr>
        <w:jc w:val="right"/>
        <w:rPr>
          <w:rFonts w:ascii="Times New Roman" w:hAnsi="Times New Roman" w:cs="Times New Roman"/>
          <w:b/>
          <w:color w:val="000000" w:themeColor="text1"/>
        </w:rPr>
      </w:pPr>
    </w:p>
    <w:p w:rsidR="007E1702" w:rsidRPr="004741B3" w:rsidRDefault="007E1702" w:rsidP="007E1702">
      <w:pPr>
        <w:jc w:val="right"/>
        <w:rPr>
          <w:rFonts w:ascii="Times New Roman" w:hAnsi="Times New Roman" w:cs="Times New Roman"/>
          <w:b/>
          <w:color w:val="000000" w:themeColor="text1"/>
        </w:rPr>
      </w:pPr>
      <w:r w:rsidRPr="004741B3">
        <w:rPr>
          <w:rFonts w:ascii="Times New Roman" w:hAnsi="Times New Roman" w:cs="Times New Roman"/>
          <w:b/>
          <w:color w:val="000000" w:themeColor="text1"/>
        </w:rPr>
        <w:t>(Signature &amp; seal of the contractor)</w:t>
      </w:r>
    </w:p>
    <w:p w:rsidR="00DB600F" w:rsidRPr="004741B3" w:rsidRDefault="00DB600F" w:rsidP="00DB600F">
      <w:pPr>
        <w:spacing w:after="0" w:line="240" w:lineRule="auto"/>
        <w:jc w:val="right"/>
        <w:rPr>
          <w:rFonts w:ascii="Times New Roman" w:hAnsi="Times New Roman" w:cs="Times New Roman"/>
          <w:color w:val="000000" w:themeColor="text1"/>
        </w:rPr>
      </w:pPr>
    </w:p>
    <w:p w:rsidR="00DB600F" w:rsidRPr="004741B3" w:rsidRDefault="00DB600F" w:rsidP="00DB600F">
      <w:pPr>
        <w:spacing w:after="0" w:line="240" w:lineRule="auto"/>
        <w:jc w:val="right"/>
        <w:rPr>
          <w:rFonts w:ascii="Times New Roman" w:eastAsia="Times New Roman" w:hAnsi="Times New Roman" w:cs="Times New Roman"/>
          <w:color w:val="000000" w:themeColor="text1"/>
        </w:rPr>
      </w:pPr>
    </w:p>
    <w:p w:rsidR="000137EC" w:rsidRPr="004741B3" w:rsidRDefault="000137EC" w:rsidP="00DB600F">
      <w:pPr>
        <w:spacing w:after="0" w:line="240" w:lineRule="auto"/>
        <w:jc w:val="right"/>
        <w:rPr>
          <w:rFonts w:ascii="Times New Roman" w:eastAsia="Times New Roman" w:hAnsi="Times New Roman" w:cs="Times New Roman"/>
          <w:color w:val="000000" w:themeColor="text1"/>
        </w:rPr>
      </w:pPr>
    </w:p>
    <w:p w:rsidR="00DB600F" w:rsidRPr="004741B3" w:rsidRDefault="00DB600F" w:rsidP="00DB600F">
      <w:pPr>
        <w:jc w:val="right"/>
        <w:rPr>
          <w:rFonts w:ascii="Times New Roman" w:hAnsi="Times New Roman" w:cs="Times New Roman"/>
          <w:b/>
          <w:color w:val="000000" w:themeColor="text1"/>
          <w:u w:val="single"/>
        </w:rPr>
      </w:pPr>
      <w:r w:rsidRPr="004741B3">
        <w:rPr>
          <w:rFonts w:ascii="Times New Roman" w:hAnsi="Times New Roman" w:cs="Times New Roman"/>
          <w:b/>
          <w:color w:val="000000" w:themeColor="text1"/>
          <w:u w:val="single"/>
        </w:rPr>
        <w:t xml:space="preserve">ANNEXURE: </w:t>
      </w:r>
      <w:r w:rsidR="006E2861" w:rsidRPr="004741B3">
        <w:rPr>
          <w:rFonts w:ascii="Times New Roman" w:hAnsi="Times New Roman" w:cs="Times New Roman"/>
          <w:b/>
          <w:color w:val="000000" w:themeColor="text1"/>
          <w:u w:val="single"/>
        </w:rPr>
        <w:t>E</w:t>
      </w:r>
      <w:r w:rsidR="00D36EEE" w:rsidRPr="004741B3">
        <w:rPr>
          <w:rFonts w:ascii="Times New Roman" w:hAnsi="Times New Roman" w:cs="Times New Roman"/>
          <w:b/>
          <w:color w:val="000000" w:themeColor="text1"/>
          <w:u w:val="single"/>
        </w:rPr>
        <w:t>-</w:t>
      </w:r>
      <w:r w:rsidR="00217DF4" w:rsidRPr="004741B3">
        <w:rPr>
          <w:rFonts w:ascii="Times New Roman" w:hAnsi="Times New Roman" w:cs="Times New Roman"/>
          <w:b/>
          <w:color w:val="000000" w:themeColor="text1"/>
          <w:u w:val="single"/>
        </w:rPr>
        <w:t>5</w:t>
      </w:r>
    </w:p>
    <w:p w:rsidR="00DB600F" w:rsidRPr="004741B3" w:rsidRDefault="00DB600F" w:rsidP="00DB600F">
      <w:pPr>
        <w:spacing w:after="0"/>
        <w:jc w:val="center"/>
        <w:rPr>
          <w:rFonts w:ascii="Times New Roman" w:hAnsi="Times New Roman" w:cs="Times New Roman"/>
          <w:b/>
          <w:color w:val="000000" w:themeColor="text1"/>
          <w:u w:val="single"/>
        </w:rPr>
      </w:pPr>
      <w:proofErr w:type="gramStart"/>
      <w:r w:rsidRPr="004741B3">
        <w:rPr>
          <w:rFonts w:ascii="Times New Roman" w:hAnsi="Times New Roman" w:cs="Times New Roman"/>
          <w:b/>
          <w:color w:val="000000" w:themeColor="text1"/>
          <w:u w:val="single"/>
        </w:rPr>
        <w:t>BIDDER’S  DETAILS</w:t>
      </w:r>
      <w:proofErr w:type="gramEnd"/>
    </w:p>
    <w:p w:rsidR="00DB600F" w:rsidRPr="004741B3" w:rsidRDefault="00DB600F" w:rsidP="00DB600F">
      <w:pPr>
        <w:spacing w:after="0"/>
        <w:jc w:val="center"/>
        <w:rPr>
          <w:rFonts w:ascii="Times New Roman" w:hAnsi="Times New Roman" w:cs="Times New Roman"/>
          <w:b/>
          <w:color w:val="000000" w:themeColor="text1"/>
          <w:u w:val="single"/>
        </w:rPr>
      </w:pPr>
    </w:p>
    <w:p w:rsidR="00DB600F" w:rsidRPr="004741B3" w:rsidRDefault="00DB600F" w:rsidP="00DB600F">
      <w:pPr>
        <w:spacing w:after="0"/>
        <w:jc w:val="center"/>
        <w:rPr>
          <w:rFonts w:ascii="Times New Roman" w:hAnsi="Times New Roman" w:cs="Times New Roman"/>
          <w:b/>
          <w:color w:val="000000" w:themeColor="tex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6309"/>
      </w:tblGrid>
      <w:tr w:rsidR="004741B3" w:rsidRPr="004741B3" w:rsidTr="001F7F53">
        <w:trPr>
          <w:trHeight w:val="710"/>
        </w:trPr>
        <w:tc>
          <w:tcPr>
            <w:tcW w:w="3438" w:type="dxa"/>
          </w:tcPr>
          <w:p w:rsidR="00DB600F" w:rsidRPr="004741B3" w:rsidRDefault="00DB600F"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Name of the Contractor /Party/ Firm</w:t>
            </w:r>
          </w:p>
        </w:tc>
        <w:tc>
          <w:tcPr>
            <w:tcW w:w="6309" w:type="dxa"/>
          </w:tcPr>
          <w:p w:rsidR="00DB600F" w:rsidRPr="004741B3" w:rsidRDefault="00DB600F" w:rsidP="00A32FBC">
            <w:pPr>
              <w:jc w:val="center"/>
              <w:rPr>
                <w:rFonts w:ascii="Times New Roman" w:hAnsi="Times New Roman" w:cs="Times New Roman"/>
                <w:color w:val="000000" w:themeColor="text1"/>
              </w:rPr>
            </w:pPr>
          </w:p>
        </w:tc>
      </w:tr>
      <w:tr w:rsidR="004741B3" w:rsidRPr="004741B3" w:rsidTr="001F7F53">
        <w:trPr>
          <w:trHeight w:val="833"/>
        </w:trPr>
        <w:tc>
          <w:tcPr>
            <w:tcW w:w="3438" w:type="dxa"/>
          </w:tcPr>
          <w:p w:rsidR="00DB600F" w:rsidRPr="004741B3" w:rsidRDefault="00DB600F" w:rsidP="00FB6B6F">
            <w:pPr>
              <w:jc w:val="right"/>
              <w:rPr>
                <w:rFonts w:ascii="Times New Roman" w:hAnsi="Times New Roman" w:cs="Times New Roman"/>
                <w:color w:val="000000" w:themeColor="text1"/>
              </w:rPr>
            </w:pPr>
            <w:r w:rsidRPr="004741B3">
              <w:rPr>
                <w:rFonts w:ascii="Times New Roman" w:hAnsi="Times New Roman" w:cs="Times New Roman"/>
                <w:color w:val="000000" w:themeColor="text1"/>
              </w:rPr>
              <w:t>Name of Representative</w:t>
            </w:r>
          </w:p>
        </w:tc>
        <w:tc>
          <w:tcPr>
            <w:tcW w:w="6309" w:type="dxa"/>
          </w:tcPr>
          <w:p w:rsidR="00DB600F" w:rsidRPr="004741B3" w:rsidRDefault="00DB600F" w:rsidP="00A32FBC">
            <w:pPr>
              <w:jc w:val="center"/>
              <w:rPr>
                <w:rFonts w:ascii="Times New Roman" w:hAnsi="Times New Roman" w:cs="Times New Roman"/>
                <w:b/>
                <w:color w:val="000000" w:themeColor="text1"/>
                <w:u w:val="single"/>
              </w:rPr>
            </w:pPr>
          </w:p>
        </w:tc>
      </w:tr>
      <w:tr w:rsidR="004741B3" w:rsidRPr="004741B3" w:rsidTr="001F7F53">
        <w:trPr>
          <w:trHeight w:val="833"/>
        </w:trPr>
        <w:tc>
          <w:tcPr>
            <w:tcW w:w="3438" w:type="dxa"/>
          </w:tcPr>
          <w:p w:rsidR="007114D2" w:rsidRPr="004741B3" w:rsidRDefault="00D8691B"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Postal</w:t>
            </w:r>
            <w:r w:rsidR="007114D2" w:rsidRPr="004741B3">
              <w:rPr>
                <w:rFonts w:ascii="Times New Roman" w:hAnsi="Times New Roman" w:cs="Times New Roman"/>
                <w:color w:val="000000" w:themeColor="text1"/>
              </w:rPr>
              <w:t xml:space="preserve"> </w:t>
            </w:r>
            <w:r w:rsidRPr="004741B3">
              <w:rPr>
                <w:rFonts w:ascii="Times New Roman" w:hAnsi="Times New Roman" w:cs="Times New Roman"/>
                <w:color w:val="000000" w:themeColor="text1"/>
              </w:rPr>
              <w:t>Address</w:t>
            </w:r>
          </w:p>
        </w:tc>
        <w:tc>
          <w:tcPr>
            <w:tcW w:w="6309" w:type="dxa"/>
          </w:tcPr>
          <w:p w:rsidR="007114D2" w:rsidRPr="004741B3" w:rsidRDefault="007114D2" w:rsidP="00A32FBC">
            <w:pPr>
              <w:jc w:val="center"/>
              <w:rPr>
                <w:rFonts w:ascii="Times New Roman" w:hAnsi="Times New Roman" w:cs="Times New Roman"/>
                <w:b/>
                <w:color w:val="000000" w:themeColor="text1"/>
                <w:u w:val="single"/>
              </w:rPr>
            </w:pPr>
          </w:p>
        </w:tc>
      </w:tr>
      <w:tr w:rsidR="004741B3" w:rsidRPr="004741B3" w:rsidTr="001F7F53">
        <w:trPr>
          <w:trHeight w:val="449"/>
        </w:trPr>
        <w:tc>
          <w:tcPr>
            <w:tcW w:w="3438" w:type="dxa"/>
          </w:tcPr>
          <w:p w:rsidR="00DB600F" w:rsidRPr="004741B3" w:rsidRDefault="00DB600F"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Phone</w:t>
            </w:r>
            <w:r w:rsidR="007114D2" w:rsidRPr="004741B3">
              <w:rPr>
                <w:rFonts w:ascii="Times New Roman" w:hAnsi="Times New Roman" w:cs="Times New Roman"/>
                <w:color w:val="000000" w:themeColor="text1"/>
              </w:rPr>
              <w:t>/ Landline</w:t>
            </w:r>
            <w:r w:rsidRPr="004741B3">
              <w:rPr>
                <w:rFonts w:ascii="Times New Roman" w:hAnsi="Times New Roman" w:cs="Times New Roman"/>
                <w:color w:val="000000" w:themeColor="text1"/>
              </w:rPr>
              <w:t xml:space="preserve"> Nos.</w:t>
            </w:r>
          </w:p>
        </w:tc>
        <w:tc>
          <w:tcPr>
            <w:tcW w:w="6309" w:type="dxa"/>
          </w:tcPr>
          <w:p w:rsidR="00DB600F" w:rsidRPr="004741B3" w:rsidRDefault="00DB600F" w:rsidP="00A32FBC">
            <w:pPr>
              <w:jc w:val="center"/>
              <w:rPr>
                <w:rFonts w:ascii="Times New Roman" w:hAnsi="Times New Roman" w:cs="Times New Roman"/>
                <w:b/>
                <w:color w:val="000000" w:themeColor="text1"/>
                <w:u w:val="single"/>
              </w:rPr>
            </w:pPr>
          </w:p>
        </w:tc>
      </w:tr>
      <w:tr w:rsidR="004741B3" w:rsidRPr="004741B3" w:rsidTr="001F7F53">
        <w:trPr>
          <w:trHeight w:val="440"/>
        </w:trPr>
        <w:tc>
          <w:tcPr>
            <w:tcW w:w="3438" w:type="dxa"/>
          </w:tcPr>
          <w:p w:rsidR="00DB600F" w:rsidRPr="004741B3" w:rsidRDefault="00DB600F"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Mobile Nos.</w:t>
            </w:r>
          </w:p>
        </w:tc>
        <w:tc>
          <w:tcPr>
            <w:tcW w:w="6309" w:type="dxa"/>
          </w:tcPr>
          <w:p w:rsidR="00DB600F" w:rsidRPr="004741B3" w:rsidRDefault="00DB600F" w:rsidP="00A32FBC">
            <w:pPr>
              <w:jc w:val="center"/>
              <w:rPr>
                <w:rFonts w:ascii="Times New Roman" w:hAnsi="Times New Roman" w:cs="Times New Roman"/>
                <w:b/>
                <w:color w:val="000000" w:themeColor="text1"/>
                <w:u w:val="single"/>
              </w:rPr>
            </w:pPr>
          </w:p>
        </w:tc>
      </w:tr>
      <w:tr w:rsidR="004741B3" w:rsidRPr="004741B3" w:rsidTr="001F7F53">
        <w:trPr>
          <w:trHeight w:val="440"/>
        </w:trPr>
        <w:tc>
          <w:tcPr>
            <w:tcW w:w="3438" w:type="dxa"/>
          </w:tcPr>
          <w:p w:rsidR="00DB600F" w:rsidRPr="004741B3" w:rsidRDefault="00DB600F"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Fax No.</w:t>
            </w:r>
          </w:p>
        </w:tc>
        <w:tc>
          <w:tcPr>
            <w:tcW w:w="6309" w:type="dxa"/>
          </w:tcPr>
          <w:p w:rsidR="00DB600F" w:rsidRPr="004741B3" w:rsidRDefault="00DB600F" w:rsidP="00A32FBC">
            <w:pPr>
              <w:jc w:val="center"/>
              <w:rPr>
                <w:rFonts w:ascii="Times New Roman" w:hAnsi="Times New Roman" w:cs="Times New Roman"/>
                <w:b/>
                <w:color w:val="000000" w:themeColor="text1"/>
                <w:u w:val="single"/>
              </w:rPr>
            </w:pPr>
          </w:p>
        </w:tc>
      </w:tr>
      <w:tr w:rsidR="004741B3" w:rsidRPr="004741B3" w:rsidTr="001F7F53">
        <w:trPr>
          <w:trHeight w:val="440"/>
        </w:trPr>
        <w:tc>
          <w:tcPr>
            <w:tcW w:w="3438" w:type="dxa"/>
          </w:tcPr>
          <w:p w:rsidR="00DB600F" w:rsidRPr="004741B3" w:rsidRDefault="00DB600F"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E-Mail Address</w:t>
            </w:r>
          </w:p>
        </w:tc>
        <w:tc>
          <w:tcPr>
            <w:tcW w:w="6309" w:type="dxa"/>
          </w:tcPr>
          <w:p w:rsidR="00DB600F" w:rsidRPr="004741B3" w:rsidRDefault="00DB600F" w:rsidP="00A32FBC">
            <w:pPr>
              <w:jc w:val="center"/>
              <w:rPr>
                <w:rFonts w:ascii="Times New Roman" w:hAnsi="Times New Roman" w:cs="Times New Roman"/>
                <w:b/>
                <w:color w:val="000000" w:themeColor="text1"/>
                <w:u w:val="single"/>
              </w:rPr>
            </w:pPr>
          </w:p>
        </w:tc>
      </w:tr>
      <w:tr w:rsidR="004741B3" w:rsidRPr="004741B3" w:rsidTr="001F7F53">
        <w:trPr>
          <w:trHeight w:val="440"/>
        </w:trPr>
        <w:tc>
          <w:tcPr>
            <w:tcW w:w="3438" w:type="dxa"/>
          </w:tcPr>
          <w:p w:rsidR="00DB600F" w:rsidRPr="004741B3" w:rsidRDefault="00DB600F" w:rsidP="00A32FBC">
            <w:pPr>
              <w:jc w:val="right"/>
              <w:rPr>
                <w:rFonts w:ascii="Times New Roman" w:hAnsi="Times New Roman" w:cs="Times New Roman"/>
                <w:color w:val="000000" w:themeColor="text1"/>
              </w:rPr>
            </w:pPr>
            <w:r w:rsidRPr="004741B3">
              <w:rPr>
                <w:rFonts w:ascii="Times New Roman" w:hAnsi="Times New Roman" w:cs="Times New Roman"/>
                <w:color w:val="000000" w:themeColor="text1"/>
              </w:rPr>
              <w:t>Web Site Address ( If Any)</w:t>
            </w:r>
          </w:p>
        </w:tc>
        <w:tc>
          <w:tcPr>
            <w:tcW w:w="6309" w:type="dxa"/>
          </w:tcPr>
          <w:p w:rsidR="00DB600F" w:rsidRPr="004741B3" w:rsidRDefault="00DB600F" w:rsidP="00A32FBC">
            <w:pPr>
              <w:jc w:val="center"/>
              <w:rPr>
                <w:rFonts w:ascii="Times New Roman" w:hAnsi="Times New Roman" w:cs="Times New Roman"/>
                <w:b/>
                <w:color w:val="000000" w:themeColor="text1"/>
                <w:u w:val="single"/>
              </w:rPr>
            </w:pPr>
          </w:p>
        </w:tc>
      </w:tr>
      <w:tr w:rsidR="007114D2" w:rsidRPr="004741B3" w:rsidTr="008159A6">
        <w:trPr>
          <w:trHeight w:val="2008"/>
        </w:trPr>
        <w:tc>
          <w:tcPr>
            <w:tcW w:w="3438" w:type="dxa"/>
          </w:tcPr>
          <w:p w:rsidR="007114D2" w:rsidRPr="004741B3" w:rsidRDefault="007114D2" w:rsidP="001F7F53">
            <w:pPr>
              <w:spacing w:after="0"/>
              <w:jc w:val="right"/>
              <w:rPr>
                <w:rFonts w:ascii="Times New Roman" w:hAnsi="Times New Roman" w:cs="Times New Roman"/>
                <w:color w:val="000000" w:themeColor="text1"/>
              </w:rPr>
            </w:pPr>
            <w:r w:rsidRPr="004741B3">
              <w:rPr>
                <w:rFonts w:ascii="Times New Roman" w:hAnsi="Times New Roman" w:cs="Times New Roman"/>
                <w:color w:val="000000" w:themeColor="text1"/>
              </w:rPr>
              <w:t>Bank details for payment through</w:t>
            </w:r>
            <w:r w:rsidR="001F7F53" w:rsidRPr="004741B3">
              <w:rPr>
                <w:rFonts w:ascii="Times New Roman" w:hAnsi="Times New Roman" w:cs="Times New Roman"/>
                <w:color w:val="000000" w:themeColor="text1"/>
              </w:rPr>
              <w:t xml:space="preserve"> </w:t>
            </w:r>
            <w:r w:rsidRPr="004741B3">
              <w:rPr>
                <w:rFonts w:ascii="Times New Roman" w:hAnsi="Times New Roman" w:cs="Times New Roman"/>
                <w:color w:val="000000" w:themeColor="text1"/>
              </w:rPr>
              <w:t>NEFT/RTGS</w:t>
            </w:r>
            <w:r w:rsidR="001F7F53" w:rsidRPr="004741B3">
              <w:rPr>
                <w:rFonts w:ascii="Times New Roman" w:hAnsi="Times New Roman" w:cs="Times New Roman"/>
                <w:color w:val="000000" w:themeColor="text1"/>
              </w:rPr>
              <w:t xml:space="preserve"> and for release of EMD*</w:t>
            </w:r>
            <w:r w:rsidRPr="004741B3">
              <w:rPr>
                <w:rFonts w:ascii="Times New Roman" w:hAnsi="Times New Roman" w:cs="Times New Roman"/>
                <w:color w:val="000000" w:themeColor="text1"/>
              </w:rPr>
              <w:t xml:space="preserve"> </w:t>
            </w:r>
          </w:p>
          <w:p w:rsidR="007114D2" w:rsidRPr="004741B3" w:rsidRDefault="007114D2" w:rsidP="001F7F53">
            <w:pPr>
              <w:spacing w:after="0"/>
              <w:jc w:val="right"/>
              <w:rPr>
                <w:rFonts w:ascii="Times New Roman" w:hAnsi="Times New Roman" w:cs="Times New Roman"/>
                <w:color w:val="000000" w:themeColor="text1"/>
              </w:rPr>
            </w:pPr>
          </w:p>
        </w:tc>
        <w:tc>
          <w:tcPr>
            <w:tcW w:w="6309" w:type="dxa"/>
          </w:tcPr>
          <w:p w:rsidR="007114D2" w:rsidRPr="004741B3" w:rsidRDefault="001F7F53" w:rsidP="001F7F53">
            <w:pPr>
              <w:spacing w:after="0" w:line="360" w:lineRule="auto"/>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  Name of Bank: </w:t>
            </w:r>
          </w:p>
          <w:p w:rsidR="001F7F53" w:rsidRPr="004741B3" w:rsidRDefault="001F7F53" w:rsidP="001F7F53">
            <w:pPr>
              <w:spacing w:after="0" w:line="360" w:lineRule="auto"/>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             Branch:</w:t>
            </w:r>
          </w:p>
          <w:p w:rsidR="001F7F53" w:rsidRPr="004741B3" w:rsidRDefault="001F7F53" w:rsidP="001F7F53">
            <w:pPr>
              <w:spacing w:after="0" w:line="360" w:lineRule="auto"/>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     Account No.:</w:t>
            </w:r>
          </w:p>
          <w:p w:rsidR="001F7F53" w:rsidRPr="004741B3" w:rsidRDefault="001F7F53" w:rsidP="001F7F53">
            <w:pPr>
              <w:spacing w:after="0" w:line="360" w:lineRule="auto"/>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          IFSC No.:</w:t>
            </w:r>
          </w:p>
          <w:p w:rsidR="001F7F53" w:rsidRPr="004741B3" w:rsidRDefault="001F7F53" w:rsidP="001F7F53">
            <w:pPr>
              <w:spacing w:after="0" w:line="360" w:lineRule="auto"/>
              <w:rPr>
                <w:rFonts w:ascii="Times New Roman" w:hAnsi="Times New Roman" w:cs="Times New Roman"/>
                <w:bCs/>
                <w:color w:val="000000" w:themeColor="text1"/>
              </w:rPr>
            </w:pPr>
            <w:r w:rsidRPr="004741B3">
              <w:rPr>
                <w:rFonts w:ascii="Times New Roman" w:hAnsi="Times New Roman" w:cs="Times New Roman"/>
                <w:bCs/>
                <w:color w:val="000000" w:themeColor="text1"/>
              </w:rPr>
              <w:t xml:space="preserve">        MICR No.:</w:t>
            </w:r>
          </w:p>
        </w:tc>
      </w:tr>
    </w:tbl>
    <w:p w:rsidR="00DB600F" w:rsidRPr="004741B3" w:rsidRDefault="00DB600F" w:rsidP="001F7F53">
      <w:pPr>
        <w:spacing w:after="0"/>
        <w:jc w:val="center"/>
        <w:rPr>
          <w:rFonts w:ascii="Times New Roman" w:hAnsi="Times New Roman" w:cs="Times New Roman"/>
          <w:b/>
          <w:color w:val="000000" w:themeColor="text1"/>
          <w:u w:val="single"/>
        </w:rPr>
      </w:pPr>
    </w:p>
    <w:p w:rsidR="00DB600F" w:rsidRPr="004741B3" w:rsidRDefault="001F7F53" w:rsidP="001F7F53">
      <w:pPr>
        <w:ind w:left="360"/>
        <w:rPr>
          <w:rFonts w:ascii="Times New Roman" w:eastAsia="Times New Roman" w:hAnsi="Times New Roman" w:cs="Times New Roman"/>
          <w:color w:val="000000" w:themeColor="text1"/>
        </w:rPr>
      </w:pPr>
      <w:r w:rsidRPr="004741B3">
        <w:rPr>
          <w:rFonts w:ascii="Times New Roman" w:eastAsia="Times New Roman" w:hAnsi="Times New Roman" w:cs="Times New Roman"/>
          <w:b/>
          <w:bCs/>
          <w:color w:val="000000" w:themeColor="text1"/>
          <w:u w:val="single"/>
        </w:rPr>
        <w:t xml:space="preserve">Note: </w:t>
      </w:r>
      <w:r w:rsidRPr="004741B3">
        <w:rPr>
          <w:rFonts w:ascii="Times New Roman" w:eastAsia="Times New Roman" w:hAnsi="Times New Roman" w:cs="Times New Roman"/>
          <w:color w:val="000000" w:themeColor="text1"/>
        </w:rPr>
        <w:t xml:space="preserve">Submit a canceled cheque for verification of above bank details. </w:t>
      </w:r>
    </w:p>
    <w:p w:rsidR="001F7F53" w:rsidRPr="004741B3" w:rsidRDefault="001F7F53" w:rsidP="001F7F53">
      <w:pPr>
        <w:ind w:left="360"/>
        <w:rPr>
          <w:rFonts w:ascii="Times New Roman" w:eastAsia="Times New Roman" w:hAnsi="Times New Roman" w:cs="Times New Roman"/>
          <w:color w:val="000000" w:themeColor="text1"/>
        </w:rPr>
      </w:pPr>
    </w:p>
    <w:p w:rsidR="009826C5" w:rsidRPr="004741B3" w:rsidRDefault="009826C5" w:rsidP="001F7F53">
      <w:pPr>
        <w:ind w:left="360"/>
        <w:rPr>
          <w:rFonts w:ascii="Times New Roman" w:eastAsia="Times New Roman" w:hAnsi="Times New Roman" w:cs="Times New Roman"/>
          <w:color w:val="000000" w:themeColor="text1"/>
        </w:rPr>
      </w:pPr>
    </w:p>
    <w:p w:rsidR="009826C5" w:rsidRPr="004741B3" w:rsidRDefault="009826C5" w:rsidP="001F7F53">
      <w:pPr>
        <w:ind w:left="360"/>
        <w:rPr>
          <w:rFonts w:ascii="Times New Roman" w:eastAsia="Times New Roman" w:hAnsi="Times New Roman" w:cs="Times New Roman"/>
          <w:color w:val="000000" w:themeColor="text1"/>
        </w:rPr>
      </w:pPr>
    </w:p>
    <w:p w:rsidR="00C1664D" w:rsidRPr="004741B3" w:rsidRDefault="00C1664D" w:rsidP="00DB600F">
      <w:pPr>
        <w:jc w:val="right"/>
        <w:rPr>
          <w:rFonts w:ascii="Times New Roman" w:hAnsi="Times New Roman" w:cs="Times New Roman"/>
          <w:b/>
          <w:color w:val="000000" w:themeColor="text1"/>
        </w:rPr>
      </w:pPr>
    </w:p>
    <w:p w:rsidR="00DB600F" w:rsidRPr="004741B3" w:rsidRDefault="00DB600F" w:rsidP="00DB600F">
      <w:pPr>
        <w:jc w:val="right"/>
        <w:rPr>
          <w:rFonts w:ascii="Times New Roman" w:hAnsi="Times New Roman" w:cs="Times New Roman"/>
          <w:b/>
          <w:color w:val="000000" w:themeColor="text1"/>
        </w:rPr>
      </w:pPr>
      <w:r w:rsidRPr="004741B3">
        <w:rPr>
          <w:rFonts w:ascii="Times New Roman" w:hAnsi="Times New Roman" w:cs="Times New Roman"/>
          <w:b/>
          <w:color w:val="000000" w:themeColor="text1"/>
        </w:rPr>
        <w:t>(Signature &amp; seal of the contractor)</w:t>
      </w: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DB600F" w:rsidRPr="004741B3" w:rsidRDefault="00DB600F" w:rsidP="00DB600F">
      <w:pPr>
        <w:ind w:left="360"/>
        <w:jc w:val="right"/>
        <w:rPr>
          <w:rFonts w:ascii="Times New Roman" w:eastAsia="Times New Roman" w:hAnsi="Times New Roman" w:cs="Times New Roman"/>
          <w:b/>
          <w:bCs/>
          <w:color w:val="000000" w:themeColor="text1"/>
          <w:u w:val="single"/>
        </w:rPr>
      </w:pPr>
    </w:p>
    <w:p w:rsidR="00DA1B8E" w:rsidRPr="004741B3" w:rsidRDefault="00DA1B8E" w:rsidP="00DB600F">
      <w:pPr>
        <w:ind w:left="360"/>
        <w:jc w:val="right"/>
        <w:rPr>
          <w:rFonts w:ascii="Times New Roman" w:eastAsia="Times New Roman" w:hAnsi="Times New Roman" w:cs="Times New Roman"/>
          <w:b/>
          <w:bCs/>
          <w:color w:val="000000" w:themeColor="text1"/>
          <w:u w:val="single"/>
        </w:rPr>
      </w:pPr>
    </w:p>
    <w:p w:rsidR="00947065" w:rsidRPr="004741B3" w:rsidRDefault="00947065" w:rsidP="00DB600F">
      <w:pPr>
        <w:jc w:val="right"/>
        <w:rPr>
          <w:rFonts w:ascii="Times New Roman" w:hAnsi="Times New Roman" w:cs="Times New Roman"/>
          <w:b/>
          <w:color w:val="000000" w:themeColor="text1"/>
          <w:u w:val="single"/>
        </w:rPr>
      </w:pPr>
    </w:p>
    <w:p w:rsidR="00F17950" w:rsidRPr="004741B3" w:rsidRDefault="00F17950" w:rsidP="00DB600F">
      <w:pPr>
        <w:jc w:val="right"/>
        <w:rPr>
          <w:rFonts w:ascii="Times New Roman" w:hAnsi="Times New Roman" w:cs="Times New Roman"/>
          <w:b/>
          <w:color w:val="000000" w:themeColor="text1"/>
          <w:u w:val="single"/>
        </w:rPr>
      </w:pPr>
    </w:p>
    <w:p w:rsidR="00F17950" w:rsidRPr="004741B3" w:rsidRDefault="00F17950" w:rsidP="00DB600F">
      <w:pPr>
        <w:jc w:val="right"/>
        <w:rPr>
          <w:rFonts w:ascii="Times New Roman" w:hAnsi="Times New Roman" w:cs="Times New Roman"/>
          <w:b/>
          <w:color w:val="000000" w:themeColor="text1"/>
          <w:u w:val="single"/>
        </w:rPr>
      </w:pPr>
    </w:p>
    <w:p w:rsidR="00DB600F" w:rsidRPr="004741B3" w:rsidRDefault="00DB600F" w:rsidP="00DB600F">
      <w:pPr>
        <w:jc w:val="right"/>
        <w:rPr>
          <w:rFonts w:ascii="Times New Roman" w:hAnsi="Times New Roman" w:cs="Times New Roman"/>
          <w:color w:val="000000" w:themeColor="text1"/>
          <w:u w:val="single"/>
        </w:rPr>
      </w:pPr>
      <w:r w:rsidRPr="004741B3">
        <w:rPr>
          <w:rFonts w:ascii="Times New Roman" w:hAnsi="Times New Roman" w:cs="Times New Roman"/>
          <w:b/>
          <w:color w:val="000000" w:themeColor="text1"/>
          <w:u w:val="single"/>
        </w:rPr>
        <w:t xml:space="preserve">ANNEXURE: </w:t>
      </w:r>
      <w:r w:rsidR="009316AE" w:rsidRPr="004741B3">
        <w:rPr>
          <w:rFonts w:ascii="Times New Roman" w:hAnsi="Times New Roman" w:cs="Times New Roman"/>
          <w:b/>
          <w:color w:val="000000" w:themeColor="text1"/>
          <w:u w:val="single"/>
        </w:rPr>
        <w:t>E</w:t>
      </w:r>
      <w:r w:rsidR="00D36EEE" w:rsidRPr="004741B3">
        <w:rPr>
          <w:rFonts w:ascii="Times New Roman" w:hAnsi="Times New Roman" w:cs="Times New Roman"/>
          <w:b/>
          <w:color w:val="000000" w:themeColor="text1"/>
          <w:u w:val="single"/>
        </w:rPr>
        <w:t>-</w:t>
      </w:r>
      <w:r w:rsidR="00217DF4" w:rsidRPr="004741B3">
        <w:rPr>
          <w:rFonts w:ascii="Times New Roman" w:hAnsi="Times New Roman" w:cs="Times New Roman"/>
          <w:b/>
          <w:color w:val="000000" w:themeColor="text1"/>
          <w:u w:val="single"/>
        </w:rPr>
        <w:t>6</w:t>
      </w:r>
    </w:p>
    <w:p w:rsidR="00DB600F" w:rsidRPr="004741B3" w:rsidRDefault="00DB600F" w:rsidP="00DB600F">
      <w:pPr>
        <w:autoSpaceDE w:val="0"/>
        <w:autoSpaceDN w:val="0"/>
        <w:adjustRightInd w:val="0"/>
        <w:spacing w:after="0" w:line="240" w:lineRule="auto"/>
        <w:rPr>
          <w:rFonts w:ascii="Times New Roman" w:hAnsi="Times New Roman" w:cs="Times New Roman"/>
          <w:b/>
          <w:bCs/>
          <w:color w:val="000000" w:themeColor="text1"/>
        </w:rPr>
      </w:pPr>
      <w:r w:rsidRPr="004741B3">
        <w:rPr>
          <w:rFonts w:ascii="Times New Roman" w:hAnsi="Times New Roman" w:cs="Times New Roman"/>
          <w:b/>
          <w:bCs/>
          <w:color w:val="000000" w:themeColor="text1"/>
        </w:rPr>
        <w:t>CHECK-LIST (TECHNICAL BID)</w:t>
      </w:r>
    </w:p>
    <w:p w:rsidR="00DB600F" w:rsidRPr="004741B3" w:rsidRDefault="00DB600F" w:rsidP="00DB600F">
      <w:pPr>
        <w:autoSpaceDE w:val="0"/>
        <w:autoSpaceDN w:val="0"/>
        <w:adjustRightInd w:val="0"/>
        <w:spacing w:after="0" w:line="240" w:lineRule="auto"/>
        <w:rPr>
          <w:rFonts w:ascii="Times New Roman" w:hAnsi="Times New Roman" w:cs="Times New Roman"/>
          <w:b/>
          <w:bCs/>
          <w:color w:val="000000" w:themeColor="text1"/>
        </w:rPr>
      </w:pPr>
      <w:r w:rsidRPr="004741B3">
        <w:rPr>
          <w:rFonts w:ascii="Times New Roman" w:hAnsi="Times New Roman" w:cs="Times New Roman"/>
          <w:b/>
          <w:bCs/>
          <w:color w:val="000000" w:themeColor="text1"/>
        </w:rPr>
        <w:t>SUMMARY OF COMPLIANCE TO REQUIREMENT OF TENDER</w:t>
      </w:r>
    </w:p>
    <w:p w:rsidR="00DB600F" w:rsidRPr="004741B3" w:rsidRDefault="00DB600F" w:rsidP="00DB600F">
      <w:pPr>
        <w:autoSpaceDE w:val="0"/>
        <w:autoSpaceDN w:val="0"/>
        <w:adjustRightInd w:val="0"/>
        <w:spacing w:after="0" w:line="240" w:lineRule="auto"/>
        <w:rPr>
          <w:rFonts w:ascii="Times New Roman" w:hAnsi="Times New Roman" w:cs="Times New Roman"/>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6558"/>
        <w:gridCol w:w="1441"/>
        <w:gridCol w:w="863"/>
      </w:tblGrid>
      <w:tr w:rsidR="004741B3" w:rsidRPr="004741B3" w:rsidTr="00B403AF">
        <w:tc>
          <w:tcPr>
            <w:tcW w:w="570" w:type="dxa"/>
          </w:tcPr>
          <w:p w:rsidR="00DB600F" w:rsidRPr="004741B3" w:rsidRDefault="00DB600F" w:rsidP="00A32FBC">
            <w:pPr>
              <w:autoSpaceDE w:val="0"/>
              <w:autoSpaceDN w:val="0"/>
              <w:adjustRightInd w:val="0"/>
              <w:rPr>
                <w:rFonts w:ascii="Times New Roman" w:hAnsi="Times New Roman" w:cs="Times New Roman"/>
                <w:b/>
                <w:bCs/>
                <w:color w:val="000000" w:themeColor="text1"/>
                <w:sz w:val="24"/>
                <w:szCs w:val="24"/>
              </w:rPr>
            </w:pPr>
            <w:r w:rsidRPr="004741B3">
              <w:rPr>
                <w:rFonts w:ascii="Times New Roman" w:hAnsi="Times New Roman" w:cs="Times New Roman"/>
                <w:b/>
                <w:bCs/>
                <w:color w:val="000000" w:themeColor="text1"/>
                <w:sz w:val="24"/>
                <w:szCs w:val="24"/>
              </w:rPr>
              <w:t>Sl. No.</w:t>
            </w:r>
          </w:p>
        </w:tc>
        <w:tc>
          <w:tcPr>
            <w:tcW w:w="6558" w:type="dxa"/>
          </w:tcPr>
          <w:p w:rsidR="00DB600F" w:rsidRPr="004741B3" w:rsidRDefault="00DB600F" w:rsidP="00FF72F3">
            <w:pPr>
              <w:autoSpaceDE w:val="0"/>
              <w:autoSpaceDN w:val="0"/>
              <w:adjustRightInd w:val="0"/>
              <w:jc w:val="center"/>
              <w:rPr>
                <w:rFonts w:ascii="Times New Roman" w:hAnsi="Times New Roman" w:cs="Times New Roman"/>
                <w:b/>
                <w:bCs/>
                <w:color w:val="000000" w:themeColor="text1"/>
                <w:sz w:val="24"/>
                <w:szCs w:val="24"/>
              </w:rPr>
            </w:pPr>
            <w:r w:rsidRPr="004741B3">
              <w:rPr>
                <w:rFonts w:ascii="Times New Roman" w:hAnsi="Times New Roman" w:cs="Times New Roman"/>
                <w:b/>
                <w:bCs/>
                <w:color w:val="000000" w:themeColor="text1"/>
                <w:sz w:val="24"/>
                <w:szCs w:val="24"/>
              </w:rPr>
              <w:t>Description of requirement</w:t>
            </w:r>
          </w:p>
        </w:tc>
        <w:tc>
          <w:tcPr>
            <w:tcW w:w="1441" w:type="dxa"/>
          </w:tcPr>
          <w:p w:rsidR="00DB600F" w:rsidRPr="004741B3" w:rsidRDefault="00DB600F" w:rsidP="00A32FBC">
            <w:pPr>
              <w:autoSpaceDE w:val="0"/>
              <w:autoSpaceDN w:val="0"/>
              <w:adjustRightInd w:val="0"/>
              <w:rPr>
                <w:rFonts w:ascii="Times New Roman" w:hAnsi="Times New Roman" w:cs="Times New Roman"/>
                <w:b/>
                <w:bCs/>
                <w:color w:val="000000" w:themeColor="text1"/>
                <w:sz w:val="24"/>
                <w:szCs w:val="24"/>
              </w:rPr>
            </w:pPr>
            <w:r w:rsidRPr="004741B3">
              <w:rPr>
                <w:rFonts w:ascii="Times New Roman" w:hAnsi="Times New Roman" w:cs="Times New Roman"/>
                <w:b/>
                <w:bCs/>
                <w:color w:val="000000" w:themeColor="text1"/>
                <w:sz w:val="24"/>
                <w:szCs w:val="24"/>
              </w:rPr>
              <w:t>Yes/ No/NA</w:t>
            </w:r>
          </w:p>
        </w:tc>
        <w:tc>
          <w:tcPr>
            <w:tcW w:w="863" w:type="dxa"/>
          </w:tcPr>
          <w:p w:rsidR="00DB600F" w:rsidRPr="004741B3" w:rsidRDefault="00DB600F" w:rsidP="00A32FBC">
            <w:pPr>
              <w:autoSpaceDE w:val="0"/>
              <w:autoSpaceDN w:val="0"/>
              <w:adjustRightInd w:val="0"/>
              <w:rPr>
                <w:rFonts w:ascii="Times New Roman" w:hAnsi="Times New Roman" w:cs="Times New Roman"/>
                <w:b/>
                <w:bCs/>
                <w:color w:val="000000" w:themeColor="text1"/>
                <w:sz w:val="24"/>
                <w:szCs w:val="24"/>
              </w:rPr>
            </w:pPr>
            <w:r w:rsidRPr="004741B3">
              <w:rPr>
                <w:rFonts w:ascii="Times New Roman" w:hAnsi="Times New Roman" w:cs="Times New Roman"/>
                <w:b/>
                <w:bCs/>
                <w:color w:val="000000" w:themeColor="text1"/>
                <w:sz w:val="24"/>
                <w:szCs w:val="24"/>
              </w:rPr>
              <w:t>Page No.</w:t>
            </w:r>
          </w:p>
        </w:tc>
      </w:tr>
      <w:tr w:rsidR="004741B3" w:rsidRPr="004741B3" w:rsidTr="00DA1B8E">
        <w:trPr>
          <w:trHeight w:val="599"/>
        </w:trPr>
        <w:tc>
          <w:tcPr>
            <w:tcW w:w="570"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w:t>
            </w:r>
          </w:p>
        </w:tc>
        <w:tc>
          <w:tcPr>
            <w:tcW w:w="6558" w:type="dxa"/>
          </w:tcPr>
          <w:p w:rsidR="00DB600F" w:rsidRPr="004741B3" w:rsidRDefault="00DB600F" w:rsidP="00EC1C87">
            <w:pPr>
              <w:pStyle w:val="BodyText3"/>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EMD </w:t>
            </w:r>
            <w:r w:rsidR="005452AB" w:rsidRPr="004741B3">
              <w:rPr>
                <w:rFonts w:ascii="Times New Roman" w:hAnsi="Times New Roman"/>
                <w:color w:val="000000" w:themeColor="text1"/>
                <w:sz w:val="22"/>
                <w:szCs w:val="22"/>
              </w:rPr>
              <w:t xml:space="preserve">of Rs. </w:t>
            </w:r>
            <w:r w:rsidR="00EC1C87" w:rsidRPr="004741B3">
              <w:rPr>
                <w:rFonts w:ascii="Times New Roman" w:hAnsi="Times New Roman"/>
                <w:color w:val="000000" w:themeColor="text1"/>
                <w:sz w:val="22"/>
                <w:szCs w:val="22"/>
              </w:rPr>
              <w:t>1,0</w:t>
            </w:r>
            <w:r w:rsidR="000C46B7" w:rsidRPr="004741B3">
              <w:rPr>
                <w:rFonts w:ascii="Times New Roman" w:hAnsi="Times New Roman"/>
                <w:color w:val="000000" w:themeColor="text1"/>
                <w:sz w:val="22"/>
                <w:szCs w:val="22"/>
              </w:rPr>
              <w:t>0</w:t>
            </w:r>
            <w:r w:rsidRPr="004741B3">
              <w:rPr>
                <w:rFonts w:ascii="Times New Roman" w:hAnsi="Times New Roman"/>
                <w:color w:val="000000" w:themeColor="text1"/>
                <w:sz w:val="22"/>
                <w:szCs w:val="22"/>
              </w:rPr>
              <w:t>,000/-  in the form of Pay order or Demand Draft in favour of “Bharat Heavy Electricals Ltd” in a separate envelope.</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4"/>
        </w:trPr>
        <w:tc>
          <w:tcPr>
            <w:tcW w:w="570"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2</w:t>
            </w:r>
          </w:p>
        </w:tc>
        <w:tc>
          <w:tcPr>
            <w:tcW w:w="6558" w:type="dxa"/>
          </w:tcPr>
          <w:p w:rsidR="00DB600F" w:rsidRPr="004741B3" w:rsidRDefault="00DB600F" w:rsidP="00A32FBC">
            <w:pPr>
              <w:pStyle w:val="BodyText3"/>
              <w:rPr>
                <w:rFonts w:ascii="Times New Roman" w:hAnsi="Times New Roman"/>
                <w:color w:val="000000" w:themeColor="text1"/>
                <w:sz w:val="22"/>
                <w:szCs w:val="22"/>
              </w:rPr>
            </w:pPr>
            <w:r w:rsidRPr="004741B3">
              <w:rPr>
                <w:rFonts w:ascii="Times New Roman" w:hAnsi="Times New Roman"/>
                <w:color w:val="000000" w:themeColor="text1"/>
                <w:sz w:val="22"/>
                <w:szCs w:val="22"/>
              </w:rPr>
              <w:t>Details of work experience, satisfactory work performance certificates</w:t>
            </w:r>
            <w:r w:rsidR="00FF72F3" w:rsidRPr="004741B3">
              <w:rPr>
                <w:rFonts w:ascii="Times New Roman" w:hAnsi="Times New Roman"/>
                <w:color w:val="000000" w:themeColor="text1"/>
                <w:sz w:val="22"/>
                <w:szCs w:val="22"/>
              </w:rPr>
              <w:t>.</w:t>
            </w:r>
            <w:r w:rsidRPr="004741B3">
              <w:rPr>
                <w:rFonts w:ascii="Times New Roman" w:hAnsi="Times New Roman"/>
                <w:color w:val="000000" w:themeColor="text1"/>
                <w:sz w:val="22"/>
                <w:szCs w:val="22"/>
              </w:rPr>
              <w:t xml:space="preserve"> </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c>
          <w:tcPr>
            <w:tcW w:w="570"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3</w:t>
            </w:r>
          </w:p>
        </w:tc>
        <w:tc>
          <w:tcPr>
            <w:tcW w:w="6558" w:type="dxa"/>
          </w:tcPr>
          <w:p w:rsidR="00DB600F" w:rsidRPr="004741B3" w:rsidRDefault="00DB600F" w:rsidP="00EC1C87">
            <w:pPr>
              <w:pStyle w:val="BodyText3"/>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Copies of the Balance sheet and Profit &amp; Loss account statement of last three financial years i.e. </w:t>
            </w:r>
            <w:r w:rsidR="00EC1C87" w:rsidRPr="004741B3">
              <w:rPr>
                <w:rFonts w:ascii="Times New Roman" w:hAnsi="Times New Roman"/>
                <w:color w:val="000000" w:themeColor="text1"/>
                <w:sz w:val="22"/>
                <w:szCs w:val="22"/>
                <w:lang w:val="en-US"/>
              </w:rPr>
              <w:t xml:space="preserve">FY 2012-13, 2013-14 &amp; 2014-2015 (AY 2013-14, 2014-15 &amp; 2015-16) </w:t>
            </w:r>
            <w:r w:rsidR="00217DF4" w:rsidRPr="004741B3">
              <w:rPr>
                <w:rFonts w:ascii="Times New Roman" w:hAnsi="Times New Roman"/>
                <w:color w:val="000000" w:themeColor="text1"/>
                <w:sz w:val="22"/>
                <w:szCs w:val="22"/>
                <w:lang w:val="en-US"/>
              </w:rPr>
              <w:t xml:space="preserve"> duly verified by CA</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c>
          <w:tcPr>
            <w:tcW w:w="570"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4</w:t>
            </w:r>
          </w:p>
        </w:tc>
        <w:tc>
          <w:tcPr>
            <w:tcW w:w="6558" w:type="dxa"/>
          </w:tcPr>
          <w:p w:rsidR="00DB600F" w:rsidRPr="004741B3" w:rsidRDefault="00C1664D" w:rsidP="00C1664D">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A</w:t>
            </w:r>
            <w:r w:rsidR="00217DF4" w:rsidRPr="004741B3">
              <w:rPr>
                <w:rFonts w:ascii="Times New Roman" w:hAnsi="Times New Roman" w:cs="Times New Roman"/>
                <w:color w:val="000000" w:themeColor="text1"/>
              </w:rPr>
              <w:t>cknowledgement of I</w:t>
            </w:r>
            <w:r w:rsidR="00DB600F" w:rsidRPr="004741B3">
              <w:rPr>
                <w:rFonts w:ascii="Times New Roman" w:hAnsi="Times New Roman" w:cs="Times New Roman"/>
                <w:color w:val="000000" w:themeColor="text1"/>
              </w:rPr>
              <w:t>T return</w:t>
            </w:r>
            <w:r w:rsidR="00217DF4" w:rsidRPr="004741B3">
              <w:rPr>
                <w:rFonts w:ascii="Times New Roman" w:hAnsi="Times New Roman" w:cs="Times New Roman"/>
                <w:color w:val="000000" w:themeColor="text1"/>
              </w:rPr>
              <w:t>s</w:t>
            </w:r>
            <w:r w:rsidR="00627115" w:rsidRPr="004741B3">
              <w:rPr>
                <w:rFonts w:ascii="Times New Roman" w:hAnsi="Times New Roman" w:cs="Times New Roman"/>
                <w:color w:val="000000" w:themeColor="text1"/>
              </w:rPr>
              <w:t xml:space="preserve"> (ITR)</w:t>
            </w:r>
            <w:r w:rsidR="00DB600F" w:rsidRPr="004741B3">
              <w:rPr>
                <w:rFonts w:ascii="Times New Roman" w:hAnsi="Times New Roman" w:cs="Times New Roman"/>
                <w:color w:val="000000" w:themeColor="text1"/>
              </w:rPr>
              <w:t xml:space="preserve"> of last three financial years i.e. </w:t>
            </w:r>
            <w:r w:rsidR="00EC1C87" w:rsidRPr="004741B3">
              <w:rPr>
                <w:rFonts w:ascii="Times New Roman" w:hAnsi="Times New Roman"/>
                <w:color w:val="000000" w:themeColor="text1"/>
                <w:szCs w:val="22"/>
              </w:rPr>
              <w:t>FY 2012-13, 2013-14 &amp; 2014-2015 (AY 2013-14, 2014-15 &amp; 2015-16)</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21"/>
        </w:trPr>
        <w:tc>
          <w:tcPr>
            <w:tcW w:w="570"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5</w:t>
            </w:r>
          </w:p>
        </w:tc>
        <w:tc>
          <w:tcPr>
            <w:tcW w:w="6558" w:type="dxa"/>
          </w:tcPr>
          <w:p w:rsidR="00DB600F" w:rsidRPr="004741B3" w:rsidRDefault="00DB600F" w:rsidP="00A32FBC">
            <w:pPr>
              <w:pStyle w:val="BodyText3"/>
              <w:rPr>
                <w:rFonts w:ascii="Times New Roman" w:hAnsi="Times New Roman"/>
                <w:color w:val="000000" w:themeColor="text1"/>
                <w:sz w:val="22"/>
                <w:szCs w:val="22"/>
              </w:rPr>
            </w:pPr>
            <w:r w:rsidRPr="004741B3">
              <w:rPr>
                <w:rFonts w:ascii="Times New Roman" w:hAnsi="Times New Roman"/>
                <w:color w:val="000000" w:themeColor="text1"/>
                <w:sz w:val="22"/>
                <w:szCs w:val="22"/>
              </w:rPr>
              <w:t xml:space="preserve">Copy of the PAN card.  </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20"/>
        </w:trPr>
        <w:tc>
          <w:tcPr>
            <w:tcW w:w="570" w:type="dxa"/>
          </w:tcPr>
          <w:p w:rsidR="00DB600F" w:rsidRPr="004741B3" w:rsidRDefault="00FB2FED" w:rsidP="00FB2FED">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6</w:t>
            </w:r>
          </w:p>
        </w:tc>
        <w:tc>
          <w:tcPr>
            <w:tcW w:w="6558" w:type="dxa"/>
          </w:tcPr>
          <w:p w:rsidR="00DB600F" w:rsidRPr="004741B3" w:rsidRDefault="007A50AE" w:rsidP="00F1578E">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Copy of</w:t>
            </w:r>
            <w:r w:rsidR="00F1578E" w:rsidRPr="004741B3">
              <w:rPr>
                <w:rFonts w:ascii="Times New Roman" w:hAnsi="Times New Roman" w:cs="Times New Roman"/>
                <w:color w:val="000000" w:themeColor="text1"/>
              </w:rPr>
              <w:t xml:space="preserve"> TIN No.</w:t>
            </w:r>
            <w:r w:rsidR="00DB600F" w:rsidRPr="004741B3">
              <w:rPr>
                <w:rFonts w:ascii="Times New Roman" w:hAnsi="Times New Roman" w:cs="Times New Roman"/>
                <w:color w:val="000000" w:themeColor="text1"/>
              </w:rPr>
              <w:t xml:space="preserve"> registration certificate</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2"/>
        </w:trPr>
        <w:tc>
          <w:tcPr>
            <w:tcW w:w="570" w:type="dxa"/>
          </w:tcPr>
          <w:p w:rsidR="00DB600F" w:rsidRPr="004741B3" w:rsidRDefault="00FB2FED"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7</w:t>
            </w:r>
          </w:p>
        </w:tc>
        <w:tc>
          <w:tcPr>
            <w:tcW w:w="6558"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Copy of Service Tax registration certificate</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7"/>
        </w:trPr>
        <w:tc>
          <w:tcPr>
            <w:tcW w:w="570" w:type="dxa"/>
          </w:tcPr>
          <w:p w:rsidR="006C1059" w:rsidRPr="004741B3" w:rsidRDefault="006C1059"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8</w:t>
            </w:r>
          </w:p>
        </w:tc>
        <w:tc>
          <w:tcPr>
            <w:tcW w:w="6558" w:type="dxa"/>
          </w:tcPr>
          <w:p w:rsidR="006C1059" w:rsidRPr="004741B3" w:rsidRDefault="006C1059" w:rsidP="009316AE">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Copy of EPF Registration and details</w:t>
            </w:r>
          </w:p>
        </w:tc>
        <w:tc>
          <w:tcPr>
            <w:tcW w:w="1441" w:type="dxa"/>
          </w:tcPr>
          <w:p w:rsidR="006C1059" w:rsidRPr="004741B3" w:rsidRDefault="006C1059" w:rsidP="00A32FBC">
            <w:pPr>
              <w:autoSpaceDE w:val="0"/>
              <w:autoSpaceDN w:val="0"/>
              <w:adjustRightInd w:val="0"/>
              <w:rPr>
                <w:rFonts w:ascii="Times New Roman" w:hAnsi="Times New Roman" w:cs="Times New Roman"/>
                <w:color w:val="000000" w:themeColor="text1"/>
              </w:rPr>
            </w:pPr>
          </w:p>
        </w:tc>
        <w:tc>
          <w:tcPr>
            <w:tcW w:w="863" w:type="dxa"/>
          </w:tcPr>
          <w:p w:rsidR="006C1059" w:rsidRPr="004741B3" w:rsidRDefault="006C1059"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7"/>
        </w:trPr>
        <w:tc>
          <w:tcPr>
            <w:tcW w:w="570" w:type="dxa"/>
          </w:tcPr>
          <w:p w:rsidR="006C1059" w:rsidRPr="004741B3" w:rsidRDefault="006C1059"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9</w:t>
            </w:r>
          </w:p>
        </w:tc>
        <w:tc>
          <w:tcPr>
            <w:tcW w:w="6558" w:type="dxa"/>
          </w:tcPr>
          <w:p w:rsidR="006C1059" w:rsidRPr="004741B3" w:rsidRDefault="006C1059" w:rsidP="006C1059">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Copy of ESI Registration and details</w:t>
            </w:r>
          </w:p>
        </w:tc>
        <w:tc>
          <w:tcPr>
            <w:tcW w:w="1441" w:type="dxa"/>
          </w:tcPr>
          <w:p w:rsidR="006C1059" w:rsidRPr="004741B3" w:rsidRDefault="006C1059" w:rsidP="00A32FBC">
            <w:pPr>
              <w:autoSpaceDE w:val="0"/>
              <w:autoSpaceDN w:val="0"/>
              <w:adjustRightInd w:val="0"/>
              <w:rPr>
                <w:rFonts w:ascii="Times New Roman" w:hAnsi="Times New Roman" w:cs="Times New Roman"/>
                <w:color w:val="000000" w:themeColor="text1"/>
              </w:rPr>
            </w:pPr>
          </w:p>
        </w:tc>
        <w:tc>
          <w:tcPr>
            <w:tcW w:w="863" w:type="dxa"/>
          </w:tcPr>
          <w:p w:rsidR="006C1059" w:rsidRPr="004741B3" w:rsidRDefault="006C1059"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7"/>
        </w:trPr>
        <w:tc>
          <w:tcPr>
            <w:tcW w:w="570" w:type="dxa"/>
          </w:tcPr>
          <w:p w:rsidR="00DB600F" w:rsidRPr="004741B3" w:rsidRDefault="006C1059"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10</w:t>
            </w:r>
          </w:p>
        </w:tc>
        <w:tc>
          <w:tcPr>
            <w:tcW w:w="6558" w:type="dxa"/>
          </w:tcPr>
          <w:p w:rsidR="00DB600F" w:rsidRPr="004741B3" w:rsidRDefault="00DB600F" w:rsidP="00627115">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 xml:space="preserve">Declaration enclosed at Annexure – </w:t>
            </w:r>
            <w:r w:rsidR="009316AE" w:rsidRPr="004741B3">
              <w:rPr>
                <w:rFonts w:ascii="Times New Roman" w:hAnsi="Times New Roman" w:cs="Times New Roman"/>
                <w:color w:val="000000" w:themeColor="text1"/>
              </w:rPr>
              <w:t>E</w:t>
            </w:r>
            <w:r w:rsidR="00627115" w:rsidRPr="004741B3">
              <w:rPr>
                <w:rFonts w:ascii="Times New Roman" w:hAnsi="Times New Roman" w:cs="Times New Roman"/>
                <w:color w:val="000000" w:themeColor="text1"/>
              </w:rPr>
              <w:t>2</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0"/>
        </w:trPr>
        <w:tc>
          <w:tcPr>
            <w:tcW w:w="570" w:type="dxa"/>
          </w:tcPr>
          <w:p w:rsidR="00DB600F" w:rsidRPr="004741B3" w:rsidRDefault="006C1059" w:rsidP="00476093">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11</w:t>
            </w:r>
          </w:p>
        </w:tc>
        <w:tc>
          <w:tcPr>
            <w:tcW w:w="6558" w:type="dxa"/>
          </w:tcPr>
          <w:p w:rsidR="00DB600F" w:rsidRPr="004741B3" w:rsidRDefault="00DB600F" w:rsidP="00FC6BCA">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 xml:space="preserve">No deviation certificate enclosed at  Annexure – </w:t>
            </w:r>
            <w:r w:rsidR="009316AE" w:rsidRPr="004741B3">
              <w:rPr>
                <w:rFonts w:ascii="Times New Roman" w:hAnsi="Times New Roman" w:cs="Times New Roman"/>
                <w:color w:val="000000" w:themeColor="text1"/>
              </w:rPr>
              <w:t>E</w:t>
            </w:r>
            <w:r w:rsidR="00627115" w:rsidRPr="004741B3">
              <w:rPr>
                <w:rFonts w:ascii="Times New Roman" w:hAnsi="Times New Roman" w:cs="Times New Roman"/>
                <w:color w:val="000000" w:themeColor="text1"/>
              </w:rPr>
              <w:t>3</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30"/>
        </w:trPr>
        <w:tc>
          <w:tcPr>
            <w:tcW w:w="570" w:type="dxa"/>
          </w:tcPr>
          <w:p w:rsidR="00DB600F" w:rsidRPr="004741B3" w:rsidRDefault="006C1059"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12</w:t>
            </w:r>
          </w:p>
        </w:tc>
        <w:tc>
          <w:tcPr>
            <w:tcW w:w="6558" w:type="dxa"/>
          </w:tcPr>
          <w:p w:rsidR="00DB600F" w:rsidRPr="004741B3" w:rsidRDefault="00DB600F" w:rsidP="009316AE">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Technical details as per Annexure-</w:t>
            </w:r>
            <w:r w:rsidR="009316AE" w:rsidRPr="004741B3">
              <w:rPr>
                <w:rFonts w:ascii="Times New Roman" w:hAnsi="Times New Roman" w:cs="Times New Roman"/>
                <w:color w:val="000000" w:themeColor="text1"/>
              </w:rPr>
              <w:t>E</w:t>
            </w:r>
            <w:r w:rsidR="00627115" w:rsidRPr="004741B3">
              <w:rPr>
                <w:rFonts w:ascii="Times New Roman" w:hAnsi="Times New Roman" w:cs="Times New Roman"/>
                <w:color w:val="000000" w:themeColor="text1"/>
              </w:rPr>
              <w:t>4</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08"/>
        </w:trPr>
        <w:tc>
          <w:tcPr>
            <w:tcW w:w="570" w:type="dxa"/>
          </w:tcPr>
          <w:p w:rsidR="00DB600F" w:rsidRPr="004741B3" w:rsidRDefault="006C1059"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13</w:t>
            </w:r>
          </w:p>
        </w:tc>
        <w:tc>
          <w:tcPr>
            <w:tcW w:w="6558" w:type="dxa"/>
          </w:tcPr>
          <w:p w:rsidR="00DB600F" w:rsidRPr="004741B3" w:rsidRDefault="00DB600F" w:rsidP="009316AE">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 xml:space="preserve">Bidder’s detail as per Annexure- </w:t>
            </w:r>
            <w:r w:rsidR="009316AE" w:rsidRPr="004741B3">
              <w:rPr>
                <w:rFonts w:ascii="Times New Roman" w:hAnsi="Times New Roman" w:cs="Times New Roman"/>
                <w:color w:val="000000" w:themeColor="text1"/>
              </w:rPr>
              <w:t>E</w:t>
            </w:r>
            <w:r w:rsidR="00627115" w:rsidRPr="004741B3">
              <w:rPr>
                <w:rFonts w:ascii="Times New Roman" w:hAnsi="Times New Roman" w:cs="Times New Roman"/>
                <w:color w:val="000000" w:themeColor="text1"/>
              </w:rPr>
              <w:t>5</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4741B3" w:rsidRPr="004741B3" w:rsidTr="00B403AF">
        <w:trPr>
          <w:trHeight w:val="413"/>
        </w:trPr>
        <w:tc>
          <w:tcPr>
            <w:tcW w:w="570" w:type="dxa"/>
          </w:tcPr>
          <w:p w:rsidR="00DB600F" w:rsidRPr="004741B3" w:rsidRDefault="006C1059"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14</w:t>
            </w:r>
          </w:p>
        </w:tc>
        <w:tc>
          <w:tcPr>
            <w:tcW w:w="6558"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 xml:space="preserve">All the pages of tender document have been signed </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r w:rsidR="00DB600F" w:rsidRPr="004741B3" w:rsidTr="00B403AF">
        <w:trPr>
          <w:trHeight w:val="405"/>
        </w:trPr>
        <w:tc>
          <w:tcPr>
            <w:tcW w:w="570"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1</w:t>
            </w:r>
            <w:r w:rsidR="006C1059" w:rsidRPr="004741B3">
              <w:rPr>
                <w:rFonts w:ascii="Times New Roman" w:hAnsi="Times New Roman" w:cs="Times New Roman"/>
                <w:color w:val="000000" w:themeColor="text1"/>
              </w:rPr>
              <w:t>5</w:t>
            </w:r>
          </w:p>
        </w:tc>
        <w:tc>
          <w:tcPr>
            <w:tcW w:w="6558" w:type="dxa"/>
          </w:tcPr>
          <w:p w:rsidR="00DB600F" w:rsidRPr="004741B3" w:rsidRDefault="00DB600F" w:rsidP="00A32FBC">
            <w:pPr>
              <w:autoSpaceDE w:val="0"/>
              <w:autoSpaceDN w:val="0"/>
              <w:adjustRightInd w:val="0"/>
              <w:rPr>
                <w:rFonts w:ascii="Times New Roman" w:hAnsi="Times New Roman" w:cs="Times New Roman"/>
                <w:color w:val="000000" w:themeColor="text1"/>
              </w:rPr>
            </w:pPr>
            <w:r w:rsidRPr="004741B3">
              <w:rPr>
                <w:rFonts w:ascii="Times New Roman" w:hAnsi="Times New Roman" w:cs="Times New Roman"/>
                <w:color w:val="000000" w:themeColor="text1"/>
              </w:rPr>
              <w:t xml:space="preserve">Sealed </w:t>
            </w:r>
            <w:r w:rsidR="007A50AE" w:rsidRPr="004741B3">
              <w:rPr>
                <w:rFonts w:ascii="Times New Roman" w:hAnsi="Times New Roman" w:cs="Times New Roman"/>
                <w:color w:val="000000" w:themeColor="text1"/>
              </w:rPr>
              <w:t>envelope</w:t>
            </w:r>
            <w:r w:rsidRPr="004741B3">
              <w:rPr>
                <w:rFonts w:ascii="Times New Roman" w:hAnsi="Times New Roman" w:cs="Times New Roman"/>
                <w:color w:val="000000" w:themeColor="text1"/>
              </w:rPr>
              <w:t xml:space="preserve"> of price bid submitted.</w:t>
            </w:r>
          </w:p>
        </w:tc>
        <w:tc>
          <w:tcPr>
            <w:tcW w:w="1441"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c>
          <w:tcPr>
            <w:tcW w:w="863" w:type="dxa"/>
          </w:tcPr>
          <w:p w:rsidR="00DB600F" w:rsidRPr="004741B3" w:rsidRDefault="00DB600F" w:rsidP="00A32FBC">
            <w:pPr>
              <w:autoSpaceDE w:val="0"/>
              <w:autoSpaceDN w:val="0"/>
              <w:adjustRightInd w:val="0"/>
              <w:rPr>
                <w:rFonts w:ascii="Times New Roman" w:hAnsi="Times New Roman" w:cs="Times New Roman"/>
                <w:color w:val="000000" w:themeColor="text1"/>
              </w:rPr>
            </w:pPr>
          </w:p>
        </w:tc>
      </w:tr>
    </w:tbl>
    <w:p w:rsidR="00DB600F" w:rsidRPr="004741B3" w:rsidRDefault="00DB600F" w:rsidP="00DB600F">
      <w:pPr>
        <w:ind w:left="360"/>
        <w:jc w:val="right"/>
        <w:rPr>
          <w:rFonts w:ascii="Times New Roman" w:hAnsi="Times New Roman" w:cs="Times New Roman"/>
          <w:color w:val="000000" w:themeColor="text1"/>
        </w:rPr>
      </w:pPr>
    </w:p>
    <w:p w:rsidR="00DB600F" w:rsidRPr="004741B3" w:rsidRDefault="00DB600F" w:rsidP="00DB600F">
      <w:pPr>
        <w:ind w:left="360"/>
        <w:jc w:val="right"/>
        <w:rPr>
          <w:rFonts w:ascii="Times New Roman" w:hAnsi="Times New Roman" w:cs="Times New Roman"/>
          <w:color w:val="000000" w:themeColor="text1"/>
        </w:rPr>
      </w:pPr>
    </w:p>
    <w:p w:rsidR="00CC0EFC" w:rsidRPr="004741B3" w:rsidRDefault="00CC0EFC" w:rsidP="00DB600F">
      <w:pPr>
        <w:ind w:left="360"/>
        <w:jc w:val="right"/>
        <w:rPr>
          <w:rFonts w:ascii="Times New Roman" w:hAnsi="Times New Roman" w:cs="Times New Roman"/>
          <w:color w:val="000000" w:themeColor="text1"/>
        </w:rPr>
      </w:pPr>
    </w:p>
    <w:p w:rsidR="009826C5" w:rsidRPr="004741B3" w:rsidRDefault="009826C5" w:rsidP="00DB600F">
      <w:pPr>
        <w:ind w:left="360"/>
        <w:jc w:val="right"/>
        <w:rPr>
          <w:rFonts w:ascii="Times New Roman" w:hAnsi="Times New Roman" w:cs="Times New Roman"/>
          <w:color w:val="000000" w:themeColor="text1"/>
        </w:rPr>
      </w:pPr>
    </w:p>
    <w:p w:rsidR="009826C5" w:rsidRPr="004741B3" w:rsidRDefault="009826C5" w:rsidP="00DB600F">
      <w:pPr>
        <w:ind w:left="360"/>
        <w:jc w:val="right"/>
        <w:rPr>
          <w:rFonts w:ascii="Times New Roman" w:hAnsi="Times New Roman" w:cs="Times New Roman"/>
          <w:color w:val="000000" w:themeColor="text1"/>
        </w:rPr>
      </w:pPr>
    </w:p>
    <w:p w:rsidR="00DB600F" w:rsidRPr="004741B3" w:rsidRDefault="00DB600F" w:rsidP="00DB600F">
      <w:pPr>
        <w:jc w:val="right"/>
        <w:rPr>
          <w:rFonts w:ascii="Times New Roman" w:hAnsi="Times New Roman" w:cs="Times New Roman"/>
          <w:b/>
          <w:color w:val="000000" w:themeColor="text1"/>
        </w:rPr>
      </w:pPr>
      <w:r w:rsidRPr="004741B3">
        <w:rPr>
          <w:rFonts w:ascii="Times New Roman" w:hAnsi="Times New Roman" w:cs="Times New Roman"/>
          <w:b/>
          <w:color w:val="000000" w:themeColor="text1"/>
        </w:rPr>
        <w:t>(Signature &amp; seal of the contractor)</w:t>
      </w:r>
    </w:p>
    <w:p w:rsidR="00E51BC4" w:rsidRPr="004741B3" w:rsidRDefault="00E51BC4" w:rsidP="00DB600F">
      <w:pPr>
        <w:jc w:val="right"/>
        <w:rPr>
          <w:rFonts w:ascii="Times New Roman" w:hAnsi="Times New Roman" w:cs="Times New Roman"/>
          <w:b/>
          <w:color w:val="000000" w:themeColor="text1"/>
        </w:rPr>
      </w:pPr>
    </w:p>
    <w:p w:rsidR="00E51BC4" w:rsidRPr="004741B3" w:rsidRDefault="00E51BC4" w:rsidP="00DB600F">
      <w:pPr>
        <w:jc w:val="right"/>
        <w:rPr>
          <w:rFonts w:ascii="Times New Roman" w:hAnsi="Times New Roman" w:cs="Times New Roman"/>
          <w:b/>
          <w:color w:val="000000" w:themeColor="text1"/>
        </w:rPr>
      </w:pPr>
    </w:p>
    <w:p w:rsidR="00E51BC4" w:rsidRPr="004741B3" w:rsidRDefault="00E51BC4" w:rsidP="00DB600F">
      <w:pPr>
        <w:jc w:val="right"/>
        <w:rPr>
          <w:rFonts w:ascii="Times New Roman" w:hAnsi="Times New Roman" w:cs="Times New Roman"/>
          <w:b/>
          <w:color w:val="000000" w:themeColor="text1"/>
        </w:rPr>
      </w:pPr>
    </w:p>
    <w:p w:rsidR="00E51BC4" w:rsidRPr="004741B3" w:rsidRDefault="00E51BC4" w:rsidP="00DB600F">
      <w:pPr>
        <w:jc w:val="right"/>
        <w:rPr>
          <w:rFonts w:ascii="Times New Roman" w:hAnsi="Times New Roman" w:cs="Times New Roman"/>
          <w:b/>
          <w:color w:val="000000" w:themeColor="text1"/>
        </w:rPr>
      </w:pPr>
    </w:p>
    <w:p w:rsidR="00E51BC4" w:rsidRPr="004741B3" w:rsidRDefault="00E51BC4" w:rsidP="00DB600F">
      <w:pPr>
        <w:jc w:val="right"/>
        <w:rPr>
          <w:rFonts w:ascii="Times New Roman" w:hAnsi="Times New Roman" w:cs="Times New Roman"/>
          <w:b/>
          <w:color w:val="000000" w:themeColor="text1"/>
        </w:rPr>
      </w:pPr>
    </w:p>
    <w:p w:rsidR="00E51BC4" w:rsidRPr="004741B3" w:rsidRDefault="00E51BC4" w:rsidP="00E51BC4">
      <w:pPr>
        <w:jc w:val="right"/>
        <w:rPr>
          <w:rFonts w:ascii="Times New Roman" w:hAnsi="Times New Roman" w:cs="Times New Roman"/>
          <w:b/>
          <w:color w:val="000000" w:themeColor="text1"/>
          <w:u w:val="single"/>
        </w:rPr>
      </w:pPr>
      <w:r w:rsidRPr="004741B3">
        <w:rPr>
          <w:rFonts w:ascii="Times New Roman" w:hAnsi="Times New Roman" w:cs="Times New Roman"/>
          <w:b/>
          <w:color w:val="000000" w:themeColor="text1"/>
          <w:u w:val="single"/>
        </w:rPr>
        <w:t>ANNEXURE: E-7</w:t>
      </w:r>
    </w:p>
    <w:p w:rsidR="00E51BC4" w:rsidRPr="004741B3" w:rsidRDefault="00E51BC4" w:rsidP="00E51BC4">
      <w:pPr>
        <w:jc w:val="center"/>
        <w:rPr>
          <w:rFonts w:ascii="Times New Roman" w:hAnsi="Times New Roman" w:cs="Times New Roman"/>
          <w:b/>
          <w:color w:val="000000" w:themeColor="text1"/>
          <w:sz w:val="32"/>
          <w:u w:val="single"/>
        </w:rPr>
      </w:pPr>
      <w:r w:rsidRPr="004741B3">
        <w:rPr>
          <w:rFonts w:ascii="Times New Roman" w:hAnsi="Times New Roman" w:cs="Times New Roman"/>
          <w:b/>
          <w:color w:val="000000" w:themeColor="text1"/>
          <w:sz w:val="32"/>
          <w:u w:val="single"/>
        </w:rPr>
        <w:t>TYPICAL DRAWINGS</w:t>
      </w:r>
    </w:p>
    <w:p w:rsidR="00E51BC4" w:rsidRPr="004741B3" w:rsidRDefault="00E01380" w:rsidP="00E01380">
      <w:pPr>
        <w:jc w:val="center"/>
        <w:rPr>
          <w:color w:val="000000" w:themeColor="text1"/>
          <w:sz w:val="28"/>
        </w:rPr>
      </w:pPr>
      <w:r w:rsidRPr="004741B3">
        <w:rPr>
          <w:color w:val="000000" w:themeColor="text1"/>
          <w:sz w:val="28"/>
        </w:rPr>
        <w:t>NILGIRI APARTMENTS – ONE FLAT</w:t>
      </w:r>
    </w:p>
    <w:p w:rsidR="00E51BC4" w:rsidRPr="004741B3" w:rsidRDefault="00E51BC4" w:rsidP="00E51BC4">
      <w:pPr>
        <w:rPr>
          <w:color w:val="000000" w:themeColor="text1"/>
        </w:rPr>
      </w:pPr>
    </w:p>
    <w:p w:rsidR="00E51BC4" w:rsidRPr="004741B3" w:rsidRDefault="00E51BC4" w:rsidP="00E51BC4">
      <w:pPr>
        <w:rPr>
          <w:color w:val="000000" w:themeColor="text1"/>
        </w:rPr>
      </w:pPr>
    </w:p>
    <w:p w:rsidR="00E51BC4" w:rsidRPr="004741B3" w:rsidRDefault="00E01380" w:rsidP="00E51BC4">
      <w:pPr>
        <w:rPr>
          <w:color w:val="000000" w:themeColor="text1"/>
        </w:rPr>
      </w:pPr>
      <w:r w:rsidRPr="004741B3">
        <w:rPr>
          <w:noProof/>
          <w:color w:val="000000" w:themeColor="text1"/>
          <w:lang w:val="en-IN" w:eastAsia="en-IN" w:bidi="ar-SA"/>
        </w:rPr>
        <w:drawing>
          <wp:anchor distT="0" distB="0" distL="114300" distR="114300" simplePos="0" relativeHeight="251662336" behindDoc="0" locked="0" layoutInCell="1" allowOverlap="1" wp14:anchorId="124C7F99" wp14:editId="1BC7BB38">
            <wp:simplePos x="0" y="0"/>
            <wp:positionH relativeFrom="column">
              <wp:posOffset>-529590</wp:posOffset>
            </wp:positionH>
            <wp:positionV relativeFrom="paragraph">
              <wp:posOffset>125095</wp:posOffset>
            </wp:positionV>
            <wp:extent cx="7134225" cy="65532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17314" t="10621" r="15831" b="18427"/>
                    <a:stretch/>
                  </pic:blipFill>
                  <pic:spPr bwMode="auto">
                    <a:xfrm>
                      <a:off x="0" y="0"/>
                      <a:ext cx="7134225" cy="655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51BC4" w:rsidRPr="004741B3" w:rsidRDefault="00E51BC4" w:rsidP="00E51BC4">
      <w:pPr>
        <w:jc w:val="right"/>
        <w:rPr>
          <w:rFonts w:ascii="Times New Roman" w:hAnsi="Times New Roman" w:cs="Times New Roman"/>
          <w:b/>
          <w:color w:val="000000" w:themeColor="text1"/>
          <w:u w:val="single"/>
        </w:rPr>
      </w:pPr>
    </w:p>
    <w:p w:rsidR="00E51BC4" w:rsidRPr="004741B3" w:rsidRDefault="00E51BC4" w:rsidP="00E51BC4">
      <w:pPr>
        <w:jc w:val="right"/>
        <w:rPr>
          <w:rFonts w:ascii="Times New Roman" w:hAnsi="Times New Roman" w:cs="Times New Roman"/>
          <w:b/>
          <w:color w:val="000000" w:themeColor="text1"/>
          <w:u w:val="single"/>
        </w:rPr>
      </w:pPr>
    </w:p>
    <w:p w:rsidR="00E51BC4" w:rsidRPr="004741B3" w:rsidRDefault="00E51BC4" w:rsidP="00E51BC4">
      <w:pPr>
        <w:jc w:val="right"/>
        <w:rPr>
          <w:rFonts w:ascii="Times New Roman" w:hAnsi="Times New Roman" w:cs="Times New Roman"/>
          <w:b/>
          <w:color w:val="000000" w:themeColor="text1"/>
          <w:u w:val="single"/>
        </w:rPr>
      </w:pPr>
    </w:p>
    <w:p w:rsidR="00E51BC4" w:rsidRPr="004741B3" w:rsidRDefault="00E51BC4" w:rsidP="00E51BC4">
      <w:pPr>
        <w:jc w:val="right"/>
        <w:rPr>
          <w:rFonts w:ascii="Times New Roman" w:hAnsi="Times New Roman" w:cs="Times New Roman"/>
          <w:b/>
          <w:color w:val="000000" w:themeColor="text1"/>
          <w:u w:val="single"/>
        </w:rPr>
      </w:pPr>
    </w:p>
    <w:p w:rsidR="00E51BC4" w:rsidRPr="004741B3" w:rsidRDefault="00E51BC4" w:rsidP="00E51BC4">
      <w:pPr>
        <w:jc w:val="right"/>
        <w:rPr>
          <w:rFonts w:ascii="Times New Roman" w:hAnsi="Times New Roman" w:cs="Times New Roman"/>
          <w:b/>
          <w:color w:val="000000" w:themeColor="text1"/>
          <w:u w:val="single"/>
        </w:rPr>
      </w:pPr>
    </w:p>
    <w:p w:rsidR="00E51BC4" w:rsidRPr="004741B3" w:rsidRDefault="00E51BC4" w:rsidP="00E51BC4">
      <w:pPr>
        <w:rPr>
          <w:color w:val="000000" w:themeColor="text1"/>
        </w:rPr>
      </w:pPr>
    </w:p>
    <w:p w:rsidR="00E51BC4" w:rsidRPr="004741B3" w:rsidRDefault="00E51BC4" w:rsidP="00E51BC4">
      <w:pPr>
        <w:rPr>
          <w:color w:val="000000" w:themeColor="text1"/>
        </w:rPr>
      </w:pPr>
    </w:p>
    <w:p w:rsidR="00E51BC4" w:rsidRPr="004741B3" w:rsidRDefault="00E51BC4" w:rsidP="00E51BC4">
      <w:pPr>
        <w:jc w:val="center"/>
        <w:rPr>
          <w:color w:val="000000" w:themeColor="text1"/>
        </w:rPr>
      </w:pPr>
    </w:p>
    <w:p w:rsidR="00E51BC4" w:rsidRPr="004741B3" w:rsidRDefault="00E51BC4" w:rsidP="00E51BC4">
      <w:pPr>
        <w:jc w:val="center"/>
        <w:rPr>
          <w:color w:val="000000" w:themeColor="text1"/>
        </w:rPr>
      </w:pPr>
    </w:p>
    <w:p w:rsidR="00E51BC4" w:rsidRPr="004741B3" w:rsidRDefault="00E51BC4" w:rsidP="00E51BC4">
      <w:pPr>
        <w:jc w:val="center"/>
        <w:rPr>
          <w:color w:val="000000" w:themeColor="text1"/>
        </w:rPr>
      </w:pPr>
    </w:p>
    <w:p w:rsidR="00E51BC4" w:rsidRPr="004741B3" w:rsidRDefault="00E51BC4" w:rsidP="00E51BC4">
      <w:pPr>
        <w:rPr>
          <w:color w:val="000000" w:themeColor="text1"/>
        </w:rPr>
      </w:pPr>
    </w:p>
    <w:p w:rsidR="00397977" w:rsidRPr="004741B3" w:rsidRDefault="00397977" w:rsidP="00A875E7">
      <w:pPr>
        <w:jc w:val="center"/>
        <w:rPr>
          <w:rFonts w:ascii="Times New Roman" w:hAnsi="Times New Roman" w:cs="Times New Roman"/>
          <w:color w:val="000000" w:themeColor="text1"/>
          <w:u w:val="single"/>
          <w:lang w:val="en-AU"/>
        </w:rPr>
      </w:pPr>
    </w:p>
    <w:tbl>
      <w:tblPr>
        <w:tblW w:w="10260" w:type="dxa"/>
        <w:tblInd w:w="-162" w:type="dxa"/>
        <w:tblLayout w:type="fixed"/>
        <w:tblLook w:val="04A0" w:firstRow="1" w:lastRow="0" w:firstColumn="1" w:lastColumn="0" w:noHBand="0" w:noVBand="1"/>
      </w:tblPr>
      <w:tblGrid>
        <w:gridCol w:w="91"/>
        <w:gridCol w:w="730"/>
        <w:gridCol w:w="156"/>
        <w:gridCol w:w="3052"/>
        <w:gridCol w:w="710"/>
        <w:gridCol w:w="61"/>
        <w:gridCol w:w="850"/>
        <w:gridCol w:w="110"/>
        <w:gridCol w:w="1108"/>
        <w:gridCol w:w="3174"/>
        <w:gridCol w:w="218"/>
      </w:tblGrid>
      <w:tr w:rsidR="004741B3" w:rsidRPr="004741B3" w:rsidTr="00970750">
        <w:trPr>
          <w:gridBefore w:val="1"/>
          <w:gridAfter w:val="1"/>
          <w:wBefore w:w="91" w:type="dxa"/>
          <w:wAfter w:w="218" w:type="dxa"/>
          <w:trHeight w:val="53"/>
        </w:trPr>
        <w:tc>
          <w:tcPr>
            <w:tcW w:w="886" w:type="dxa"/>
            <w:gridSpan w:val="2"/>
            <w:tcBorders>
              <w:top w:val="nil"/>
              <w:left w:val="nil"/>
              <w:bottom w:val="nil"/>
              <w:right w:val="nil"/>
            </w:tcBorders>
            <w:shd w:val="clear" w:color="auto" w:fill="auto"/>
            <w:noWrap/>
            <w:vAlign w:val="bottom"/>
          </w:tcPr>
          <w:p w:rsidR="00627115" w:rsidRPr="004741B3" w:rsidRDefault="00627115" w:rsidP="00627115">
            <w:pPr>
              <w:spacing w:after="0" w:line="240" w:lineRule="auto"/>
              <w:rPr>
                <w:rFonts w:ascii="Calibri" w:eastAsia="Times New Roman" w:hAnsi="Calibri" w:cs="Calibri"/>
                <w:color w:val="000000" w:themeColor="text1"/>
                <w:szCs w:val="22"/>
                <w:lang w:val="en-IN" w:eastAsia="en-IN" w:bidi="ar-SA"/>
              </w:rPr>
            </w:pPr>
          </w:p>
        </w:tc>
        <w:tc>
          <w:tcPr>
            <w:tcW w:w="3823" w:type="dxa"/>
            <w:gridSpan w:val="3"/>
            <w:tcBorders>
              <w:top w:val="nil"/>
              <w:left w:val="nil"/>
              <w:bottom w:val="nil"/>
              <w:right w:val="nil"/>
            </w:tcBorders>
            <w:shd w:val="clear" w:color="auto" w:fill="auto"/>
            <w:noWrap/>
            <w:vAlign w:val="bottom"/>
          </w:tcPr>
          <w:p w:rsidR="00E51BC4" w:rsidRPr="004741B3" w:rsidRDefault="00E51BC4" w:rsidP="00627115">
            <w:pPr>
              <w:spacing w:after="0" w:line="240" w:lineRule="auto"/>
              <w:rPr>
                <w:rFonts w:ascii="Calibri" w:eastAsia="Times New Roman" w:hAnsi="Calibri" w:cs="Calibri"/>
                <w:color w:val="000000" w:themeColor="text1"/>
                <w:szCs w:val="22"/>
                <w:lang w:val="en-IN" w:eastAsia="en-IN" w:bidi="ar-SA"/>
              </w:rPr>
            </w:pPr>
          </w:p>
        </w:tc>
        <w:tc>
          <w:tcPr>
            <w:tcW w:w="850" w:type="dxa"/>
            <w:tcBorders>
              <w:top w:val="nil"/>
              <w:left w:val="nil"/>
              <w:bottom w:val="nil"/>
              <w:right w:val="nil"/>
            </w:tcBorders>
            <w:shd w:val="clear" w:color="auto" w:fill="auto"/>
            <w:noWrap/>
            <w:vAlign w:val="bottom"/>
          </w:tcPr>
          <w:p w:rsidR="00627115" w:rsidRPr="004741B3" w:rsidRDefault="00627115" w:rsidP="00627115">
            <w:pPr>
              <w:spacing w:after="0" w:line="240" w:lineRule="auto"/>
              <w:rPr>
                <w:rFonts w:ascii="Calibri" w:eastAsia="Times New Roman" w:hAnsi="Calibri" w:cs="Calibri"/>
                <w:color w:val="000000" w:themeColor="text1"/>
                <w:szCs w:val="22"/>
                <w:lang w:val="en-IN" w:eastAsia="en-IN" w:bidi="ar-SA"/>
              </w:rPr>
            </w:pPr>
          </w:p>
        </w:tc>
        <w:tc>
          <w:tcPr>
            <w:tcW w:w="1218" w:type="dxa"/>
            <w:gridSpan w:val="2"/>
            <w:tcBorders>
              <w:top w:val="nil"/>
              <w:left w:val="nil"/>
              <w:bottom w:val="nil"/>
              <w:right w:val="nil"/>
            </w:tcBorders>
            <w:shd w:val="clear" w:color="auto" w:fill="auto"/>
            <w:noWrap/>
            <w:vAlign w:val="bottom"/>
          </w:tcPr>
          <w:p w:rsidR="00627115" w:rsidRPr="004741B3" w:rsidRDefault="00627115" w:rsidP="00627115">
            <w:pPr>
              <w:spacing w:after="0" w:line="240" w:lineRule="auto"/>
              <w:rPr>
                <w:rFonts w:ascii="Calibri" w:eastAsia="Times New Roman" w:hAnsi="Calibri" w:cs="Calibri"/>
                <w:color w:val="000000" w:themeColor="text1"/>
                <w:szCs w:val="22"/>
                <w:lang w:val="en-IN" w:eastAsia="en-IN" w:bidi="ar-SA"/>
              </w:rPr>
            </w:pPr>
          </w:p>
        </w:tc>
        <w:tc>
          <w:tcPr>
            <w:tcW w:w="3174" w:type="dxa"/>
            <w:tcBorders>
              <w:top w:val="nil"/>
              <w:left w:val="nil"/>
              <w:bottom w:val="nil"/>
              <w:right w:val="nil"/>
            </w:tcBorders>
            <w:shd w:val="clear" w:color="auto" w:fill="auto"/>
            <w:noWrap/>
            <w:vAlign w:val="bottom"/>
          </w:tcPr>
          <w:p w:rsidR="00627115" w:rsidRPr="004741B3" w:rsidRDefault="00627115" w:rsidP="00627115">
            <w:pPr>
              <w:spacing w:after="0" w:line="240" w:lineRule="auto"/>
              <w:jc w:val="right"/>
              <w:rPr>
                <w:rFonts w:ascii="Times New Roman" w:eastAsia="Times New Roman" w:hAnsi="Times New Roman" w:cs="Times New Roman"/>
                <w:b/>
                <w:color w:val="000000" w:themeColor="text1"/>
                <w:szCs w:val="22"/>
                <w:lang w:val="en-IN" w:eastAsia="en-IN" w:bidi="ar-SA"/>
              </w:rPr>
            </w:pPr>
          </w:p>
        </w:tc>
      </w:tr>
      <w:tr w:rsidR="004741B3" w:rsidRPr="004741B3" w:rsidTr="00970750">
        <w:trPr>
          <w:gridBefore w:val="1"/>
          <w:gridAfter w:val="1"/>
          <w:wBefore w:w="91" w:type="dxa"/>
          <w:wAfter w:w="218" w:type="dxa"/>
          <w:trHeight w:val="91"/>
        </w:trPr>
        <w:tc>
          <w:tcPr>
            <w:tcW w:w="9951" w:type="dxa"/>
            <w:gridSpan w:val="9"/>
            <w:tcBorders>
              <w:top w:val="nil"/>
              <w:left w:val="nil"/>
              <w:bottom w:val="nil"/>
              <w:right w:val="nil"/>
            </w:tcBorders>
            <w:shd w:val="clear" w:color="auto" w:fill="auto"/>
            <w:noWrap/>
            <w:vAlign w:val="center"/>
          </w:tcPr>
          <w:p w:rsidR="007D7963" w:rsidRPr="004741B3" w:rsidRDefault="007D7963" w:rsidP="00627115">
            <w:pPr>
              <w:spacing w:after="0" w:line="240" w:lineRule="auto"/>
              <w:jc w:val="center"/>
              <w:rPr>
                <w:rFonts w:ascii="Times New Roman" w:eastAsia="Times New Roman" w:hAnsi="Times New Roman" w:cs="Times New Roman"/>
                <w:b/>
                <w:bCs/>
                <w:color w:val="000000" w:themeColor="text1"/>
                <w:sz w:val="14"/>
                <w:szCs w:val="28"/>
                <w:u w:val="single"/>
                <w:lang w:val="en-IN" w:eastAsia="en-IN" w:bidi="ar-SA"/>
              </w:rPr>
            </w:pPr>
          </w:p>
        </w:tc>
      </w:tr>
      <w:tr w:rsidR="004741B3" w:rsidRPr="004741B3" w:rsidTr="00970750">
        <w:trPr>
          <w:trHeight w:val="25"/>
        </w:trPr>
        <w:tc>
          <w:tcPr>
            <w:tcW w:w="821" w:type="dxa"/>
            <w:gridSpan w:val="2"/>
            <w:tcBorders>
              <w:top w:val="nil"/>
              <w:left w:val="nil"/>
              <w:bottom w:val="nil"/>
              <w:right w:val="nil"/>
            </w:tcBorders>
            <w:shd w:val="clear" w:color="auto" w:fill="auto"/>
            <w:noWrap/>
            <w:vAlign w:val="bottom"/>
          </w:tcPr>
          <w:p w:rsidR="00440C85" w:rsidRPr="004741B3" w:rsidRDefault="00440C85" w:rsidP="00A57A68">
            <w:pPr>
              <w:spacing w:after="0" w:line="240" w:lineRule="auto"/>
              <w:rPr>
                <w:rFonts w:ascii="Calibri" w:eastAsia="Times New Roman" w:hAnsi="Calibri" w:cs="Calibri"/>
                <w:color w:val="000000" w:themeColor="text1"/>
                <w:szCs w:val="22"/>
                <w:lang w:val="en-IN" w:eastAsia="en-IN" w:bidi="ar-SA"/>
              </w:rPr>
            </w:pPr>
          </w:p>
        </w:tc>
        <w:tc>
          <w:tcPr>
            <w:tcW w:w="3208" w:type="dxa"/>
            <w:gridSpan w:val="2"/>
            <w:tcBorders>
              <w:top w:val="nil"/>
              <w:left w:val="nil"/>
              <w:bottom w:val="nil"/>
              <w:right w:val="nil"/>
            </w:tcBorders>
            <w:shd w:val="clear" w:color="auto" w:fill="auto"/>
            <w:noWrap/>
            <w:vAlign w:val="bottom"/>
          </w:tcPr>
          <w:p w:rsidR="00440C85" w:rsidRPr="004741B3" w:rsidRDefault="00440C85" w:rsidP="00A57A68">
            <w:pPr>
              <w:spacing w:after="0" w:line="240" w:lineRule="auto"/>
              <w:rPr>
                <w:rFonts w:ascii="Calibri" w:eastAsia="Times New Roman" w:hAnsi="Calibri" w:cs="Calibri"/>
                <w:color w:val="000000" w:themeColor="text1"/>
                <w:szCs w:val="22"/>
                <w:lang w:val="en-IN" w:eastAsia="en-IN" w:bidi="ar-SA"/>
              </w:rPr>
            </w:pPr>
          </w:p>
        </w:tc>
        <w:tc>
          <w:tcPr>
            <w:tcW w:w="710" w:type="dxa"/>
            <w:tcBorders>
              <w:top w:val="nil"/>
              <w:left w:val="nil"/>
              <w:bottom w:val="nil"/>
              <w:right w:val="nil"/>
            </w:tcBorders>
            <w:shd w:val="clear" w:color="auto" w:fill="auto"/>
            <w:noWrap/>
            <w:vAlign w:val="bottom"/>
          </w:tcPr>
          <w:p w:rsidR="00440C85" w:rsidRPr="004741B3" w:rsidRDefault="00440C85" w:rsidP="00A57A68">
            <w:pPr>
              <w:spacing w:after="0" w:line="240" w:lineRule="auto"/>
              <w:rPr>
                <w:rFonts w:ascii="Calibri" w:eastAsia="Times New Roman" w:hAnsi="Calibri" w:cs="Calibri"/>
                <w:color w:val="000000" w:themeColor="text1"/>
                <w:szCs w:val="22"/>
                <w:lang w:val="en-IN" w:eastAsia="en-IN" w:bidi="ar-SA"/>
              </w:rPr>
            </w:pPr>
          </w:p>
        </w:tc>
        <w:tc>
          <w:tcPr>
            <w:tcW w:w="1021" w:type="dxa"/>
            <w:gridSpan w:val="3"/>
            <w:tcBorders>
              <w:top w:val="nil"/>
              <w:left w:val="nil"/>
              <w:bottom w:val="nil"/>
              <w:right w:val="nil"/>
            </w:tcBorders>
            <w:shd w:val="clear" w:color="auto" w:fill="auto"/>
            <w:noWrap/>
            <w:vAlign w:val="bottom"/>
          </w:tcPr>
          <w:p w:rsidR="00440C85" w:rsidRPr="004741B3" w:rsidRDefault="00440C85" w:rsidP="00A57A68">
            <w:pPr>
              <w:spacing w:after="0" w:line="240" w:lineRule="auto"/>
              <w:rPr>
                <w:rFonts w:ascii="Calibri" w:eastAsia="Times New Roman" w:hAnsi="Calibri" w:cs="Calibri"/>
                <w:color w:val="000000" w:themeColor="text1"/>
                <w:szCs w:val="22"/>
                <w:lang w:val="en-IN" w:eastAsia="en-IN" w:bidi="ar-SA"/>
              </w:rPr>
            </w:pPr>
          </w:p>
        </w:tc>
        <w:tc>
          <w:tcPr>
            <w:tcW w:w="4500" w:type="dxa"/>
            <w:gridSpan w:val="3"/>
            <w:tcBorders>
              <w:top w:val="nil"/>
              <w:left w:val="nil"/>
              <w:bottom w:val="nil"/>
              <w:right w:val="nil"/>
            </w:tcBorders>
            <w:shd w:val="clear" w:color="auto" w:fill="auto"/>
            <w:noWrap/>
            <w:vAlign w:val="bottom"/>
          </w:tcPr>
          <w:p w:rsidR="00440C85" w:rsidRPr="004741B3" w:rsidRDefault="00440C85" w:rsidP="00A57A68">
            <w:pPr>
              <w:spacing w:after="0" w:line="240" w:lineRule="auto"/>
              <w:jc w:val="right"/>
              <w:rPr>
                <w:rFonts w:ascii="Times New Roman" w:eastAsia="Times New Roman" w:hAnsi="Times New Roman" w:cs="Times New Roman"/>
                <w:b/>
                <w:color w:val="000000" w:themeColor="text1"/>
                <w:szCs w:val="22"/>
                <w:lang w:val="en-IN" w:eastAsia="en-IN" w:bidi="ar-SA"/>
              </w:rPr>
            </w:pPr>
          </w:p>
        </w:tc>
      </w:tr>
      <w:tr w:rsidR="004741B3" w:rsidRPr="004741B3" w:rsidTr="00A57A68">
        <w:trPr>
          <w:trHeight w:val="87"/>
        </w:trPr>
        <w:tc>
          <w:tcPr>
            <w:tcW w:w="10260" w:type="dxa"/>
            <w:gridSpan w:val="11"/>
            <w:tcBorders>
              <w:top w:val="nil"/>
              <w:left w:val="nil"/>
              <w:bottom w:val="nil"/>
              <w:right w:val="nil"/>
            </w:tcBorders>
            <w:shd w:val="clear" w:color="auto" w:fill="auto"/>
            <w:noWrap/>
            <w:vAlign w:val="center"/>
          </w:tcPr>
          <w:p w:rsidR="00440C85" w:rsidRPr="004741B3" w:rsidRDefault="00440C85" w:rsidP="00440C85">
            <w:pPr>
              <w:spacing w:after="0" w:line="240" w:lineRule="auto"/>
              <w:jc w:val="center"/>
              <w:rPr>
                <w:rFonts w:ascii="Times New Roman" w:eastAsia="Times New Roman" w:hAnsi="Times New Roman" w:cs="Times New Roman"/>
                <w:b/>
                <w:bCs/>
                <w:color w:val="000000" w:themeColor="text1"/>
                <w:sz w:val="2"/>
                <w:szCs w:val="28"/>
                <w:u w:val="single"/>
                <w:lang w:val="en-IN" w:eastAsia="en-IN" w:bidi="ar-SA"/>
              </w:rPr>
            </w:pPr>
          </w:p>
        </w:tc>
      </w:tr>
    </w:tbl>
    <w:p w:rsidR="00293D70" w:rsidRPr="004741B3" w:rsidRDefault="00293D7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970750" w:rsidRPr="004741B3" w:rsidRDefault="00970750" w:rsidP="00F57A3E">
      <w:pPr>
        <w:jc w:val="right"/>
        <w:rPr>
          <w:rFonts w:ascii="Times New Roman" w:hAnsi="Times New Roman" w:cs="Times New Roman"/>
          <w:color w:val="000000" w:themeColor="text1"/>
          <w:u w:val="single"/>
          <w:lang w:val="en-AU"/>
        </w:rPr>
      </w:pPr>
    </w:p>
    <w:p w:rsidR="00E01380" w:rsidRPr="004741B3" w:rsidRDefault="00E01380" w:rsidP="00E01380">
      <w:pPr>
        <w:jc w:val="right"/>
        <w:rPr>
          <w:rFonts w:ascii="Times New Roman" w:hAnsi="Times New Roman" w:cs="Times New Roman"/>
          <w:b/>
          <w:color w:val="000000" w:themeColor="text1"/>
          <w:u w:val="single"/>
        </w:rPr>
      </w:pPr>
      <w:r w:rsidRPr="004741B3">
        <w:rPr>
          <w:rFonts w:ascii="Times New Roman" w:hAnsi="Times New Roman" w:cs="Times New Roman"/>
          <w:b/>
          <w:color w:val="000000" w:themeColor="text1"/>
          <w:u w:val="single"/>
        </w:rPr>
        <w:lastRenderedPageBreak/>
        <w:t>ANNEXURE: E-7</w:t>
      </w:r>
    </w:p>
    <w:p w:rsidR="00E01380" w:rsidRPr="004741B3" w:rsidRDefault="00E01380" w:rsidP="00E01380">
      <w:pPr>
        <w:jc w:val="center"/>
        <w:rPr>
          <w:rFonts w:ascii="Times New Roman" w:hAnsi="Times New Roman" w:cs="Times New Roman"/>
          <w:b/>
          <w:color w:val="000000" w:themeColor="text1"/>
          <w:sz w:val="32"/>
          <w:u w:val="single"/>
        </w:rPr>
      </w:pPr>
      <w:r w:rsidRPr="004741B3">
        <w:rPr>
          <w:rFonts w:ascii="Times New Roman" w:hAnsi="Times New Roman" w:cs="Times New Roman"/>
          <w:b/>
          <w:color w:val="000000" w:themeColor="text1"/>
          <w:sz w:val="32"/>
          <w:u w:val="single"/>
        </w:rPr>
        <w:t>TYPICAL DRAWINGS</w:t>
      </w:r>
    </w:p>
    <w:p w:rsidR="00E01380" w:rsidRPr="004741B3" w:rsidRDefault="00E01380" w:rsidP="00E01380">
      <w:pPr>
        <w:jc w:val="center"/>
        <w:rPr>
          <w:color w:val="000000" w:themeColor="text1"/>
          <w:sz w:val="28"/>
        </w:rPr>
      </w:pPr>
      <w:r w:rsidRPr="004741B3">
        <w:rPr>
          <w:color w:val="000000" w:themeColor="text1"/>
          <w:sz w:val="28"/>
        </w:rPr>
        <w:t>DHAWALGIRI APARTMENTS – THREE FLATS</w:t>
      </w: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r w:rsidRPr="004741B3">
        <w:rPr>
          <w:noProof/>
          <w:color w:val="000000" w:themeColor="text1"/>
          <w:lang w:val="en-IN" w:eastAsia="en-IN" w:bidi="ar-SA"/>
        </w:rPr>
        <w:drawing>
          <wp:anchor distT="0" distB="0" distL="114300" distR="114300" simplePos="0" relativeHeight="251663360" behindDoc="0" locked="0" layoutInCell="1" allowOverlap="1" wp14:anchorId="288BC970" wp14:editId="15BB946C">
            <wp:simplePos x="0" y="0"/>
            <wp:positionH relativeFrom="column">
              <wp:posOffset>-491490</wp:posOffset>
            </wp:positionH>
            <wp:positionV relativeFrom="paragraph">
              <wp:posOffset>79375</wp:posOffset>
            </wp:positionV>
            <wp:extent cx="7216140" cy="5295900"/>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9298" t="10822" r="8777" b="35345"/>
                    <a:stretch/>
                  </pic:blipFill>
                  <pic:spPr bwMode="auto">
                    <a:xfrm>
                      <a:off x="0" y="0"/>
                      <a:ext cx="7216140" cy="529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0750" w:rsidRPr="004741B3" w:rsidRDefault="00970750"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tbl>
      <w:tblPr>
        <w:tblW w:w="10260" w:type="dxa"/>
        <w:tblInd w:w="-162" w:type="dxa"/>
        <w:tblLayout w:type="fixed"/>
        <w:tblLook w:val="04A0" w:firstRow="1" w:lastRow="0" w:firstColumn="1" w:lastColumn="0" w:noHBand="0" w:noVBand="1"/>
      </w:tblPr>
      <w:tblGrid>
        <w:gridCol w:w="91"/>
        <w:gridCol w:w="730"/>
        <w:gridCol w:w="3208"/>
        <w:gridCol w:w="710"/>
        <w:gridCol w:w="1021"/>
        <w:gridCol w:w="4282"/>
        <w:gridCol w:w="218"/>
      </w:tblGrid>
      <w:tr w:rsidR="004741B3" w:rsidRPr="004741B3" w:rsidTr="00D07C73">
        <w:trPr>
          <w:gridBefore w:val="1"/>
          <w:gridAfter w:val="1"/>
          <w:wBefore w:w="91" w:type="dxa"/>
          <w:wAfter w:w="218" w:type="dxa"/>
          <w:trHeight w:val="91"/>
        </w:trPr>
        <w:tc>
          <w:tcPr>
            <w:tcW w:w="9951" w:type="dxa"/>
            <w:gridSpan w:val="5"/>
            <w:tcBorders>
              <w:top w:val="nil"/>
              <w:left w:val="nil"/>
              <w:bottom w:val="nil"/>
              <w:right w:val="nil"/>
            </w:tcBorders>
            <w:shd w:val="clear" w:color="auto" w:fill="auto"/>
            <w:noWrap/>
            <w:vAlign w:val="center"/>
            <w:hideMark/>
          </w:tcPr>
          <w:p w:rsidR="00D07C73" w:rsidRPr="004741B3" w:rsidRDefault="00D07C73" w:rsidP="00D07C73">
            <w:pPr>
              <w:spacing w:after="0" w:line="240" w:lineRule="auto"/>
              <w:jc w:val="center"/>
              <w:rPr>
                <w:rFonts w:ascii="Times New Roman" w:eastAsia="Times New Roman" w:hAnsi="Times New Roman" w:cs="Times New Roman"/>
                <w:b/>
                <w:bCs/>
                <w:color w:val="000000" w:themeColor="text1"/>
                <w:sz w:val="28"/>
                <w:szCs w:val="28"/>
                <w:u w:val="single"/>
                <w:lang w:val="en-IN" w:eastAsia="en-IN" w:bidi="ar-SA"/>
              </w:rPr>
            </w:pPr>
          </w:p>
          <w:p w:rsidR="00D07C73" w:rsidRPr="004741B3" w:rsidRDefault="00D07C73" w:rsidP="00D07C73">
            <w:pPr>
              <w:spacing w:after="0" w:line="240" w:lineRule="auto"/>
              <w:jc w:val="center"/>
              <w:rPr>
                <w:rFonts w:ascii="Times New Roman" w:eastAsia="Times New Roman" w:hAnsi="Times New Roman" w:cs="Times New Roman"/>
                <w:b/>
                <w:bCs/>
                <w:color w:val="000000" w:themeColor="text1"/>
                <w:sz w:val="28"/>
                <w:szCs w:val="28"/>
                <w:u w:val="single"/>
                <w:lang w:val="en-IN" w:eastAsia="en-IN" w:bidi="ar-SA"/>
              </w:rPr>
            </w:pPr>
            <w:r w:rsidRPr="004741B3">
              <w:rPr>
                <w:rFonts w:ascii="Times New Roman" w:eastAsia="Times New Roman" w:hAnsi="Times New Roman" w:cs="Times New Roman"/>
                <w:b/>
                <w:bCs/>
                <w:color w:val="000000" w:themeColor="text1"/>
                <w:sz w:val="28"/>
                <w:szCs w:val="28"/>
                <w:u w:val="single"/>
                <w:lang w:val="en-IN" w:eastAsia="en-IN" w:bidi="ar-SA"/>
              </w:rPr>
              <w:t>PRICE BID-(PART –B)</w:t>
            </w:r>
          </w:p>
          <w:p w:rsidR="00D07C73" w:rsidRPr="004741B3" w:rsidRDefault="00D07C73" w:rsidP="00D07C73">
            <w:pPr>
              <w:spacing w:after="0" w:line="240" w:lineRule="auto"/>
              <w:jc w:val="center"/>
              <w:rPr>
                <w:rFonts w:ascii="Times New Roman" w:eastAsia="Times New Roman" w:hAnsi="Times New Roman" w:cs="Times New Roman"/>
                <w:b/>
                <w:bCs/>
                <w:color w:val="000000" w:themeColor="text1"/>
                <w:sz w:val="14"/>
                <w:szCs w:val="28"/>
                <w:u w:val="single"/>
                <w:lang w:val="en-IN" w:eastAsia="en-IN" w:bidi="ar-SA"/>
              </w:rPr>
            </w:pPr>
          </w:p>
        </w:tc>
      </w:tr>
      <w:tr w:rsidR="004741B3" w:rsidRPr="004741B3" w:rsidTr="00D07C73">
        <w:trPr>
          <w:trHeight w:val="25"/>
        </w:trPr>
        <w:tc>
          <w:tcPr>
            <w:tcW w:w="821" w:type="dxa"/>
            <w:gridSpan w:val="2"/>
            <w:tcBorders>
              <w:top w:val="nil"/>
              <w:left w:val="nil"/>
              <w:bottom w:val="nil"/>
              <w:right w:val="nil"/>
            </w:tcBorders>
            <w:shd w:val="clear" w:color="auto" w:fill="auto"/>
            <w:noWrap/>
            <w:vAlign w:val="bottom"/>
            <w:hideMark/>
          </w:tcPr>
          <w:p w:rsidR="00D07C73" w:rsidRPr="004741B3" w:rsidRDefault="00D07C73" w:rsidP="00D07C73">
            <w:pPr>
              <w:spacing w:after="0" w:line="240" w:lineRule="auto"/>
              <w:rPr>
                <w:rFonts w:ascii="Calibri" w:eastAsia="Times New Roman" w:hAnsi="Calibri" w:cs="Calibri"/>
                <w:color w:val="000000" w:themeColor="text1"/>
                <w:szCs w:val="22"/>
                <w:lang w:val="en-IN" w:eastAsia="en-IN" w:bidi="ar-SA"/>
              </w:rPr>
            </w:pPr>
          </w:p>
        </w:tc>
        <w:tc>
          <w:tcPr>
            <w:tcW w:w="3208" w:type="dxa"/>
            <w:tcBorders>
              <w:top w:val="nil"/>
              <w:left w:val="nil"/>
              <w:bottom w:val="nil"/>
              <w:right w:val="nil"/>
            </w:tcBorders>
            <w:shd w:val="clear" w:color="auto" w:fill="auto"/>
            <w:noWrap/>
            <w:vAlign w:val="bottom"/>
          </w:tcPr>
          <w:p w:rsidR="00D07C73" w:rsidRPr="004741B3" w:rsidRDefault="00D07C73" w:rsidP="00D07C73">
            <w:pPr>
              <w:spacing w:after="0" w:line="240" w:lineRule="auto"/>
              <w:rPr>
                <w:rFonts w:ascii="Calibri" w:eastAsia="Times New Roman" w:hAnsi="Calibri" w:cs="Calibri"/>
                <w:color w:val="000000" w:themeColor="text1"/>
                <w:szCs w:val="22"/>
                <w:lang w:val="en-IN" w:eastAsia="en-IN" w:bidi="ar-SA"/>
              </w:rPr>
            </w:pPr>
          </w:p>
        </w:tc>
        <w:tc>
          <w:tcPr>
            <w:tcW w:w="710" w:type="dxa"/>
            <w:tcBorders>
              <w:top w:val="nil"/>
              <w:left w:val="nil"/>
              <w:bottom w:val="nil"/>
              <w:right w:val="nil"/>
            </w:tcBorders>
            <w:shd w:val="clear" w:color="auto" w:fill="auto"/>
            <w:noWrap/>
            <w:vAlign w:val="bottom"/>
            <w:hideMark/>
          </w:tcPr>
          <w:p w:rsidR="00D07C73" w:rsidRPr="004741B3" w:rsidRDefault="00D07C73" w:rsidP="00D07C73">
            <w:pPr>
              <w:spacing w:after="0" w:line="240" w:lineRule="auto"/>
              <w:rPr>
                <w:rFonts w:ascii="Calibri" w:eastAsia="Times New Roman" w:hAnsi="Calibri" w:cs="Calibri"/>
                <w:color w:val="000000" w:themeColor="text1"/>
                <w:szCs w:val="22"/>
                <w:lang w:val="en-IN" w:eastAsia="en-IN" w:bidi="ar-SA"/>
              </w:rPr>
            </w:pPr>
          </w:p>
        </w:tc>
        <w:tc>
          <w:tcPr>
            <w:tcW w:w="1021" w:type="dxa"/>
            <w:tcBorders>
              <w:top w:val="nil"/>
              <w:left w:val="nil"/>
              <w:bottom w:val="nil"/>
              <w:right w:val="nil"/>
            </w:tcBorders>
            <w:shd w:val="clear" w:color="auto" w:fill="auto"/>
            <w:noWrap/>
            <w:vAlign w:val="bottom"/>
            <w:hideMark/>
          </w:tcPr>
          <w:p w:rsidR="00D07C73" w:rsidRPr="004741B3" w:rsidRDefault="00D07C73" w:rsidP="00D07C73">
            <w:pPr>
              <w:spacing w:after="0" w:line="240" w:lineRule="auto"/>
              <w:rPr>
                <w:rFonts w:ascii="Calibri" w:eastAsia="Times New Roman" w:hAnsi="Calibri" w:cs="Calibri"/>
                <w:color w:val="000000" w:themeColor="text1"/>
                <w:szCs w:val="22"/>
                <w:lang w:val="en-IN" w:eastAsia="en-IN" w:bidi="ar-SA"/>
              </w:rPr>
            </w:pPr>
          </w:p>
        </w:tc>
        <w:tc>
          <w:tcPr>
            <w:tcW w:w="4500" w:type="dxa"/>
            <w:gridSpan w:val="2"/>
            <w:tcBorders>
              <w:top w:val="nil"/>
              <w:left w:val="nil"/>
              <w:bottom w:val="nil"/>
              <w:right w:val="nil"/>
            </w:tcBorders>
            <w:shd w:val="clear" w:color="auto" w:fill="auto"/>
            <w:noWrap/>
            <w:vAlign w:val="bottom"/>
          </w:tcPr>
          <w:p w:rsidR="00D07C73" w:rsidRPr="004741B3" w:rsidRDefault="00D07C73" w:rsidP="00D07C73">
            <w:pPr>
              <w:spacing w:after="0" w:line="240" w:lineRule="auto"/>
              <w:jc w:val="right"/>
              <w:rPr>
                <w:rFonts w:ascii="Times New Roman" w:eastAsia="Times New Roman" w:hAnsi="Times New Roman" w:cs="Times New Roman"/>
                <w:b/>
                <w:color w:val="000000" w:themeColor="text1"/>
                <w:szCs w:val="22"/>
                <w:lang w:val="en-IN" w:eastAsia="en-IN" w:bidi="ar-SA"/>
              </w:rPr>
            </w:pPr>
          </w:p>
        </w:tc>
      </w:tr>
      <w:tr w:rsidR="004741B3" w:rsidRPr="004741B3" w:rsidTr="00D07C73">
        <w:trPr>
          <w:trHeight w:val="87"/>
        </w:trPr>
        <w:tc>
          <w:tcPr>
            <w:tcW w:w="10260" w:type="dxa"/>
            <w:gridSpan w:val="7"/>
            <w:tcBorders>
              <w:top w:val="nil"/>
              <w:left w:val="nil"/>
              <w:bottom w:val="nil"/>
              <w:right w:val="nil"/>
            </w:tcBorders>
            <w:shd w:val="clear" w:color="auto" w:fill="auto"/>
            <w:noWrap/>
            <w:vAlign w:val="center"/>
          </w:tcPr>
          <w:p w:rsidR="00D07C73" w:rsidRPr="004741B3" w:rsidRDefault="00D07C73" w:rsidP="00D07C73">
            <w:pPr>
              <w:spacing w:after="0" w:line="240" w:lineRule="auto"/>
              <w:jc w:val="center"/>
              <w:rPr>
                <w:rFonts w:ascii="Times New Roman" w:eastAsia="Times New Roman" w:hAnsi="Times New Roman" w:cs="Times New Roman"/>
                <w:b/>
                <w:bCs/>
                <w:color w:val="000000" w:themeColor="text1"/>
                <w:sz w:val="2"/>
                <w:szCs w:val="28"/>
                <w:u w:val="single"/>
                <w:lang w:val="en-IN" w:eastAsia="en-IN" w:bidi="ar-SA"/>
              </w:rPr>
            </w:pPr>
          </w:p>
        </w:tc>
      </w:tr>
    </w:tbl>
    <w:p w:rsidR="00D07C73" w:rsidRPr="004741B3" w:rsidRDefault="00D07C73" w:rsidP="00D07C73">
      <w:pPr>
        <w:spacing w:after="0"/>
        <w:rPr>
          <w:rFonts w:ascii="Times New Roman" w:hAnsi="Times New Roman" w:cs="Times New Roman"/>
          <w:b/>
          <w:color w:val="000000" w:themeColor="text1"/>
          <w:sz w:val="24"/>
          <w:szCs w:val="24"/>
        </w:rPr>
      </w:pPr>
      <w:r w:rsidRPr="004741B3">
        <w:rPr>
          <w:rFonts w:ascii="Times New Roman" w:hAnsi="Times New Roman" w:cs="Times New Roman"/>
          <w:b/>
          <w:color w:val="000000" w:themeColor="text1"/>
          <w:sz w:val="20"/>
        </w:rPr>
        <w:t xml:space="preserve">Name of Work            : </w:t>
      </w:r>
      <w:r w:rsidRPr="004741B3">
        <w:rPr>
          <w:rFonts w:ascii="Times New Roman" w:hAnsi="Times New Roman" w:cs="Times New Roman"/>
          <w:b/>
          <w:color w:val="000000" w:themeColor="text1"/>
          <w:sz w:val="24"/>
          <w:szCs w:val="24"/>
        </w:rPr>
        <w:t xml:space="preserve">Renovation of BHPV Flats (4 Nos.) at Nilgiri &amp; Dawalgiri Apartments in </w:t>
      </w:r>
    </w:p>
    <w:p w:rsidR="00D07C73" w:rsidRPr="004741B3" w:rsidRDefault="00D07C73" w:rsidP="00D07C73">
      <w:pPr>
        <w:spacing w:after="0"/>
        <w:rPr>
          <w:rFonts w:ascii="Times New Roman" w:hAnsi="Times New Roman" w:cs="Times New Roman"/>
          <w:b/>
          <w:color w:val="000000" w:themeColor="text1"/>
          <w:sz w:val="24"/>
          <w:szCs w:val="24"/>
        </w:rPr>
      </w:pPr>
      <w:r w:rsidRPr="004741B3">
        <w:rPr>
          <w:rFonts w:ascii="Times New Roman" w:hAnsi="Times New Roman" w:cs="Times New Roman"/>
          <w:b/>
          <w:color w:val="000000" w:themeColor="text1"/>
          <w:sz w:val="24"/>
          <w:szCs w:val="24"/>
        </w:rPr>
        <w:t xml:space="preserve">                                 </w:t>
      </w:r>
      <w:proofErr w:type="gramStart"/>
      <w:r w:rsidRPr="004741B3">
        <w:rPr>
          <w:rFonts w:ascii="Times New Roman" w:hAnsi="Times New Roman" w:cs="Times New Roman"/>
          <w:b/>
          <w:color w:val="000000" w:themeColor="text1"/>
          <w:sz w:val="24"/>
          <w:szCs w:val="24"/>
        </w:rPr>
        <w:t>Sector-34, Noida.</w:t>
      </w:r>
      <w:proofErr w:type="gramEnd"/>
    </w:p>
    <w:p w:rsidR="00D07C73" w:rsidRPr="004741B3" w:rsidRDefault="00D07C73" w:rsidP="00D07C73">
      <w:pPr>
        <w:spacing w:after="0"/>
        <w:rPr>
          <w:rFonts w:ascii="Bookman Old Style" w:hAnsi="Bookman Old Style"/>
          <w:b/>
          <w:color w:val="000000" w:themeColor="text1"/>
          <w:sz w:val="28"/>
          <w:szCs w:val="28"/>
        </w:rPr>
      </w:pPr>
    </w:p>
    <w:p w:rsidR="00D07C73" w:rsidRPr="004741B3" w:rsidRDefault="00D07C73" w:rsidP="00D07C73">
      <w:pPr>
        <w:spacing w:after="0"/>
        <w:rPr>
          <w:rFonts w:ascii="Times New Roman" w:hAnsi="Times New Roman" w:cs="Times New Roman"/>
          <w:b/>
          <w:color w:val="000000" w:themeColor="text1"/>
          <w:sz w:val="20"/>
        </w:rPr>
      </w:pPr>
      <w:proofErr w:type="gramStart"/>
      <w:r w:rsidRPr="004741B3">
        <w:rPr>
          <w:rFonts w:ascii="Times New Roman" w:hAnsi="Times New Roman" w:cs="Times New Roman"/>
          <w:b/>
          <w:color w:val="000000" w:themeColor="text1"/>
          <w:sz w:val="20"/>
        </w:rPr>
        <w:t>NIT No.</w:t>
      </w:r>
      <w:proofErr w:type="gramEnd"/>
      <w:r w:rsidRPr="004741B3">
        <w:rPr>
          <w:rFonts w:ascii="Times New Roman" w:hAnsi="Times New Roman" w:cs="Times New Roman"/>
          <w:b/>
          <w:color w:val="000000" w:themeColor="text1"/>
          <w:sz w:val="20"/>
        </w:rPr>
        <w:t xml:space="preserve">                      :   </w:t>
      </w:r>
      <w:r w:rsidRPr="004741B3">
        <w:rPr>
          <w:rFonts w:ascii="Times New Roman" w:hAnsi="Times New Roman" w:cs="Times New Roman"/>
          <w:b/>
          <w:bCs/>
          <w:color w:val="000000" w:themeColor="text1"/>
          <w:sz w:val="20"/>
        </w:rPr>
        <w:t>01: AA: NOI: ADMN: Renovation-BHPV: 112: 2016-17</w:t>
      </w:r>
    </w:p>
    <w:p w:rsidR="00D07C73" w:rsidRPr="004741B3" w:rsidRDefault="00D07C73" w:rsidP="00D07C73">
      <w:pPr>
        <w:spacing w:after="0" w:line="240" w:lineRule="auto"/>
        <w:rPr>
          <w:rFonts w:ascii="Times New Roman" w:hAnsi="Times New Roman"/>
          <w:b/>
          <w:bCs/>
          <w:color w:val="000000" w:themeColor="text1"/>
          <w:szCs w:val="22"/>
        </w:rPr>
      </w:pPr>
      <w:r w:rsidRPr="004741B3">
        <w:rPr>
          <w:rFonts w:ascii="Times New Roman" w:hAnsi="Times New Roman" w:cs="Times New Roman"/>
          <w:b/>
          <w:color w:val="000000" w:themeColor="text1"/>
          <w:sz w:val="20"/>
        </w:rPr>
        <w:t xml:space="preserve">                                        Dated: </w:t>
      </w:r>
      <w:r w:rsidRPr="004741B3">
        <w:rPr>
          <w:rFonts w:ascii="Times New Roman" w:hAnsi="Times New Roman" w:cs="Times New Roman"/>
          <w:b/>
          <w:bCs/>
          <w:color w:val="000000" w:themeColor="text1"/>
          <w:sz w:val="20"/>
        </w:rPr>
        <w:t>07.04.2016</w:t>
      </w:r>
    </w:p>
    <w:p w:rsidR="00D07C73" w:rsidRPr="004741B3" w:rsidRDefault="00D07C73" w:rsidP="00D07C73">
      <w:pPr>
        <w:spacing w:after="0"/>
        <w:rPr>
          <w:rFonts w:ascii="Times New Roman" w:hAnsi="Times New Roman" w:cs="Times New Roman"/>
          <w:b/>
          <w:color w:val="000000" w:themeColor="text1"/>
          <w:sz w:val="20"/>
        </w:rPr>
      </w:pPr>
    </w:p>
    <w:p w:rsidR="00D07C73" w:rsidRPr="004741B3" w:rsidRDefault="00D07C73" w:rsidP="00D07C73">
      <w:pPr>
        <w:spacing w:after="0"/>
        <w:rPr>
          <w:rFonts w:ascii="Times New Roman" w:hAnsi="Times New Roman" w:cs="Times New Roman"/>
          <w:b/>
          <w:color w:val="000000" w:themeColor="text1"/>
          <w:sz w:val="2"/>
        </w:rPr>
      </w:pPr>
    </w:p>
    <w:p w:rsidR="00D07C73" w:rsidRPr="004741B3" w:rsidRDefault="00D07C73" w:rsidP="00D07C73">
      <w:pPr>
        <w:spacing w:after="0"/>
        <w:rPr>
          <w:color w:val="000000" w:themeColor="text1"/>
          <w:sz w:val="2"/>
          <w:lang w:val="en-AU"/>
        </w:rPr>
      </w:pPr>
    </w:p>
    <w:tbl>
      <w:tblPr>
        <w:tblStyle w:val="TableGrid"/>
        <w:tblW w:w="9967" w:type="dxa"/>
        <w:tblLayout w:type="fixed"/>
        <w:tblLook w:val="04A0" w:firstRow="1" w:lastRow="0" w:firstColumn="1" w:lastColumn="0" w:noHBand="0" w:noVBand="1"/>
      </w:tblPr>
      <w:tblGrid>
        <w:gridCol w:w="517"/>
        <w:gridCol w:w="5081"/>
        <w:gridCol w:w="720"/>
        <w:gridCol w:w="769"/>
        <w:gridCol w:w="900"/>
        <w:gridCol w:w="990"/>
        <w:gridCol w:w="990"/>
      </w:tblGrid>
      <w:tr w:rsidR="004741B3" w:rsidRPr="004741B3" w:rsidTr="00D07C73">
        <w:trPr>
          <w:trHeight w:val="428"/>
        </w:trPr>
        <w:tc>
          <w:tcPr>
            <w:tcW w:w="517" w:type="dxa"/>
            <w:hideMark/>
          </w:tcPr>
          <w:p w:rsidR="00D07C73" w:rsidRPr="004741B3" w:rsidRDefault="00D07C73" w:rsidP="00D07C73">
            <w:pPr>
              <w:jc w:val="center"/>
              <w:rPr>
                <w:b/>
                <w:bCs/>
                <w:color w:val="000000" w:themeColor="text1"/>
              </w:rPr>
            </w:pPr>
            <w:r w:rsidRPr="004741B3">
              <w:rPr>
                <w:b/>
                <w:bCs/>
                <w:color w:val="000000" w:themeColor="text1"/>
              </w:rPr>
              <w:t>S. N.</w:t>
            </w:r>
          </w:p>
        </w:tc>
        <w:tc>
          <w:tcPr>
            <w:tcW w:w="5801" w:type="dxa"/>
            <w:gridSpan w:val="2"/>
            <w:noWrap/>
            <w:hideMark/>
          </w:tcPr>
          <w:p w:rsidR="00D07C73" w:rsidRPr="004741B3" w:rsidRDefault="00D07C73" w:rsidP="00D07C73">
            <w:pPr>
              <w:jc w:val="center"/>
              <w:rPr>
                <w:b/>
                <w:bCs/>
                <w:color w:val="000000" w:themeColor="text1"/>
              </w:rPr>
            </w:pPr>
            <w:r w:rsidRPr="004741B3">
              <w:rPr>
                <w:b/>
                <w:bCs/>
                <w:color w:val="000000" w:themeColor="text1"/>
              </w:rPr>
              <w:t>Description of Item</w:t>
            </w:r>
          </w:p>
        </w:tc>
        <w:tc>
          <w:tcPr>
            <w:tcW w:w="769" w:type="dxa"/>
            <w:noWrap/>
            <w:hideMark/>
          </w:tcPr>
          <w:p w:rsidR="00D07C73" w:rsidRPr="004741B3" w:rsidRDefault="00D07C73" w:rsidP="00D07C73">
            <w:pPr>
              <w:jc w:val="center"/>
              <w:rPr>
                <w:b/>
                <w:bCs/>
                <w:color w:val="000000" w:themeColor="text1"/>
              </w:rPr>
            </w:pPr>
            <w:r w:rsidRPr="004741B3">
              <w:rPr>
                <w:b/>
                <w:bCs/>
                <w:color w:val="000000" w:themeColor="text1"/>
              </w:rPr>
              <w:t>Unit</w:t>
            </w:r>
          </w:p>
        </w:tc>
        <w:tc>
          <w:tcPr>
            <w:tcW w:w="900" w:type="dxa"/>
            <w:noWrap/>
            <w:hideMark/>
          </w:tcPr>
          <w:p w:rsidR="00D07C73" w:rsidRPr="004741B3" w:rsidRDefault="00D07C73" w:rsidP="00D07C73">
            <w:pPr>
              <w:jc w:val="center"/>
              <w:rPr>
                <w:b/>
                <w:bCs/>
                <w:color w:val="000000" w:themeColor="text1"/>
              </w:rPr>
            </w:pPr>
            <w:r w:rsidRPr="004741B3">
              <w:rPr>
                <w:b/>
                <w:bCs/>
                <w:color w:val="000000" w:themeColor="text1"/>
              </w:rPr>
              <w:t>Qty</w:t>
            </w:r>
          </w:p>
        </w:tc>
        <w:tc>
          <w:tcPr>
            <w:tcW w:w="990" w:type="dxa"/>
            <w:noWrap/>
            <w:hideMark/>
          </w:tcPr>
          <w:p w:rsidR="00D07C73" w:rsidRPr="004741B3" w:rsidRDefault="00D07C73" w:rsidP="00D07C73">
            <w:pPr>
              <w:jc w:val="center"/>
              <w:rPr>
                <w:b/>
                <w:bCs/>
                <w:color w:val="000000" w:themeColor="text1"/>
              </w:rPr>
            </w:pPr>
            <w:r w:rsidRPr="004741B3">
              <w:rPr>
                <w:b/>
                <w:bCs/>
                <w:color w:val="000000" w:themeColor="text1"/>
              </w:rPr>
              <w:t>Rate</w:t>
            </w:r>
          </w:p>
        </w:tc>
        <w:tc>
          <w:tcPr>
            <w:tcW w:w="990" w:type="dxa"/>
            <w:noWrap/>
            <w:hideMark/>
          </w:tcPr>
          <w:p w:rsidR="00D07C73" w:rsidRPr="004741B3" w:rsidRDefault="00D07C73" w:rsidP="00D07C73">
            <w:pPr>
              <w:jc w:val="center"/>
              <w:rPr>
                <w:b/>
                <w:bCs/>
                <w:color w:val="000000" w:themeColor="text1"/>
              </w:rPr>
            </w:pPr>
            <w:r w:rsidRPr="004741B3">
              <w:rPr>
                <w:b/>
                <w:bCs/>
                <w:color w:val="000000" w:themeColor="text1"/>
              </w:rPr>
              <w:t>Amount</w:t>
            </w:r>
          </w:p>
        </w:tc>
      </w:tr>
      <w:tr w:rsidR="004741B3" w:rsidRPr="004741B3" w:rsidTr="00D07C73">
        <w:trPr>
          <w:trHeight w:val="662"/>
        </w:trPr>
        <w:tc>
          <w:tcPr>
            <w:tcW w:w="517" w:type="dxa"/>
            <w:noWrap/>
          </w:tcPr>
          <w:p w:rsidR="00D07C73" w:rsidRPr="004741B3" w:rsidRDefault="00D07C73" w:rsidP="00D07C73">
            <w:pPr>
              <w:jc w:val="center"/>
              <w:rPr>
                <w:color w:val="000000" w:themeColor="text1"/>
              </w:rPr>
            </w:pPr>
            <w:r w:rsidRPr="004741B3">
              <w:rPr>
                <w:color w:val="000000" w:themeColor="text1"/>
              </w:rPr>
              <w:t>1</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Demolishing cement concrete manually/ by mechanical means including disposal of material within 50 metres lead as per direction of Engineer - in - charge Nominal concrete 1:3:6 or richer mix (i/c equivalent design mix) </w:t>
            </w:r>
          </w:p>
        </w:tc>
        <w:tc>
          <w:tcPr>
            <w:tcW w:w="769" w:type="dxa"/>
            <w:noWrap/>
          </w:tcPr>
          <w:p w:rsidR="00D07C73" w:rsidRPr="004741B3" w:rsidRDefault="00D07C73" w:rsidP="00D07C73">
            <w:pPr>
              <w:rPr>
                <w:color w:val="000000" w:themeColor="text1"/>
              </w:rPr>
            </w:pPr>
            <w:r w:rsidRPr="004741B3">
              <w:rPr>
                <w:color w:val="000000" w:themeColor="text1"/>
              </w:rPr>
              <w:t xml:space="preserve">cum </w:t>
            </w:r>
          </w:p>
        </w:tc>
        <w:tc>
          <w:tcPr>
            <w:tcW w:w="900" w:type="dxa"/>
            <w:noWrap/>
          </w:tcPr>
          <w:p w:rsidR="00D07C73" w:rsidRPr="004741B3" w:rsidRDefault="00D07C73" w:rsidP="00D07C73">
            <w:pPr>
              <w:jc w:val="center"/>
              <w:rPr>
                <w:color w:val="000000" w:themeColor="text1"/>
              </w:rPr>
            </w:pPr>
            <w:r w:rsidRPr="004741B3">
              <w:rPr>
                <w:color w:val="000000" w:themeColor="text1"/>
              </w:rPr>
              <w:t>2.57</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53"/>
        </w:trPr>
        <w:tc>
          <w:tcPr>
            <w:tcW w:w="517" w:type="dxa"/>
            <w:noWrap/>
          </w:tcPr>
          <w:p w:rsidR="00D07C73" w:rsidRPr="004741B3" w:rsidRDefault="00D07C73" w:rsidP="00D07C73">
            <w:pPr>
              <w:jc w:val="center"/>
              <w:rPr>
                <w:color w:val="000000" w:themeColor="text1"/>
              </w:rPr>
            </w:pPr>
            <w:r w:rsidRPr="004741B3">
              <w:rPr>
                <w:color w:val="000000" w:themeColor="text1"/>
              </w:rPr>
              <w:t>2</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tile work in floors and roofs laid in cement mortar including stacking material within 50 metres lead For thickness of tiles 10 mm to 25 mm </w:t>
            </w:r>
          </w:p>
        </w:tc>
        <w:tc>
          <w:tcPr>
            <w:tcW w:w="769" w:type="dxa"/>
            <w:noWrap/>
          </w:tcPr>
          <w:p w:rsidR="00D07C73" w:rsidRPr="004741B3" w:rsidRDefault="00D07C73" w:rsidP="00D07C73">
            <w:pPr>
              <w:rPr>
                <w:color w:val="000000" w:themeColor="text1"/>
              </w:rPr>
            </w:pPr>
            <w:r w:rsidRPr="004741B3">
              <w:rPr>
                <w:color w:val="000000" w:themeColor="text1"/>
              </w:rPr>
              <w:t xml:space="preserve">sqm </w:t>
            </w:r>
          </w:p>
        </w:tc>
        <w:tc>
          <w:tcPr>
            <w:tcW w:w="900" w:type="dxa"/>
            <w:noWrap/>
          </w:tcPr>
          <w:p w:rsidR="00D07C73" w:rsidRPr="004741B3" w:rsidRDefault="00D07C73" w:rsidP="00D07C73">
            <w:pPr>
              <w:jc w:val="center"/>
              <w:rPr>
                <w:color w:val="000000" w:themeColor="text1"/>
              </w:rPr>
            </w:pPr>
            <w:r w:rsidRPr="004741B3">
              <w:rPr>
                <w:color w:val="000000" w:themeColor="text1"/>
              </w:rPr>
              <w:t>55.00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581"/>
        </w:trPr>
        <w:tc>
          <w:tcPr>
            <w:tcW w:w="517" w:type="dxa"/>
            <w:noWrap/>
          </w:tcPr>
          <w:p w:rsidR="00D07C73" w:rsidRPr="004741B3" w:rsidRDefault="00D07C73" w:rsidP="00D07C73">
            <w:pPr>
              <w:jc w:val="center"/>
              <w:rPr>
                <w:color w:val="000000" w:themeColor="text1"/>
              </w:rPr>
            </w:pPr>
            <w:r w:rsidRPr="004741B3">
              <w:rPr>
                <w:color w:val="000000" w:themeColor="text1"/>
              </w:rPr>
              <w:t>3</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doors, windows and clerestory windows (steel or wood) shutter including </w:t>
            </w:r>
            <w:proofErr w:type="spellStart"/>
            <w:r w:rsidRPr="004741B3">
              <w:rPr>
                <w:color w:val="000000" w:themeColor="text1"/>
              </w:rPr>
              <w:t>chowkhats</w:t>
            </w:r>
            <w:proofErr w:type="spellEnd"/>
            <w:r w:rsidRPr="004741B3">
              <w:rPr>
                <w:color w:val="000000" w:themeColor="text1"/>
              </w:rPr>
              <w:t xml:space="preserve">, architrave, holdfasts etc. complete and stacking within 50 metres lead of area 3 sq. metres and below </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73.00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734"/>
        </w:trPr>
        <w:tc>
          <w:tcPr>
            <w:tcW w:w="517" w:type="dxa"/>
            <w:noWrap/>
          </w:tcPr>
          <w:p w:rsidR="00D07C73" w:rsidRPr="004741B3" w:rsidRDefault="00D07C73" w:rsidP="00D07C73">
            <w:pPr>
              <w:jc w:val="center"/>
              <w:rPr>
                <w:color w:val="000000" w:themeColor="text1"/>
              </w:rPr>
            </w:pPr>
            <w:r w:rsidRPr="004741B3">
              <w:rPr>
                <w:color w:val="000000" w:themeColor="text1"/>
              </w:rPr>
              <w:t>4</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old plaster or skirting raking out joints and cleaning the surface for plaster including disposal of rubbish to the dumping ground within 50 metres lead. </w:t>
            </w:r>
          </w:p>
        </w:tc>
        <w:tc>
          <w:tcPr>
            <w:tcW w:w="769" w:type="dxa"/>
            <w:noWrap/>
          </w:tcPr>
          <w:p w:rsidR="00D07C73" w:rsidRPr="004741B3" w:rsidRDefault="00D07C73" w:rsidP="00D07C73">
            <w:pPr>
              <w:rPr>
                <w:color w:val="000000" w:themeColor="text1"/>
              </w:rPr>
            </w:pPr>
            <w:r w:rsidRPr="004741B3">
              <w:rPr>
                <w:color w:val="000000" w:themeColor="text1"/>
              </w:rPr>
              <w:t xml:space="preserve">sqm </w:t>
            </w:r>
          </w:p>
        </w:tc>
        <w:tc>
          <w:tcPr>
            <w:tcW w:w="900" w:type="dxa"/>
            <w:noWrap/>
          </w:tcPr>
          <w:p w:rsidR="00D07C73" w:rsidRPr="004741B3" w:rsidRDefault="00D07C73" w:rsidP="00D07C73">
            <w:pPr>
              <w:jc w:val="center"/>
              <w:rPr>
                <w:color w:val="000000" w:themeColor="text1"/>
              </w:rPr>
            </w:pPr>
            <w:r w:rsidRPr="004741B3">
              <w:rPr>
                <w:color w:val="000000" w:themeColor="text1"/>
              </w:rPr>
              <w:t>115.00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851"/>
        </w:trPr>
        <w:tc>
          <w:tcPr>
            <w:tcW w:w="517" w:type="dxa"/>
            <w:noWrap/>
          </w:tcPr>
          <w:p w:rsidR="00D07C73" w:rsidRPr="004741B3" w:rsidRDefault="00D07C73" w:rsidP="00D07C73">
            <w:pPr>
              <w:jc w:val="center"/>
              <w:rPr>
                <w:color w:val="000000" w:themeColor="text1"/>
              </w:rPr>
            </w:pPr>
            <w:r w:rsidRPr="004741B3">
              <w:rPr>
                <w:color w:val="000000" w:themeColor="text1"/>
              </w:rPr>
              <w:t>5</w:t>
            </w:r>
          </w:p>
        </w:tc>
        <w:tc>
          <w:tcPr>
            <w:tcW w:w="5801" w:type="dxa"/>
            <w:gridSpan w:val="2"/>
          </w:tcPr>
          <w:p w:rsidR="00D07C73" w:rsidRPr="004741B3" w:rsidRDefault="00D07C73" w:rsidP="00D07C73">
            <w:pPr>
              <w:jc w:val="both"/>
              <w:rPr>
                <w:color w:val="000000" w:themeColor="text1"/>
              </w:rPr>
            </w:pPr>
            <w:r w:rsidRPr="004741B3">
              <w:rPr>
                <w:color w:val="000000" w:themeColor="text1"/>
              </w:rPr>
              <w:t>Dismantling G.I. pipes (external work) including excavation and refilling trenches after taking out the pipes, manually/ by mechanical means including stacking of pipes within 50 metres lead as per direction of Engineer-in-charge 15 mm to 40 mm nominal bore</w:t>
            </w:r>
          </w:p>
        </w:tc>
        <w:tc>
          <w:tcPr>
            <w:tcW w:w="769" w:type="dxa"/>
            <w:noWrap/>
          </w:tcPr>
          <w:p w:rsidR="00D07C73" w:rsidRPr="004741B3" w:rsidRDefault="00D07C73" w:rsidP="00D07C73">
            <w:pPr>
              <w:rPr>
                <w:color w:val="000000" w:themeColor="text1"/>
              </w:rPr>
            </w:pPr>
            <w:r w:rsidRPr="004741B3">
              <w:rPr>
                <w:color w:val="000000" w:themeColor="text1"/>
              </w:rPr>
              <w:t xml:space="preserve"> </w:t>
            </w:r>
            <w:proofErr w:type="spellStart"/>
            <w:r w:rsidRPr="004741B3">
              <w:rPr>
                <w:color w:val="000000" w:themeColor="text1"/>
              </w:rPr>
              <w:t>metre</w:t>
            </w:r>
            <w:proofErr w:type="spellEnd"/>
            <w:r w:rsidRPr="004741B3">
              <w:rPr>
                <w:color w:val="000000" w:themeColor="text1"/>
              </w:rPr>
              <w:t xml:space="preserve"> </w:t>
            </w:r>
          </w:p>
        </w:tc>
        <w:tc>
          <w:tcPr>
            <w:tcW w:w="900" w:type="dxa"/>
            <w:noWrap/>
          </w:tcPr>
          <w:p w:rsidR="00D07C73" w:rsidRPr="004741B3" w:rsidRDefault="00D07C73" w:rsidP="00D07C73">
            <w:pPr>
              <w:jc w:val="center"/>
              <w:rPr>
                <w:color w:val="000000" w:themeColor="text1"/>
              </w:rPr>
            </w:pPr>
            <w:r w:rsidRPr="004741B3">
              <w:rPr>
                <w:color w:val="000000" w:themeColor="text1"/>
              </w:rPr>
              <w:t>140.00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490"/>
        </w:trPr>
        <w:tc>
          <w:tcPr>
            <w:tcW w:w="517" w:type="dxa"/>
            <w:noWrap/>
          </w:tcPr>
          <w:p w:rsidR="00D07C73" w:rsidRPr="004741B3" w:rsidRDefault="00D07C73" w:rsidP="00D07C73">
            <w:pPr>
              <w:jc w:val="center"/>
              <w:rPr>
                <w:color w:val="000000" w:themeColor="text1"/>
              </w:rPr>
            </w:pPr>
            <w:r w:rsidRPr="004741B3">
              <w:rPr>
                <w:color w:val="000000" w:themeColor="text1"/>
              </w:rPr>
              <w:t>6</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Dismantling C.I. pipes including excavation and refilling trenches after taking out the pipes, manually/ by mechanical means breaking lead caulked joints, melting of lead and making into blocks including stacking of pipes &amp; lead at site within 50 </w:t>
            </w:r>
            <w:proofErr w:type="spellStart"/>
            <w:r w:rsidRPr="004741B3">
              <w:rPr>
                <w:color w:val="000000" w:themeColor="text1"/>
              </w:rPr>
              <w:t>metre</w:t>
            </w:r>
            <w:proofErr w:type="spellEnd"/>
            <w:r w:rsidRPr="004741B3">
              <w:rPr>
                <w:color w:val="000000" w:themeColor="text1"/>
              </w:rPr>
              <w:t xml:space="preserve"> lead as per direction of Engineer-in-charge  Up to 150 mm diameter</w:t>
            </w:r>
          </w:p>
        </w:tc>
        <w:tc>
          <w:tcPr>
            <w:tcW w:w="769" w:type="dxa"/>
            <w:noWrap/>
          </w:tcPr>
          <w:p w:rsidR="00D07C73" w:rsidRPr="004741B3" w:rsidRDefault="00D07C73" w:rsidP="00D07C73">
            <w:pPr>
              <w:rPr>
                <w:color w:val="000000" w:themeColor="text1"/>
              </w:rPr>
            </w:pPr>
            <w:r w:rsidRPr="004741B3">
              <w:rPr>
                <w:color w:val="000000" w:themeColor="text1"/>
              </w:rPr>
              <w:t xml:space="preserve"> </w:t>
            </w:r>
            <w:proofErr w:type="spellStart"/>
            <w:r w:rsidRPr="004741B3">
              <w:rPr>
                <w:color w:val="000000" w:themeColor="text1"/>
              </w:rPr>
              <w:t>metre</w:t>
            </w:r>
            <w:proofErr w:type="spellEnd"/>
            <w:r w:rsidRPr="004741B3">
              <w:rPr>
                <w:color w:val="000000" w:themeColor="text1"/>
              </w:rPr>
              <w:t xml:space="preserve"> </w:t>
            </w:r>
          </w:p>
        </w:tc>
        <w:tc>
          <w:tcPr>
            <w:tcW w:w="900" w:type="dxa"/>
            <w:noWrap/>
          </w:tcPr>
          <w:p w:rsidR="00D07C73" w:rsidRPr="004741B3" w:rsidRDefault="00D07C73" w:rsidP="00D07C73">
            <w:pPr>
              <w:jc w:val="center"/>
              <w:rPr>
                <w:color w:val="000000" w:themeColor="text1"/>
              </w:rPr>
            </w:pPr>
            <w:r w:rsidRPr="004741B3">
              <w:rPr>
                <w:color w:val="000000" w:themeColor="text1"/>
              </w:rPr>
              <w:t>140.00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464"/>
        </w:trPr>
        <w:tc>
          <w:tcPr>
            <w:tcW w:w="517" w:type="dxa"/>
            <w:noWrap/>
          </w:tcPr>
          <w:p w:rsidR="00D07C73" w:rsidRPr="004741B3" w:rsidRDefault="00D07C73" w:rsidP="00D07C73">
            <w:pPr>
              <w:jc w:val="center"/>
              <w:rPr>
                <w:color w:val="000000" w:themeColor="text1"/>
              </w:rPr>
            </w:pPr>
            <w:r w:rsidRPr="004741B3">
              <w:rPr>
                <w:color w:val="000000" w:themeColor="text1"/>
              </w:rPr>
              <w:t>7</w:t>
            </w:r>
          </w:p>
        </w:tc>
        <w:tc>
          <w:tcPr>
            <w:tcW w:w="5801" w:type="dxa"/>
            <w:gridSpan w:val="2"/>
          </w:tcPr>
          <w:p w:rsidR="00D07C73" w:rsidRPr="004741B3" w:rsidRDefault="00D07C73" w:rsidP="00D07C73">
            <w:pPr>
              <w:jc w:val="both"/>
              <w:rPr>
                <w:color w:val="000000" w:themeColor="text1"/>
              </w:rPr>
            </w:pPr>
            <w:r w:rsidRPr="004741B3">
              <w:rPr>
                <w:color w:val="000000" w:themeColor="text1"/>
              </w:rPr>
              <w:t>Cutting holes up to 30x30 cm in walls including making good the same  With common burnt clay F.P.S. (</w:t>
            </w:r>
            <w:proofErr w:type="spellStart"/>
            <w:r w:rsidRPr="004741B3">
              <w:rPr>
                <w:color w:val="000000" w:themeColor="text1"/>
              </w:rPr>
              <w:t>non modular</w:t>
            </w:r>
            <w:proofErr w:type="spellEnd"/>
            <w:r w:rsidRPr="004741B3">
              <w:rPr>
                <w:color w:val="000000" w:themeColor="text1"/>
              </w:rPr>
              <w:t xml:space="preserve">) bricks </w:t>
            </w:r>
          </w:p>
        </w:tc>
        <w:tc>
          <w:tcPr>
            <w:tcW w:w="769" w:type="dxa"/>
            <w:noWrap/>
          </w:tcPr>
          <w:p w:rsidR="00D07C73" w:rsidRPr="004741B3" w:rsidRDefault="00D07C73" w:rsidP="00D07C73">
            <w:pPr>
              <w:rPr>
                <w:color w:val="000000" w:themeColor="text1"/>
              </w:rPr>
            </w:pPr>
            <w:r w:rsidRPr="004741B3">
              <w:rPr>
                <w:color w:val="000000" w:themeColor="text1"/>
              </w:rPr>
              <w:t xml:space="preserve">each </w:t>
            </w:r>
          </w:p>
        </w:tc>
        <w:tc>
          <w:tcPr>
            <w:tcW w:w="900" w:type="dxa"/>
            <w:noWrap/>
          </w:tcPr>
          <w:p w:rsidR="00D07C73" w:rsidRPr="004741B3" w:rsidRDefault="00D07C73" w:rsidP="00D07C73">
            <w:pPr>
              <w:jc w:val="center"/>
              <w:rPr>
                <w:color w:val="000000" w:themeColor="text1"/>
              </w:rPr>
            </w:pPr>
            <w:r w:rsidRPr="004741B3">
              <w:rPr>
                <w:color w:val="000000" w:themeColor="text1"/>
              </w:rPr>
              <w:t>14.00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98"/>
        </w:trPr>
        <w:tc>
          <w:tcPr>
            <w:tcW w:w="517" w:type="dxa"/>
            <w:noWrap/>
          </w:tcPr>
          <w:p w:rsidR="00D07C73" w:rsidRPr="004741B3" w:rsidRDefault="00D07C73" w:rsidP="00D07C73">
            <w:pPr>
              <w:jc w:val="center"/>
              <w:rPr>
                <w:color w:val="000000" w:themeColor="text1"/>
              </w:rPr>
            </w:pPr>
            <w:r w:rsidRPr="004741B3">
              <w:rPr>
                <w:color w:val="000000" w:themeColor="text1"/>
              </w:rPr>
              <w:t>8</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soil, waste and vent pipes 100 mm </w:t>
            </w:r>
            <w:proofErr w:type="spellStart"/>
            <w:r w:rsidRPr="004741B3">
              <w:rPr>
                <w:color w:val="000000" w:themeColor="text1"/>
              </w:rPr>
              <w:t>dia</w:t>
            </w:r>
            <w:proofErr w:type="spellEnd"/>
            <w:r w:rsidRPr="004741B3">
              <w:rPr>
                <w:color w:val="000000" w:themeColor="text1"/>
              </w:rPr>
              <w:t xml:space="preserve"> centrifugally cast (spun) iron socket &amp; spigot (S&amp;S) pipe as per IS: 3989 </w:t>
            </w:r>
          </w:p>
        </w:tc>
        <w:tc>
          <w:tcPr>
            <w:tcW w:w="769" w:type="dxa"/>
            <w:noWrap/>
          </w:tcPr>
          <w:p w:rsidR="00D07C73" w:rsidRPr="004741B3" w:rsidRDefault="00D07C73" w:rsidP="00D07C73">
            <w:pPr>
              <w:rPr>
                <w:color w:val="000000" w:themeColor="text1"/>
              </w:rPr>
            </w:pPr>
            <w:proofErr w:type="spellStart"/>
            <w:r w:rsidRPr="004741B3">
              <w:rPr>
                <w:color w:val="000000" w:themeColor="text1"/>
              </w:rPr>
              <w:t>metre</w:t>
            </w:r>
            <w:proofErr w:type="spellEnd"/>
            <w:r w:rsidRPr="004741B3">
              <w:rPr>
                <w:color w:val="000000" w:themeColor="text1"/>
              </w:rPr>
              <w:t xml:space="preserve"> </w:t>
            </w:r>
          </w:p>
        </w:tc>
        <w:tc>
          <w:tcPr>
            <w:tcW w:w="900" w:type="dxa"/>
            <w:noWrap/>
          </w:tcPr>
          <w:p w:rsidR="00D07C73" w:rsidRPr="004741B3" w:rsidRDefault="00D07C73" w:rsidP="00D07C73">
            <w:pPr>
              <w:jc w:val="center"/>
              <w:rPr>
                <w:color w:val="000000" w:themeColor="text1"/>
              </w:rPr>
            </w:pPr>
            <w:r w:rsidRPr="004741B3">
              <w:rPr>
                <w:color w:val="000000" w:themeColor="text1"/>
              </w:rPr>
              <w:t>120.00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44"/>
        </w:trPr>
        <w:tc>
          <w:tcPr>
            <w:tcW w:w="517" w:type="dxa"/>
            <w:noWrap/>
          </w:tcPr>
          <w:p w:rsidR="00D07C73" w:rsidRPr="004741B3" w:rsidRDefault="00D07C73" w:rsidP="00D07C73">
            <w:pPr>
              <w:jc w:val="center"/>
              <w:rPr>
                <w:color w:val="000000" w:themeColor="text1"/>
              </w:rPr>
            </w:pPr>
            <w:r w:rsidRPr="004741B3">
              <w:rPr>
                <w:color w:val="000000" w:themeColor="text1"/>
              </w:rPr>
              <w:t>9</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trap of </w:t>
            </w:r>
            <w:proofErr w:type="spellStart"/>
            <w:r w:rsidRPr="004741B3">
              <w:rPr>
                <w:color w:val="000000" w:themeColor="text1"/>
              </w:rPr>
              <w:t>self cleansing</w:t>
            </w:r>
            <w:proofErr w:type="spellEnd"/>
            <w:r w:rsidRPr="004741B3">
              <w:rPr>
                <w:color w:val="000000" w:themeColor="text1"/>
              </w:rPr>
              <w:t xml:space="preserve"> design with screwed down or hinged grating with or without vent arm complete, including cost of cutting and making good the walls and floors 100 mm inlet and 100 mm outlet sand cast iron S&amp;S as per IS: 3989 each </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6.00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10</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filling the joints with spun yarn, cement slurry and cement mortar 1:2 </w:t>
            </w:r>
            <w:proofErr w:type="gramStart"/>
            <w:r w:rsidRPr="004741B3">
              <w:rPr>
                <w:color w:val="000000" w:themeColor="text1"/>
              </w:rPr>
              <w:t>( 1</w:t>
            </w:r>
            <w:proofErr w:type="gramEnd"/>
            <w:r w:rsidRPr="004741B3">
              <w:rPr>
                <w:color w:val="000000" w:themeColor="text1"/>
              </w:rPr>
              <w:t xml:space="preserve"> cement : 2 fine sand) in S.C.I./ C.I. Pipes 100 mm </w:t>
            </w:r>
            <w:proofErr w:type="spellStart"/>
            <w:r w:rsidRPr="004741B3">
              <w:rPr>
                <w:color w:val="000000" w:themeColor="text1"/>
              </w:rPr>
              <w:t>dia</w:t>
            </w:r>
            <w:proofErr w:type="spellEnd"/>
            <w:r w:rsidRPr="004741B3">
              <w:rPr>
                <w:color w:val="000000" w:themeColor="text1"/>
              </w:rPr>
              <w:t xml:space="preserve"> pipe.</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24.00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11</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M.S. holder-bat clamps of approved design to Sand Cast iron/cast iron (spun) pipe embedded in and including cement concrete blocks 10x10x10 cm of 1:2:4 mix (1 cement : 2 coarse sand : 4 graded stone aggregate 20 mm nominal size), including cost of cutting holes and making good the walls etc. for 100 mm </w:t>
            </w:r>
            <w:proofErr w:type="spellStart"/>
            <w:r w:rsidRPr="004741B3">
              <w:rPr>
                <w:color w:val="000000" w:themeColor="text1"/>
              </w:rPr>
              <w:t>dia</w:t>
            </w:r>
            <w:proofErr w:type="spellEnd"/>
            <w:r w:rsidRPr="004741B3">
              <w:rPr>
                <w:color w:val="000000" w:themeColor="text1"/>
              </w:rPr>
              <w:t xml:space="preserve"> pipe.</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20.00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12</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bend of required degree with access door, insertion rubber washer 3 mm thick, bolts and nuts complete,100 mm </w:t>
            </w:r>
            <w:proofErr w:type="spellStart"/>
            <w:r w:rsidRPr="004741B3">
              <w:rPr>
                <w:color w:val="000000" w:themeColor="text1"/>
              </w:rPr>
              <w:t>dia</w:t>
            </w:r>
            <w:proofErr w:type="spellEnd"/>
            <w:r w:rsidRPr="004741B3">
              <w:rPr>
                <w:color w:val="000000" w:themeColor="text1"/>
              </w:rPr>
              <w:t xml:space="preserve">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428"/>
        </w:trPr>
        <w:tc>
          <w:tcPr>
            <w:tcW w:w="517" w:type="dxa"/>
            <w:noWrap/>
          </w:tcPr>
          <w:p w:rsidR="00D07C73" w:rsidRPr="004741B3" w:rsidRDefault="00D07C73" w:rsidP="00D07C73">
            <w:pPr>
              <w:jc w:val="center"/>
              <w:rPr>
                <w:color w:val="000000" w:themeColor="text1"/>
              </w:rPr>
            </w:pPr>
            <w:r w:rsidRPr="004741B3">
              <w:rPr>
                <w:color w:val="000000" w:themeColor="text1"/>
              </w:rPr>
              <w:t>13</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plain bend of required degree 100 mm </w:t>
            </w:r>
            <w:proofErr w:type="spellStart"/>
            <w:r w:rsidRPr="004741B3">
              <w:rPr>
                <w:color w:val="000000" w:themeColor="text1"/>
              </w:rPr>
              <w:t>dia</w:t>
            </w:r>
            <w:proofErr w:type="spellEnd"/>
            <w:r w:rsidRPr="004741B3">
              <w:rPr>
                <w:color w:val="000000" w:themeColor="text1"/>
              </w:rPr>
              <w:t xml:space="preserve">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14</w:t>
            </w:r>
          </w:p>
        </w:tc>
        <w:tc>
          <w:tcPr>
            <w:tcW w:w="5801" w:type="dxa"/>
            <w:gridSpan w:val="2"/>
          </w:tcPr>
          <w:p w:rsidR="00D07C73" w:rsidRPr="004741B3" w:rsidRDefault="00D07C73" w:rsidP="00D07C73">
            <w:pPr>
              <w:jc w:val="both"/>
              <w:rPr>
                <w:color w:val="000000" w:themeColor="text1"/>
              </w:rPr>
            </w:pPr>
            <w:r w:rsidRPr="004741B3">
              <w:rPr>
                <w:color w:val="000000" w:themeColor="text1"/>
              </w:rPr>
              <w:t>Providing and fixing single equal plain junction of required degree with access door, insertion rubber washer 3 mm thick, bolts and nuts complete 100x100x100 mm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446"/>
        </w:trPr>
        <w:tc>
          <w:tcPr>
            <w:tcW w:w="517" w:type="dxa"/>
            <w:noWrap/>
          </w:tcPr>
          <w:p w:rsidR="00D07C73" w:rsidRPr="004741B3" w:rsidRDefault="00D07C73" w:rsidP="00D07C73">
            <w:pPr>
              <w:jc w:val="center"/>
              <w:rPr>
                <w:color w:val="000000" w:themeColor="text1"/>
              </w:rPr>
            </w:pPr>
            <w:r w:rsidRPr="004741B3">
              <w:rPr>
                <w:color w:val="000000" w:themeColor="text1"/>
              </w:rPr>
              <w:t>15</w:t>
            </w:r>
          </w:p>
        </w:tc>
        <w:tc>
          <w:tcPr>
            <w:tcW w:w="5801" w:type="dxa"/>
            <w:gridSpan w:val="2"/>
          </w:tcPr>
          <w:p w:rsidR="00D07C73" w:rsidRPr="004741B3" w:rsidRDefault="00D07C73" w:rsidP="00D07C73">
            <w:pPr>
              <w:jc w:val="both"/>
              <w:rPr>
                <w:color w:val="000000" w:themeColor="text1"/>
              </w:rPr>
            </w:pPr>
            <w:r w:rsidRPr="004741B3">
              <w:rPr>
                <w:color w:val="000000" w:themeColor="text1"/>
              </w:rPr>
              <w:t>Providing and fixing single equal plain junction of required degree 100x100x100 mm Sand cast iron S&amp;S as per IS - 3989.</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419"/>
        </w:trPr>
        <w:tc>
          <w:tcPr>
            <w:tcW w:w="517" w:type="dxa"/>
            <w:noWrap/>
          </w:tcPr>
          <w:p w:rsidR="00D07C73" w:rsidRPr="004741B3" w:rsidRDefault="00D07C73" w:rsidP="00D07C73">
            <w:pPr>
              <w:jc w:val="center"/>
              <w:rPr>
                <w:color w:val="000000" w:themeColor="text1"/>
              </w:rPr>
            </w:pPr>
            <w:r w:rsidRPr="004741B3">
              <w:rPr>
                <w:color w:val="000000" w:themeColor="text1"/>
              </w:rPr>
              <w:lastRenderedPageBreak/>
              <w:t>16</w:t>
            </w:r>
          </w:p>
        </w:tc>
        <w:tc>
          <w:tcPr>
            <w:tcW w:w="5801" w:type="dxa"/>
            <w:gridSpan w:val="2"/>
          </w:tcPr>
          <w:p w:rsidR="00D07C73" w:rsidRPr="004741B3" w:rsidRDefault="00D07C73" w:rsidP="00D07C73">
            <w:pPr>
              <w:jc w:val="both"/>
              <w:rPr>
                <w:color w:val="000000" w:themeColor="text1"/>
              </w:rPr>
            </w:pPr>
            <w:r w:rsidRPr="004741B3">
              <w:rPr>
                <w:color w:val="000000" w:themeColor="text1"/>
              </w:rPr>
              <w:t>Providing lead caulked joints to sand cast iron/centrifugally cast (spun) iron pipes and fittings of diameter 100 mm.</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428"/>
        </w:trPr>
        <w:tc>
          <w:tcPr>
            <w:tcW w:w="517" w:type="dxa"/>
            <w:noWrap/>
          </w:tcPr>
          <w:p w:rsidR="00D07C73" w:rsidRPr="004741B3" w:rsidRDefault="00D07C73" w:rsidP="00D07C73">
            <w:pPr>
              <w:jc w:val="center"/>
              <w:rPr>
                <w:color w:val="000000" w:themeColor="text1"/>
              </w:rPr>
            </w:pPr>
            <w:r w:rsidRPr="004741B3">
              <w:rPr>
                <w:color w:val="000000" w:themeColor="text1"/>
              </w:rPr>
              <w:t>17</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terminal guard 100 mm  Sand cast iron S&amp;S as per IS - 3989. </w:t>
            </w:r>
          </w:p>
        </w:tc>
        <w:tc>
          <w:tcPr>
            <w:tcW w:w="769" w:type="dxa"/>
            <w:noWrap/>
          </w:tcPr>
          <w:p w:rsidR="00D07C73" w:rsidRPr="004741B3" w:rsidRDefault="00D07C73" w:rsidP="00D07C73">
            <w:pPr>
              <w:rPr>
                <w:color w:val="000000" w:themeColor="text1"/>
              </w:rPr>
            </w:pPr>
            <w:r w:rsidRPr="004741B3">
              <w:rPr>
                <w:color w:val="000000" w:themeColor="text1"/>
              </w:rPr>
              <w:t>each</w:t>
            </w:r>
          </w:p>
        </w:tc>
        <w:tc>
          <w:tcPr>
            <w:tcW w:w="900" w:type="dxa"/>
            <w:noWrap/>
          </w:tcPr>
          <w:p w:rsidR="00D07C73" w:rsidRPr="004741B3" w:rsidRDefault="00D07C73" w:rsidP="00D07C73">
            <w:pPr>
              <w:jc w:val="center"/>
              <w:rPr>
                <w:color w:val="000000" w:themeColor="text1"/>
              </w:rPr>
            </w:pPr>
            <w:r w:rsidRPr="004741B3">
              <w:rPr>
                <w:color w:val="000000" w:themeColor="text1"/>
              </w:rPr>
              <w:t>8.00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18</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Chlorinated Polyvinyl Chloride (CPVC) pipes, having thermal stability for hot &amp; cold water supply, including all CPVC plain &amp; brass threaded fittings, i/c fixing the pipe with clamps at 1.00 m </w:t>
            </w:r>
            <w:proofErr w:type="spellStart"/>
            <w:r w:rsidRPr="004741B3">
              <w:rPr>
                <w:color w:val="000000" w:themeColor="text1"/>
              </w:rPr>
              <w:t>spacing.This</w:t>
            </w:r>
            <w:proofErr w:type="spellEnd"/>
            <w:r w:rsidRPr="004741B3">
              <w:rPr>
                <w:color w:val="000000" w:themeColor="text1"/>
              </w:rPr>
              <w:t xml:space="preserve"> includes jointing of pipes &amp; fittings with one step CPVC solvent cement and the cost of cutting chases and making good the same including testing of joints complete as per direction of Engineer in Charge. Concealed work, including cutting chases and making good the walls etc. 20 mm nominal outer </w:t>
            </w:r>
            <w:proofErr w:type="spellStart"/>
            <w:r w:rsidRPr="004741B3">
              <w:rPr>
                <w:color w:val="000000" w:themeColor="text1"/>
              </w:rPr>
              <w:t>dia</w:t>
            </w:r>
            <w:proofErr w:type="spellEnd"/>
            <w:r w:rsidRPr="004741B3">
              <w:rPr>
                <w:color w:val="000000" w:themeColor="text1"/>
              </w:rPr>
              <w:t xml:space="preserve"> Pipes.</w:t>
            </w:r>
          </w:p>
        </w:tc>
        <w:tc>
          <w:tcPr>
            <w:tcW w:w="769" w:type="dxa"/>
            <w:noWrap/>
          </w:tcPr>
          <w:p w:rsidR="00D07C73" w:rsidRPr="004741B3" w:rsidRDefault="00D07C73" w:rsidP="00D07C73">
            <w:pPr>
              <w:rPr>
                <w:color w:val="000000" w:themeColor="text1"/>
              </w:rPr>
            </w:pPr>
            <w:proofErr w:type="spellStart"/>
            <w:proofErr w:type="gramStart"/>
            <w:r w:rsidRPr="004741B3">
              <w:rPr>
                <w:color w:val="000000" w:themeColor="text1"/>
              </w:rPr>
              <w:t>mtr</w:t>
            </w:r>
            <w:proofErr w:type="spellEnd"/>
            <w:proofErr w:type="gramEnd"/>
            <w:r w:rsidRPr="004741B3">
              <w:rPr>
                <w:color w:val="000000" w:themeColor="text1"/>
              </w:rPr>
              <w:t>.</w:t>
            </w:r>
          </w:p>
        </w:tc>
        <w:tc>
          <w:tcPr>
            <w:tcW w:w="900" w:type="dxa"/>
            <w:noWrap/>
          </w:tcPr>
          <w:p w:rsidR="00D07C73" w:rsidRPr="004741B3" w:rsidRDefault="00D07C73" w:rsidP="00D07C73">
            <w:pPr>
              <w:jc w:val="center"/>
              <w:rPr>
                <w:color w:val="000000" w:themeColor="text1"/>
              </w:rPr>
            </w:pPr>
            <w:r w:rsidRPr="004741B3">
              <w:rPr>
                <w:color w:val="000000" w:themeColor="text1"/>
              </w:rPr>
              <w:t>130.00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19</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Chlorinated Polyvinyl Chloride (CPVC) pipes, having thermal stability for hot &amp; cold water supply, including all CPVC plain &amp; brass threaded fittings, including fixing the pipe with clamps at 1.00 m spacing. This includes jointing of pipes &amp; fittings with one step CPVC solvent cement and testing of joints complete as per direction of Engineer in Charge. Internal work - Exposed on </w:t>
            </w:r>
            <w:proofErr w:type="gramStart"/>
            <w:r w:rsidRPr="004741B3">
              <w:rPr>
                <w:color w:val="000000" w:themeColor="text1"/>
              </w:rPr>
              <w:t>wall  20</w:t>
            </w:r>
            <w:proofErr w:type="gramEnd"/>
            <w:r w:rsidRPr="004741B3">
              <w:rPr>
                <w:color w:val="000000" w:themeColor="text1"/>
              </w:rPr>
              <w:t xml:space="preserve"> mm nominal outer </w:t>
            </w:r>
            <w:proofErr w:type="spellStart"/>
            <w:r w:rsidRPr="004741B3">
              <w:rPr>
                <w:color w:val="000000" w:themeColor="text1"/>
              </w:rPr>
              <w:t>dia</w:t>
            </w:r>
            <w:proofErr w:type="spellEnd"/>
            <w:r w:rsidRPr="004741B3">
              <w:rPr>
                <w:color w:val="000000" w:themeColor="text1"/>
              </w:rPr>
              <w:t xml:space="preserve"> Pipes.</w:t>
            </w:r>
          </w:p>
        </w:tc>
        <w:tc>
          <w:tcPr>
            <w:tcW w:w="769" w:type="dxa"/>
            <w:noWrap/>
          </w:tcPr>
          <w:p w:rsidR="00D07C73" w:rsidRPr="004741B3" w:rsidRDefault="00D07C73" w:rsidP="00D07C73">
            <w:pPr>
              <w:rPr>
                <w:color w:val="000000" w:themeColor="text1"/>
              </w:rPr>
            </w:pPr>
            <w:proofErr w:type="spellStart"/>
            <w:proofErr w:type="gramStart"/>
            <w:r w:rsidRPr="004741B3">
              <w:rPr>
                <w:color w:val="000000" w:themeColor="text1"/>
              </w:rPr>
              <w:t>mtr</w:t>
            </w:r>
            <w:proofErr w:type="spellEnd"/>
            <w:proofErr w:type="gramEnd"/>
            <w:r w:rsidRPr="004741B3">
              <w:rPr>
                <w:color w:val="000000" w:themeColor="text1"/>
              </w:rPr>
              <w:t>.</w:t>
            </w:r>
          </w:p>
        </w:tc>
        <w:tc>
          <w:tcPr>
            <w:tcW w:w="900" w:type="dxa"/>
            <w:noWrap/>
          </w:tcPr>
          <w:p w:rsidR="00D07C73" w:rsidRPr="004741B3" w:rsidRDefault="00D07C73" w:rsidP="00D07C73">
            <w:pPr>
              <w:jc w:val="center"/>
              <w:rPr>
                <w:color w:val="000000" w:themeColor="text1"/>
              </w:rPr>
            </w:pPr>
            <w:r w:rsidRPr="004741B3">
              <w:rPr>
                <w:color w:val="000000" w:themeColor="text1"/>
              </w:rPr>
              <w:t>20.00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noWrap/>
          </w:tcPr>
          <w:p w:rsidR="00D07C73" w:rsidRPr="004741B3" w:rsidRDefault="00D07C73" w:rsidP="00D07C73">
            <w:pPr>
              <w:jc w:val="center"/>
              <w:rPr>
                <w:color w:val="000000" w:themeColor="text1"/>
              </w:rPr>
            </w:pPr>
            <w:r w:rsidRPr="004741B3">
              <w:rPr>
                <w:color w:val="000000" w:themeColor="text1"/>
              </w:rPr>
              <w:t>20</w:t>
            </w:r>
          </w:p>
        </w:tc>
        <w:tc>
          <w:tcPr>
            <w:tcW w:w="5801" w:type="dxa"/>
            <w:gridSpan w:val="2"/>
          </w:tcPr>
          <w:p w:rsidR="00D07C73" w:rsidRPr="004741B3" w:rsidRDefault="00D07C73" w:rsidP="00D07C73">
            <w:pPr>
              <w:jc w:val="both"/>
              <w:rPr>
                <w:color w:val="000000" w:themeColor="text1"/>
              </w:rPr>
            </w:pPr>
            <w:r w:rsidRPr="004741B3">
              <w:rPr>
                <w:color w:val="000000" w:themeColor="text1"/>
              </w:rPr>
              <w:t xml:space="preserve">Providing and fixing Chlorinated Polyvinyl Chloride (CPVC) pipes, having thermal stability for hot &amp; cold water supply including all CPVC plain &amp; brass threaded fittings This includes jointing of pipes &amp; fittings with one step CPVC solvent cement ,trenching ,refilling &amp; testing of joints complete as per direction of Engineer in Charge. External work-20 mm nominal outer </w:t>
            </w:r>
            <w:proofErr w:type="spellStart"/>
            <w:r w:rsidRPr="004741B3">
              <w:rPr>
                <w:color w:val="000000" w:themeColor="text1"/>
              </w:rPr>
              <w:t>dia</w:t>
            </w:r>
            <w:proofErr w:type="spellEnd"/>
            <w:r w:rsidRPr="004741B3">
              <w:rPr>
                <w:color w:val="000000" w:themeColor="text1"/>
              </w:rPr>
              <w:t xml:space="preserve"> Pipes</w:t>
            </w:r>
          </w:p>
        </w:tc>
        <w:tc>
          <w:tcPr>
            <w:tcW w:w="769" w:type="dxa"/>
            <w:noWrap/>
          </w:tcPr>
          <w:p w:rsidR="00D07C73" w:rsidRPr="004741B3" w:rsidRDefault="00D07C73" w:rsidP="00D07C73">
            <w:pPr>
              <w:rPr>
                <w:color w:val="000000" w:themeColor="text1"/>
              </w:rPr>
            </w:pPr>
            <w:proofErr w:type="spellStart"/>
            <w:proofErr w:type="gramStart"/>
            <w:r w:rsidRPr="004741B3">
              <w:rPr>
                <w:color w:val="000000" w:themeColor="text1"/>
              </w:rPr>
              <w:t>mtr</w:t>
            </w:r>
            <w:proofErr w:type="spellEnd"/>
            <w:proofErr w:type="gramEnd"/>
            <w:r w:rsidRPr="004741B3">
              <w:rPr>
                <w:color w:val="000000" w:themeColor="text1"/>
              </w:rPr>
              <w:t>.</w:t>
            </w:r>
          </w:p>
        </w:tc>
        <w:tc>
          <w:tcPr>
            <w:tcW w:w="900" w:type="dxa"/>
            <w:noWrap/>
          </w:tcPr>
          <w:p w:rsidR="00D07C73" w:rsidRPr="004741B3" w:rsidRDefault="00D07C73" w:rsidP="00D07C73">
            <w:pPr>
              <w:jc w:val="center"/>
              <w:rPr>
                <w:color w:val="000000" w:themeColor="text1"/>
              </w:rPr>
            </w:pPr>
            <w:r w:rsidRPr="004741B3">
              <w:rPr>
                <w:color w:val="000000" w:themeColor="text1"/>
              </w:rPr>
              <w:t>30.00</w:t>
            </w:r>
          </w:p>
        </w:tc>
        <w:tc>
          <w:tcPr>
            <w:tcW w:w="990" w:type="dxa"/>
            <w:noWrap/>
          </w:tcPr>
          <w:p w:rsidR="00D07C73" w:rsidRPr="004741B3" w:rsidRDefault="00D07C73" w:rsidP="00D07C73">
            <w:pPr>
              <w:rPr>
                <w:color w:val="000000" w:themeColor="text1"/>
              </w:rPr>
            </w:pP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tcBorders>
              <w:bottom w:val="single" w:sz="4" w:space="0" w:color="auto"/>
            </w:tcBorders>
            <w:noWrap/>
          </w:tcPr>
          <w:p w:rsidR="00D07C73" w:rsidRPr="004741B3" w:rsidRDefault="00D07C73" w:rsidP="00D07C73">
            <w:pPr>
              <w:jc w:val="center"/>
              <w:rPr>
                <w:color w:val="000000" w:themeColor="text1"/>
              </w:rPr>
            </w:pPr>
            <w:r w:rsidRPr="004741B3">
              <w:rPr>
                <w:color w:val="000000" w:themeColor="text1"/>
              </w:rPr>
              <w:t>21</w:t>
            </w:r>
          </w:p>
        </w:tc>
        <w:tc>
          <w:tcPr>
            <w:tcW w:w="5801" w:type="dxa"/>
            <w:gridSpan w:val="2"/>
            <w:tcBorders>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C.P. brass stop cock (concealed) of standard design and of approved make conforming to IS</w:t>
            </w:r>
            <w:proofErr w:type="gramStart"/>
            <w:r w:rsidRPr="004741B3">
              <w:rPr>
                <w:color w:val="000000" w:themeColor="text1"/>
              </w:rPr>
              <w:t>:8931</w:t>
            </w:r>
            <w:proofErr w:type="gramEnd"/>
            <w:r w:rsidRPr="004741B3">
              <w:rPr>
                <w:color w:val="000000" w:themeColor="text1"/>
              </w:rPr>
              <w:t>, 15 mm nominal bore.</w:t>
            </w:r>
          </w:p>
        </w:tc>
        <w:tc>
          <w:tcPr>
            <w:tcW w:w="769" w:type="dxa"/>
            <w:tcBorders>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bottom w:val="single" w:sz="4" w:space="0" w:color="auto"/>
            </w:tcBorders>
            <w:noWrap/>
          </w:tcPr>
          <w:p w:rsidR="00D07C73" w:rsidRPr="004741B3" w:rsidRDefault="00D07C73" w:rsidP="00D07C73">
            <w:pPr>
              <w:jc w:val="center"/>
              <w:rPr>
                <w:color w:val="000000" w:themeColor="text1"/>
              </w:rPr>
            </w:pPr>
            <w:r w:rsidRPr="004741B3">
              <w:rPr>
                <w:color w:val="000000" w:themeColor="text1"/>
              </w:rPr>
              <w:t>10.00</w:t>
            </w:r>
          </w:p>
        </w:tc>
        <w:tc>
          <w:tcPr>
            <w:tcW w:w="990" w:type="dxa"/>
            <w:tcBorders>
              <w:bottom w:val="single" w:sz="4" w:space="0" w:color="auto"/>
            </w:tcBorders>
            <w:noWrap/>
          </w:tcPr>
          <w:p w:rsidR="00D07C73" w:rsidRPr="004741B3" w:rsidRDefault="00D07C73" w:rsidP="00D07C73">
            <w:pPr>
              <w:rPr>
                <w:color w:val="000000" w:themeColor="text1"/>
              </w:rPr>
            </w:pPr>
          </w:p>
        </w:tc>
        <w:tc>
          <w:tcPr>
            <w:tcW w:w="990" w:type="dxa"/>
            <w:tcBorders>
              <w:bottom w:val="single" w:sz="4" w:space="0" w:color="auto"/>
            </w:tcBorders>
            <w:noWrap/>
          </w:tcPr>
          <w:p w:rsidR="00D07C73" w:rsidRPr="004741B3" w:rsidRDefault="00D07C73" w:rsidP="00D07C73">
            <w:pPr>
              <w:rPr>
                <w:color w:val="000000" w:themeColor="text1"/>
              </w:rPr>
            </w:pPr>
          </w:p>
        </w:tc>
      </w:tr>
      <w:tr w:rsidR="004741B3" w:rsidRPr="004741B3" w:rsidTr="00D07C73">
        <w:trPr>
          <w:trHeight w:val="8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angle stop cock 15mm nominal </w:t>
            </w:r>
            <w:proofErr w:type="spellStart"/>
            <w:r w:rsidRPr="004741B3">
              <w:rPr>
                <w:color w:val="000000" w:themeColor="text1"/>
              </w:rPr>
              <w:t>bore</w:t>
            </w:r>
            <w:proofErr w:type="gramStart"/>
            <w:r w:rsidRPr="004741B3">
              <w:rPr>
                <w:color w:val="000000" w:themeColor="text1"/>
              </w:rPr>
              <w:t>,weighing</w:t>
            </w:r>
            <w:proofErr w:type="spellEnd"/>
            <w:proofErr w:type="gramEnd"/>
            <w:r w:rsidRPr="004741B3">
              <w:rPr>
                <w:color w:val="000000" w:themeColor="text1"/>
              </w:rPr>
              <w:t xml:space="preserve"> not less than 85gms.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35"/>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laying in position cement concrete of specified grade excluding the cost of centering and shuttering - All work up to plinth level 1:2:4 (1 cement : 2 coarse sand : 4 graded stone aggregate 20 mm nominal size)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cum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9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water closet squatting pan (Indian type W.C. pan ) with 100 mm sand cast Iron P or S trap, 10 </w:t>
            </w:r>
            <w:proofErr w:type="spellStart"/>
            <w:r w:rsidRPr="004741B3">
              <w:rPr>
                <w:color w:val="000000" w:themeColor="text1"/>
              </w:rPr>
              <w:t>litre</w:t>
            </w:r>
            <w:proofErr w:type="spellEnd"/>
            <w:r w:rsidRPr="004741B3">
              <w:rPr>
                <w:color w:val="000000" w:themeColor="text1"/>
              </w:rPr>
              <w:t xml:space="preserve"> low level white P.V.C. flushing cistern, including flush pipe, with manually controlled device (handle lever) conforming to IS : 7231, with all fittings and fixtures complete, including cutting and making good the walls and floors wherever required.  White Vitreous china Orissa pattern W.C. pan of size 580x440 mm with integral type foot rests.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796"/>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white vitreous china pedestal type water closet (European type) with seat and lid, 10 </w:t>
            </w:r>
            <w:proofErr w:type="spellStart"/>
            <w:r w:rsidRPr="004741B3">
              <w:rPr>
                <w:color w:val="000000" w:themeColor="text1"/>
              </w:rPr>
              <w:t>litre</w:t>
            </w:r>
            <w:proofErr w:type="spellEnd"/>
            <w:r w:rsidRPr="004741B3">
              <w:rPr>
                <w:color w:val="000000" w:themeColor="text1"/>
              </w:rPr>
              <w:t xml:space="preserve"> low level white vitreous china flushing cistern &amp; C.P. flush bend with fittings &amp; </w:t>
            </w:r>
            <w:proofErr w:type="spellStart"/>
            <w:r w:rsidRPr="004741B3">
              <w:rPr>
                <w:color w:val="000000" w:themeColor="text1"/>
              </w:rPr>
              <w:t>C.I.brackets</w:t>
            </w:r>
            <w:proofErr w:type="spellEnd"/>
            <w:r w:rsidRPr="004741B3">
              <w:rPr>
                <w:color w:val="000000" w:themeColor="text1"/>
              </w:rPr>
              <w:t>, 40 mm flush bend, overflow arrangement with specials of standard make and mosquito proof coupling of approved municipal design complete, including painting of fittings and brackets, cutting and making good the walls and floors wherever required, W.C. pan with ISI marked white solid plastic seat and lid.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laying Ceramic glazed floor tiles of size 300x300 mm (thickness to be specified by the manufacturer) of 1st quality conforming to </w:t>
            </w:r>
            <w:proofErr w:type="gramStart"/>
            <w:r w:rsidRPr="004741B3">
              <w:rPr>
                <w:color w:val="000000" w:themeColor="text1"/>
              </w:rPr>
              <w:t>IS :</w:t>
            </w:r>
            <w:proofErr w:type="gramEnd"/>
            <w:r w:rsidRPr="004741B3">
              <w:rPr>
                <w:color w:val="000000" w:themeColor="text1"/>
              </w:rPr>
              <w:t xml:space="preserve"> 15622 of approved make in </w:t>
            </w:r>
            <w:proofErr w:type="spellStart"/>
            <w:r w:rsidRPr="004741B3">
              <w:rPr>
                <w:color w:val="000000" w:themeColor="text1"/>
              </w:rPr>
              <w:t>colours</w:t>
            </w:r>
            <w:proofErr w:type="spellEnd"/>
            <w:r w:rsidRPr="004741B3">
              <w:rPr>
                <w:color w:val="000000" w:themeColor="text1"/>
              </w:rPr>
              <w:t xml:space="preserve"> such as White, Ivory, Grey, Fume Red Brown, laid on 20 mm thick cement mortar 1:4 (1 Cement : 4 Coarse sand), including pointing the joints with white cement and matching pigment </w:t>
            </w:r>
            <w:proofErr w:type="spellStart"/>
            <w:r w:rsidRPr="004741B3">
              <w:rPr>
                <w:color w:val="000000" w:themeColor="text1"/>
              </w:rPr>
              <w:t>etc</w:t>
            </w:r>
            <w:proofErr w:type="spellEnd"/>
            <w:r w:rsidRPr="004741B3">
              <w:rPr>
                <w:color w:val="000000" w:themeColor="text1"/>
              </w:rPr>
              <w:t xml:space="preserve">, complete.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Ist quality ceramic glazed wall tiles conforming to IS:15622 (thickness to be specified by the manufacturer), of approved make, in all </w:t>
            </w:r>
            <w:proofErr w:type="spellStart"/>
            <w:r w:rsidRPr="004741B3">
              <w:rPr>
                <w:color w:val="000000" w:themeColor="text1"/>
              </w:rPr>
              <w:t>colours</w:t>
            </w:r>
            <w:proofErr w:type="spellEnd"/>
            <w:r w:rsidRPr="004741B3">
              <w:rPr>
                <w:color w:val="000000" w:themeColor="text1"/>
              </w:rPr>
              <w:t xml:space="preserve">, shades except burgundy, bottle green, black of any size as approved by Engineer-in-Charge, in skirting, risers of steps and dados, over 12 mm thick bed of cement mortar 1:3 (1 cement : 3 coarse sand) and jointing with grey cement slurry @ 3.3kg per sqm, including pointing in white cement mixed with pigment of matching shade complete.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180.00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319"/>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lastRenderedPageBreak/>
              <w:t>28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laying vitrified floor tiles in different sizes (thickness to be specified by the manufacturer) with water absorption less than 0.08% and conforming to IS : 15622, of  approved make, in all </w:t>
            </w:r>
            <w:proofErr w:type="spellStart"/>
            <w:r w:rsidRPr="004741B3">
              <w:rPr>
                <w:color w:val="000000" w:themeColor="text1"/>
              </w:rPr>
              <w:t>colours</w:t>
            </w:r>
            <w:proofErr w:type="spellEnd"/>
            <w:r w:rsidRPr="004741B3">
              <w:rPr>
                <w:color w:val="000000" w:themeColor="text1"/>
              </w:rPr>
              <w:t xml:space="preserve"> and shades, laid on 20mm thick cement mortar 1:4 (1 cement : 4 coarse sand), including grouting the joints with white cement and matching pigments etc., complete, size of Tile 600x600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Fixing glazed/ Ceramic/ Vitrified floor tiles with cement based high polymer modified quick-set tile adhesive (Water based) conforming to IS: 15477, in average 3mm thickness.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280.00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wash basin with C.I. brackets, 15 mm C.P. brass pillar taps, 32 mm C.P. brass waste of standard pattern, including painting of fittings and brackets, cutting and making good the walls wherever require, white Vitreous China Wash basin size 630x450 mm with a pair of 15 mm C.P. brass pillar taps.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kitchen sink with C.I. brackets, C.P. brass chain with rubber plug, 40 mm C.P. brass waste complete, including painting the fittings and brackets, cutting and making good the walls wherever required, White glazed fire clay kitchen sink of size 600x450x 250 mm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P.V.C. waste pipe for sink or wash basin including P.V.C. waste fittings complete. 32 mm dia.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9.00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w:t>
            </w:r>
            <w:proofErr w:type="spellStart"/>
            <w:r w:rsidRPr="004741B3">
              <w:rPr>
                <w:color w:val="000000" w:themeColor="text1"/>
              </w:rPr>
              <w:t>unplasticised</w:t>
            </w:r>
            <w:proofErr w:type="spellEnd"/>
            <w:r w:rsidRPr="004741B3">
              <w:rPr>
                <w:color w:val="000000" w:themeColor="text1"/>
              </w:rPr>
              <w:t xml:space="preserve"> P.V.C. connection pipe with PTMT Nuts, collar and bush of approved quality and colour</w:t>
            </w:r>
            <w:proofErr w:type="gramStart"/>
            <w:r w:rsidRPr="004741B3">
              <w:rPr>
                <w:color w:val="000000" w:themeColor="text1"/>
              </w:rPr>
              <w:t>,15</w:t>
            </w:r>
            <w:proofErr w:type="gramEnd"/>
            <w:r w:rsidRPr="004741B3">
              <w:rPr>
                <w:color w:val="000000" w:themeColor="text1"/>
              </w:rPr>
              <w:t xml:space="preserve"> mm nominal bore with 45 cm length.</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27.00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PTMT grating of approved quality and colour, Circular type 100 mm nominal dia.</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bib cock of approved quality and colour, 15mm nominal bore, 86 mm long, weighing not less than 88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PTMT bib cock of approved quality and colour</w:t>
            </w:r>
            <w:proofErr w:type="gramStart"/>
            <w:r w:rsidRPr="004741B3">
              <w:rPr>
                <w:color w:val="000000" w:themeColor="text1"/>
              </w:rPr>
              <w:t>,  15</w:t>
            </w:r>
            <w:proofErr w:type="gramEnd"/>
            <w:r w:rsidRPr="004741B3">
              <w:rPr>
                <w:color w:val="000000" w:themeColor="text1"/>
              </w:rPr>
              <w:t xml:space="preserve"> mm nominal bore, 165 mm long, weighing not less than 110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11.00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w:t>
            </w:r>
            <w:proofErr w:type="spellStart"/>
            <w:r w:rsidRPr="004741B3">
              <w:rPr>
                <w:color w:val="000000" w:themeColor="text1"/>
              </w:rPr>
              <w:t>swivelling</w:t>
            </w:r>
            <w:proofErr w:type="spellEnd"/>
            <w:r w:rsidRPr="004741B3">
              <w:rPr>
                <w:color w:val="000000" w:themeColor="text1"/>
              </w:rPr>
              <w:t xml:space="preserve"> shower, 15 mm nominal bore, weighing not less than 40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soap Dish Holder having length of 138mm, breadth 102mm, height of 75mm with concealed fitting arrangements, weighing not less than 106 </w:t>
            </w:r>
            <w:proofErr w:type="spellStart"/>
            <w:r w:rsidRPr="004741B3">
              <w:rPr>
                <w:color w:val="000000" w:themeColor="text1"/>
              </w:rPr>
              <w:t>gms</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PTMT towel rail complete with brackets fixed to wooden cleats with CP brass screws with concealed fittings arrangement of approved quality and colour, 600 mm long towel rail with total length of 645 mm, width 78 mm and effective height of 88 mm, weighing not less than 190 </w:t>
            </w:r>
            <w:proofErr w:type="spellStart"/>
            <w:r w:rsidRPr="004741B3">
              <w:rPr>
                <w:color w:val="000000" w:themeColor="text1"/>
              </w:rPr>
              <w:t>gms</w:t>
            </w:r>
            <w:proofErr w:type="spellEnd"/>
            <w:r w:rsidRPr="004741B3">
              <w:rPr>
                <w:color w:val="000000" w:themeColor="text1"/>
              </w:rPr>
              <w:t xml:space="preserv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600x450 mm beveled edge mirror of superior glass (of approved quality) complete with 6 mm thick hard board ground fixed to wooden cleats with C.P. brass screws and washers complete.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031"/>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on wall face </w:t>
            </w:r>
            <w:proofErr w:type="spellStart"/>
            <w:r w:rsidRPr="004741B3">
              <w:rPr>
                <w:color w:val="000000" w:themeColor="text1"/>
              </w:rPr>
              <w:t>unplasticised</w:t>
            </w:r>
            <w:proofErr w:type="spellEnd"/>
            <w:r w:rsidRPr="004741B3">
              <w:rPr>
                <w:color w:val="000000" w:themeColor="text1"/>
              </w:rPr>
              <w:t xml:space="preserve"> Rigid PVC rain water pipes conforming to IS : 13592 Type A, including jointing with seal ring conforming to IS : 5382, leaving 10 mm gap for thermal expansion, (i) Single socketed pipes, 110 mm diameter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proofErr w:type="spellStart"/>
            <w:r w:rsidRPr="004741B3">
              <w:rPr>
                <w:color w:val="000000" w:themeColor="text1"/>
              </w:rPr>
              <w:t>metre</w:t>
            </w:r>
            <w:proofErr w:type="spellEnd"/>
            <w:r w:rsidRPr="004741B3">
              <w:rPr>
                <w:color w:val="000000" w:themeColor="text1"/>
              </w:rPr>
              <w:t xml:space="preserve">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110.00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ISI marked flush door shutters conforming to </w:t>
            </w:r>
            <w:proofErr w:type="gramStart"/>
            <w:r w:rsidRPr="004741B3">
              <w:rPr>
                <w:color w:val="000000" w:themeColor="text1"/>
              </w:rPr>
              <w:t>IS :</w:t>
            </w:r>
            <w:proofErr w:type="gramEnd"/>
            <w:r w:rsidRPr="004741B3">
              <w:rPr>
                <w:color w:val="000000" w:themeColor="text1"/>
              </w:rPr>
              <w:t xml:space="preserve"> 2202 (Part I) non-decorative type, core of block board construction with frame of 1st class hard wood and well matched commercial 3 ply veneering with vertical grains or cross bands and face veneers on both faces of shutters, 35 mm thick including ISI marked Stainless Steel butt hinges with necessary screws.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52.00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cup board shutters 25 mm thick, with Pre-laminated flat pressed three layer particle board or graded wood particle board IS: 12823 marked, exterior grade (Grade l Type </w:t>
            </w:r>
            <w:proofErr w:type="spellStart"/>
            <w:r w:rsidRPr="004741B3">
              <w:rPr>
                <w:color w:val="000000" w:themeColor="text1"/>
              </w:rPr>
              <w:t>ll</w:t>
            </w:r>
            <w:proofErr w:type="spellEnd"/>
            <w:r w:rsidRPr="004741B3">
              <w:rPr>
                <w:color w:val="000000" w:themeColor="text1"/>
              </w:rPr>
              <w:t xml:space="preserve">), having one side decorative lamination and other side balancing lamination, including IInd class teak wood lipping of 25 mm wide x12 mm thick with necessary screws and bright finished stainless steel piano hinges, complete as per direction of the Engineer-in-Charge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wood work in frames of doors, windows, clerestory windows and other frames, wrought framed and fixed in position with hold fast lugs or with dash fasteners of required </w:t>
            </w:r>
            <w:proofErr w:type="spellStart"/>
            <w:r w:rsidRPr="004741B3">
              <w:rPr>
                <w:color w:val="000000" w:themeColor="text1"/>
              </w:rPr>
              <w:t>dia</w:t>
            </w:r>
            <w:proofErr w:type="spellEnd"/>
            <w:r w:rsidRPr="004741B3">
              <w:rPr>
                <w:color w:val="000000" w:themeColor="text1"/>
              </w:rPr>
              <w:t xml:space="preserve"> &amp; length ( hold fast lugs or dash fastener shall be paid for separately) ,Kiln seasoned and chemically treated </w:t>
            </w:r>
            <w:proofErr w:type="spellStart"/>
            <w:r w:rsidRPr="004741B3">
              <w:rPr>
                <w:color w:val="000000" w:themeColor="text1"/>
              </w:rPr>
              <w:t>hollock</w:t>
            </w:r>
            <w:proofErr w:type="spellEnd"/>
            <w:r w:rsidRPr="004741B3">
              <w:rPr>
                <w:color w:val="000000" w:themeColor="text1"/>
              </w:rPr>
              <w:t xml:space="preserve"> wood.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cum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0.21</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lastRenderedPageBreak/>
              <w:t>45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factory made P.V.C. door frame of size 50x47 mm with a wall thickness of 5 mm, made out of extruded 5mm rigid PVC foam sheet, </w:t>
            </w:r>
            <w:proofErr w:type="spellStart"/>
            <w:r w:rsidRPr="004741B3">
              <w:rPr>
                <w:color w:val="000000" w:themeColor="text1"/>
              </w:rPr>
              <w:t>mitred</w:t>
            </w:r>
            <w:proofErr w:type="spellEnd"/>
            <w:r w:rsidRPr="004741B3">
              <w:rPr>
                <w:color w:val="000000" w:themeColor="text1"/>
              </w:rPr>
              <w:t xml:space="preserve"> at corners and joined with 2 Nos of 150 mm long brackets of 15x15 mm M.S. square tube, the vertical door frame profiles to be reinforced with 19x19 mm M.S. square tube of 19 gauge, EPDM rubber gasket weather seal to be provided </w:t>
            </w:r>
            <w:proofErr w:type="spellStart"/>
            <w:r w:rsidRPr="004741B3">
              <w:rPr>
                <w:color w:val="000000" w:themeColor="text1"/>
              </w:rPr>
              <w:t>through out</w:t>
            </w:r>
            <w:proofErr w:type="spellEnd"/>
            <w:r w:rsidRPr="004741B3">
              <w:rPr>
                <w:color w:val="000000" w:themeColor="text1"/>
              </w:rPr>
              <w:t xml:space="preserve"> the frame. The door frame to be fixed to the wall using M.S. screws of 65/100 mm size, complete as per manufacturer’s specification and direction of </w:t>
            </w:r>
            <w:proofErr w:type="spellStart"/>
            <w:r w:rsidRPr="004741B3">
              <w:rPr>
                <w:color w:val="000000" w:themeColor="text1"/>
              </w:rPr>
              <w:t>Engineerin</w:t>
            </w:r>
            <w:proofErr w:type="spellEnd"/>
            <w:r w:rsidRPr="004741B3">
              <w:rPr>
                <w:color w:val="000000" w:themeColor="text1"/>
              </w:rPr>
              <w:t>-Charge.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w:t>
            </w:r>
            <w:proofErr w:type="spellStart"/>
            <w:r w:rsidRPr="004741B3">
              <w:rPr>
                <w:color w:val="000000" w:themeColor="text1"/>
              </w:rPr>
              <w:t>metre</w:t>
            </w:r>
            <w:proofErr w:type="spellEnd"/>
            <w:r w:rsidRPr="004741B3">
              <w:rPr>
                <w:color w:val="000000" w:themeColor="text1"/>
              </w:rPr>
              <w:t xml:space="preserve">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4316"/>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factory made panel PVC door shutter consisting of frame made out of M.S. tubes of 19 gauge thickness and size of 19 mm x 19 mm for styles and 15x15 mm for top &amp; bottom rails. M.S. frame shall have a coat of steel primers of approved make and manufacture. M.S. frame covered with 5 mm thick heat </w:t>
            </w:r>
            <w:proofErr w:type="spellStart"/>
            <w:r w:rsidRPr="004741B3">
              <w:rPr>
                <w:color w:val="000000" w:themeColor="text1"/>
              </w:rPr>
              <w:t>moulded</w:t>
            </w:r>
            <w:proofErr w:type="spellEnd"/>
            <w:r w:rsidRPr="004741B3">
              <w:rPr>
                <w:color w:val="000000" w:themeColor="text1"/>
              </w:rPr>
              <w:t xml:space="preserve"> PVC ‘C’ channel of size 30 mm thickness, 70 mm width out of which 50 mm shall be flat and 20 mm shall be tapered in 45 degree angle on both side forming styles and 5 mm thick, 95 mm wide PVC sheet out of which 75 mm shall be flat and 20 mm shall be tapered in 45 degree on the inner side to form top and bottom rail and 115 mm wide PVC sheet out of which 75 mm shall be flat and 20 mm shall be tapered on both sides to form lock rail. Top, bottom and lock rails shall be provided both side of the panel. 10 mm (5 mm x </w:t>
            </w:r>
            <w:proofErr w:type="gramStart"/>
            <w:r w:rsidRPr="004741B3">
              <w:rPr>
                <w:color w:val="000000" w:themeColor="text1"/>
              </w:rPr>
              <w:t>2 )</w:t>
            </w:r>
            <w:proofErr w:type="gramEnd"/>
            <w:r w:rsidRPr="004741B3">
              <w:rPr>
                <w:color w:val="000000" w:themeColor="text1"/>
              </w:rPr>
              <w:t xml:space="preserve"> thick, 20 mm wide cross PVC sheet be provided as gap insert for top rail &amp; bottom rail, paneling of 5 mm thick both side PVC sheet to be fitted in the M.S. frame welded/ sealed to the styles &amp; rails with 7 mm (5 mm+2 mm) thick x 15 mm wide PVC sheet beading on inner side, and joined together with solvent cement adhesive. An additional 5 mm thick PVC strip of 20 mm width is to be stuck on the interior side of the ‘C’ Channel using PVC solvent adhesive etc. complete as per direction of Engineer-in-charge, manufacturer’s specification &amp; drawing. 30 mm thick pre laminated PVC door shutters.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work for doors, windows, ventilators and partitions with extruded built up standard tubular sections/ appropriate Z sections and other sections of approved make conforming to IS: 733 and IS: 1285, fixing with dash fasteners of required </w:t>
            </w:r>
            <w:proofErr w:type="spellStart"/>
            <w:r w:rsidRPr="004741B3">
              <w:rPr>
                <w:color w:val="000000" w:themeColor="text1"/>
              </w:rPr>
              <w:t>dia</w:t>
            </w:r>
            <w:proofErr w:type="spellEnd"/>
            <w:r w:rsidRPr="004741B3">
              <w:rPr>
                <w:color w:val="000000" w:themeColor="text1"/>
              </w:rPr>
              <w:t xml:space="preserve"> and size, including necessary filling up the gaps at junctions, i.e. at top, bottom and sides with required EPDM rubber/ neoprene gasket etc. Aluminium sections shall be smooth, rust free, straight, </w:t>
            </w:r>
            <w:proofErr w:type="spellStart"/>
            <w:r w:rsidRPr="004741B3">
              <w:rPr>
                <w:color w:val="000000" w:themeColor="text1"/>
              </w:rPr>
              <w:t>mitred</w:t>
            </w:r>
            <w:proofErr w:type="spellEnd"/>
            <w:r w:rsidRPr="004741B3">
              <w:rPr>
                <w:color w:val="000000" w:themeColor="text1"/>
              </w:rPr>
              <w:t xml:space="preserve"> and jointed </w:t>
            </w:r>
            <w:proofErr w:type="spellStart"/>
            <w:r w:rsidRPr="004741B3">
              <w:rPr>
                <w:color w:val="000000" w:themeColor="text1"/>
              </w:rPr>
              <w:t>echanically</w:t>
            </w:r>
            <w:proofErr w:type="spellEnd"/>
            <w:r w:rsidRPr="004741B3">
              <w:rPr>
                <w:color w:val="000000" w:themeColor="text1"/>
              </w:rPr>
              <w:t xml:space="preserve"> wherever required including cleat angle, Aluminium snap beading for glazing / paneling, C.P. brass / stainless steel screws, all complete as per architectural drawings and the directions of Engineer-in-charge. (Glazing, paneling and dash fasteners to be paid for separately) : For fixed portion  </w:t>
            </w:r>
            <w:proofErr w:type="spellStart"/>
            <w:r w:rsidRPr="004741B3">
              <w:rPr>
                <w:color w:val="000000" w:themeColor="text1"/>
              </w:rPr>
              <w:t>Anodised</w:t>
            </w:r>
            <w:proofErr w:type="spellEnd"/>
            <w:r w:rsidRPr="004741B3">
              <w:rPr>
                <w:color w:val="000000" w:themeColor="text1"/>
              </w:rPr>
              <w:t xml:space="preserve"> aluminium (</w:t>
            </w:r>
            <w:proofErr w:type="spellStart"/>
            <w:r w:rsidRPr="004741B3">
              <w:rPr>
                <w:color w:val="000000" w:themeColor="text1"/>
              </w:rPr>
              <w:t>anodised</w:t>
            </w:r>
            <w:proofErr w:type="spellEnd"/>
            <w:r w:rsidRPr="004741B3">
              <w:rPr>
                <w:color w:val="000000" w:themeColor="text1"/>
              </w:rPr>
              <w:t xml:space="preserve"> transparent or dyed to required shade according to IS: 1868, Minimum anodic coating of grade AC 15)</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 kg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190.00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work for doors, windows, ventilators and partitions with extruded built up standard tubular sections/ appropriate Z sections and other sections of approved make conforming to IS: 733 and IS: 1285, fixing with dash fasteners of required </w:t>
            </w:r>
            <w:proofErr w:type="spellStart"/>
            <w:r w:rsidRPr="004741B3">
              <w:rPr>
                <w:color w:val="000000" w:themeColor="text1"/>
              </w:rPr>
              <w:t>dia</w:t>
            </w:r>
            <w:proofErr w:type="spellEnd"/>
            <w:r w:rsidRPr="004741B3">
              <w:rPr>
                <w:color w:val="000000" w:themeColor="text1"/>
              </w:rPr>
              <w:t xml:space="preserve"> and size, including necessary filling up the gaps at junctions, i.e. at top, bottom and sides with required EPDM rubber/ neoprene gasket etc. Aluminium sections shall be smooth, rust free, straight, </w:t>
            </w:r>
            <w:proofErr w:type="spellStart"/>
            <w:r w:rsidRPr="004741B3">
              <w:rPr>
                <w:color w:val="000000" w:themeColor="text1"/>
              </w:rPr>
              <w:t>mitred</w:t>
            </w:r>
            <w:proofErr w:type="spellEnd"/>
            <w:r w:rsidRPr="004741B3">
              <w:rPr>
                <w:color w:val="000000" w:themeColor="text1"/>
              </w:rPr>
              <w:t xml:space="preserve"> and jointed mechanically wherever required including cleat angle, Aluminium snap beading for glazing / paneling, C.P. brass / stainless steel screws, all complete as per architectural drawings and the directions of Engineer-in-charge. (Glazing, paneling and dash fasteners to be paid for separately) : For shutters of doors, windows &amp; ventilators including providing and fixing hinges/ pivots and making provision for fixing of fittings wherever required including the cost of EPDM rubber / neoprene gasket required (Fittings shall be paid for separately) </w:t>
            </w:r>
            <w:proofErr w:type="spellStart"/>
            <w:r w:rsidRPr="004741B3">
              <w:rPr>
                <w:color w:val="000000" w:themeColor="text1"/>
              </w:rPr>
              <w:t>anodised</w:t>
            </w:r>
            <w:proofErr w:type="spellEnd"/>
            <w:r w:rsidRPr="004741B3">
              <w:rPr>
                <w:color w:val="000000" w:themeColor="text1"/>
              </w:rPr>
              <w:t xml:space="preserve"> aluminium (</w:t>
            </w:r>
            <w:proofErr w:type="spellStart"/>
            <w:r w:rsidRPr="004741B3">
              <w:rPr>
                <w:color w:val="000000" w:themeColor="text1"/>
              </w:rPr>
              <w:t>anodised</w:t>
            </w:r>
            <w:proofErr w:type="spellEnd"/>
            <w:r w:rsidRPr="004741B3">
              <w:rPr>
                <w:color w:val="000000" w:themeColor="text1"/>
              </w:rPr>
              <w:t xml:space="preserve"> transparent or dyed to required shade according to IS: 1868, Minimum anodic coating of grade AC 15)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kg</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775.00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glazing in aluminium door, window, ventilator shutters and partitions etc. with EPDM rubber / neoprene gasket etc. complete as per the architectural drawings and the directions of engineer-in-charge. (Cost of aluminium snap beading shall be paid in </w:t>
            </w:r>
            <w:r w:rsidRPr="004741B3">
              <w:rPr>
                <w:color w:val="000000" w:themeColor="text1"/>
              </w:rPr>
              <w:lastRenderedPageBreak/>
              <w:t xml:space="preserve">basic item): With float glass panes of 4.0 mm thickness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lastRenderedPageBreak/>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lastRenderedPageBreak/>
              <w:t>50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fly proof galvanized M.S. wire gauge to windows and clerestory windows using wire gauge with average width of aperture 1.4 mm in both directions with wire of </w:t>
            </w:r>
            <w:proofErr w:type="spellStart"/>
            <w:r w:rsidRPr="004741B3">
              <w:rPr>
                <w:color w:val="000000" w:themeColor="text1"/>
              </w:rPr>
              <w:t>dia</w:t>
            </w:r>
            <w:proofErr w:type="spellEnd"/>
            <w:r w:rsidRPr="004741B3">
              <w:rPr>
                <w:color w:val="000000" w:themeColor="text1"/>
              </w:rPr>
              <w:t xml:space="preserve"> 0.63 mm all complete, with 12 mm mild steel U beading.</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sqm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sliding door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transparent or dyed to required colour or shade, with nuts and screws etc. complete, 250x16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37.00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923"/>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tower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 transparent or dyed to required colour or shade, with necessary screws etc. complete, 200x10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76.00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tower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 transparent or dyed to required colour or shade, with necessary screws etc. complete, 150x10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tower bolts,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 transparent or dyed to required colour or shade, with necessary screws etc. complete, 100x10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handles,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transparent or dyed to required colour or shade, with necessary screws etc. complete, 125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80.00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handles,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IS : 1868) transparent or dyed to required colour or shade, with necessary screws etc. complete, 100 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104.00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896"/>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aluminium casement stays, ISI marked, </w:t>
            </w:r>
            <w:proofErr w:type="spellStart"/>
            <w:r w:rsidRPr="004741B3">
              <w:rPr>
                <w:color w:val="000000" w:themeColor="text1"/>
              </w:rPr>
              <w:t>anodised</w:t>
            </w:r>
            <w:proofErr w:type="spellEnd"/>
            <w:r w:rsidRPr="004741B3">
              <w:rPr>
                <w:color w:val="000000" w:themeColor="text1"/>
              </w:rPr>
              <w:t xml:space="preserve"> (anodic coating not less than grade AC 10 as per </w:t>
            </w:r>
            <w:proofErr w:type="gramStart"/>
            <w:r w:rsidRPr="004741B3">
              <w:rPr>
                <w:color w:val="000000" w:themeColor="text1"/>
              </w:rPr>
              <w:t>IS :</w:t>
            </w:r>
            <w:proofErr w:type="gramEnd"/>
            <w:r w:rsidRPr="004741B3">
              <w:rPr>
                <w:color w:val="000000" w:themeColor="text1"/>
              </w:rPr>
              <w:t xml:space="preserve"> 1868) transparent or dyed to required colour and shade, with necessary screws etc.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bright finished brass 100 mm </w:t>
            </w:r>
            <w:proofErr w:type="spellStart"/>
            <w:r w:rsidRPr="004741B3">
              <w:rPr>
                <w:color w:val="000000" w:themeColor="text1"/>
              </w:rPr>
              <w:t>mortice</w:t>
            </w:r>
            <w:proofErr w:type="spellEnd"/>
            <w:r w:rsidRPr="004741B3">
              <w:rPr>
                <w:color w:val="000000" w:themeColor="text1"/>
              </w:rPr>
              <w:t xml:space="preserve"> latch and lock with 6 levers and a pair of lever handles of approved quality with necessary screws etc.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magnetic catcher of approved quality in cupboard / ward robe shutters, including fixing with necessary screws etc. complete</w:t>
            </w:r>
            <w:proofErr w:type="gramStart"/>
            <w:r w:rsidRPr="004741B3">
              <w:rPr>
                <w:color w:val="000000" w:themeColor="text1"/>
              </w:rPr>
              <w:t>,  Double</w:t>
            </w:r>
            <w:proofErr w:type="gramEnd"/>
            <w:r w:rsidRPr="004741B3">
              <w:rPr>
                <w:color w:val="000000" w:themeColor="text1"/>
              </w:rPr>
              <w:t xml:space="preserve"> strip (horizontal type).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48.00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fixing 50 mm bright finished brass cup board or wardrobe knob of approved quality with necessary screws.</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each</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Providing and fixing M.S. grills of required pattern in frames of windows etc. with M.S. flats, square or round bars etc. including priming coat with approved steel primer all complete.  Fixed to openings /wooden frames with </w:t>
            </w:r>
            <w:proofErr w:type="spellStart"/>
            <w:r w:rsidRPr="004741B3">
              <w:rPr>
                <w:color w:val="000000" w:themeColor="text1"/>
              </w:rPr>
              <w:t>rawl</w:t>
            </w:r>
            <w:proofErr w:type="spellEnd"/>
            <w:r w:rsidRPr="004741B3">
              <w:rPr>
                <w:color w:val="000000" w:themeColor="text1"/>
              </w:rPr>
              <w:t xml:space="preserve"> plugs screws etc.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 xml:space="preserve">kg </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Repairs to plaster of thickness 12 mm to 20 mm in patches of area 2.5 sq. meters and under, including cutting the patch in proper shape, raking out joints and preparing and plastering the surface of the walls complete, including disposal of rubbish to the dumping ground within 50 metres lead . With cement mortar 1:4 (1cement: 4 coarse sand)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115.00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Removing dry or oil bound distemper, water proofing cement paint and the like by scrapping, sand papering and preparing the surface smooth including necessary repairs to scratches etc.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Providing and applying white cement based putty of average thickness 1 mm, of approved brand and manufacturer, over the plastered wall surface to prepare the surface even and smooth complete.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Distempering with oil bound washable distemper of approved brand and </w:t>
            </w:r>
            <w:proofErr w:type="spellStart"/>
            <w:r w:rsidRPr="004741B3">
              <w:rPr>
                <w:color w:val="000000" w:themeColor="text1"/>
              </w:rPr>
              <w:t>manufact</w:t>
            </w:r>
            <w:proofErr w:type="spellEnd"/>
            <w:r w:rsidRPr="004741B3">
              <w:rPr>
                <w:color w:val="000000" w:themeColor="text1"/>
              </w:rPr>
              <w:t xml:space="preserve">- </w:t>
            </w:r>
            <w:proofErr w:type="spellStart"/>
            <w:r w:rsidRPr="004741B3">
              <w:rPr>
                <w:color w:val="000000" w:themeColor="text1"/>
              </w:rPr>
              <w:t>ure</w:t>
            </w:r>
            <w:proofErr w:type="spellEnd"/>
            <w:r w:rsidRPr="004741B3">
              <w:rPr>
                <w:color w:val="000000" w:themeColor="text1"/>
              </w:rPr>
              <w:t xml:space="preserve"> to give an even shade. New work (two or more coats) over and including water </w:t>
            </w:r>
            <w:proofErr w:type="spellStart"/>
            <w:r w:rsidRPr="004741B3">
              <w:rPr>
                <w:color w:val="000000" w:themeColor="text1"/>
              </w:rPr>
              <w:t>tinnable</w:t>
            </w:r>
            <w:proofErr w:type="spellEnd"/>
            <w:r w:rsidRPr="004741B3">
              <w:rPr>
                <w:color w:val="000000" w:themeColor="text1"/>
              </w:rPr>
              <w:t xml:space="preserve"> priming coat with cement primer.</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1275.00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Painting with synthetic enamel paint of approved brand and manufacture of required colour to give an even shade, two or more coats on new work.</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sqm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216.00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Carriage of material by mechanical transport including loading, unloading and stacking Lime, moorum, building rubbish upto 5 Km.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cum</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20.00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184"/>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lastRenderedPageBreak/>
              <w:t>68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Wiring for light point/ fan point/ exhaust fan point/ call bell point with1.5 sq.mm FRLS PVC insulated copper conductor single </w:t>
            </w:r>
            <w:proofErr w:type="spellStart"/>
            <w:r w:rsidRPr="004741B3">
              <w:rPr>
                <w:color w:val="000000" w:themeColor="text1"/>
              </w:rPr>
              <w:t>corecable</w:t>
            </w:r>
            <w:proofErr w:type="spellEnd"/>
            <w:r w:rsidRPr="004741B3">
              <w:rPr>
                <w:color w:val="000000" w:themeColor="text1"/>
              </w:rPr>
              <w:t xml:space="preserve"> in surface / recessed medium class PVC conduit, </w:t>
            </w:r>
            <w:proofErr w:type="spellStart"/>
            <w:r w:rsidRPr="004741B3">
              <w:rPr>
                <w:color w:val="000000" w:themeColor="text1"/>
              </w:rPr>
              <w:t>withmodular</w:t>
            </w:r>
            <w:proofErr w:type="spellEnd"/>
            <w:r w:rsidRPr="004741B3">
              <w:rPr>
                <w:color w:val="000000" w:themeColor="text1"/>
              </w:rPr>
              <w:t xml:space="preserve"> switch, modular plate, suitable GI box and </w:t>
            </w:r>
            <w:proofErr w:type="spellStart"/>
            <w:r w:rsidRPr="004741B3">
              <w:rPr>
                <w:color w:val="000000" w:themeColor="text1"/>
              </w:rPr>
              <w:t>earthing</w:t>
            </w:r>
            <w:proofErr w:type="spellEnd"/>
            <w:r w:rsidRPr="004741B3">
              <w:rPr>
                <w:color w:val="000000" w:themeColor="text1"/>
              </w:rPr>
              <w:t xml:space="preserve"> </w:t>
            </w:r>
            <w:proofErr w:type="spellStart"/>
            <w:r w:rsidRPr="004741B3">
              <w:rPr>
                <w:color w:val="000000" w:themeColor="text1"/>
              </w:rPr>
              <w:t>thepoint</w:t>
            </w:r>
            <w:proofErr w:type="spellEnd"/>
            <w:r w:rsidRPr="004741B3">
              <w:rPr>
                <w:color w:val="000000" w:themeColor="text1"/>
              </w:rPr>
              <w:t xml:space="preserve"> with 1.5 sq.mm. FRLS PVC insulated copper </w:t>
            </w:r>
            <w:proofErr w:type="spellStart"/>
            <w:r w:rsidRPr="004741B3">
              <w:rPr>
                <w:color w:val="000000" w:themeColor="text1"/>
              </w:rPr>
              <w:t>conductorsingle</w:t>
            </w:r>
            <w:proofErr w:type="spellEnd"/>
            <w:r w:rsidRPr="004741B3">
              <w:rPr>
                <w:color w:val="000000" w:themeColor="text1"/>
              </w:rPr>
              <w:t xml:space="preserve"> core cable etc. as required</w:t>
            </w:r>
            <w:proofErr w:type="gramStart"/>
            <w:r w:rsidRPr="004741B3">
              <w:rPr>
                <w:color w:val="000000" w:themeColor="text1"/>
              </w:rPr>
              <w:t>..</w:t>
            </w:r>
            <w:proofErr w:type="gramEnd"/>
            <w:r w:rsidRPr="004741B3">
              <w:rPr>
                <w:color w:val="000000" w:themeColor="text1"/>
              </w:rPr>
              <w:t xml:space="preserve"> For Group A</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Points.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160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69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Wiring for twin control light point with 1.5 sq.mm FRLS </w:t>
            </w:r>
            <w:proofErr w:type="spellStart"/>
            <w:r w:rsidRPr="004741B3">
              <w:rPr>
                <w:color w:val="000000" w:themeColor="text1"/>
              </w:rPr>
              <w:t>PVCinsulated</w:t>
            </w:r>
            <w:proofErr w:type="spellEnd"/>
            <w:r w:rsidRPr="004741B3">
              <w:rPr>
                <w:color w:val="000000" w:themeColor="text1"/>
              </w:rPr>
              <w:t xml:space="preserve"> copper conductor single core cable in surface / </w:t>
            </w:r>
            <w:proofErr w:type="spellStart"/>
            <w:r w:rsidRPr="004741B3">
              <w:rPr>
                <w:color w:val="000000" w:themeColor="text1"/>
              </w:rPr>
              <w:t>recessedmedium</w:t>
            </w:r>
            <w:proofErr w:type="spellEnd"/>
            <w:r w:rsidRPr="004741B3">
              <w:rPr>
                <w:color w:val="000000" w:themeColor="text1"/>
              </w:rPr>
              <w:t xml:space="preserve"> class PVC conduit, 2 way modular switch, modular </w:t>
            </w:r>
            <w:proofErr w:type="spellStart"/>
            <w:r w:rsidRPr="004741B3">
              <w:rPr>
                <w:color w:val="000000" w:themeColor="text1"/>
              </w:rPr>
              <w:t>plate,suitable</w:t>
            </w:r>
            <w:proofErr w:type="spellEnd"/>
            <w:r w:rsidRPr="004741B3">
              <w:rPr>
                <w:color w:val="000000" w:themeColor="text1"/>
              </w:rPr>
              <w:t xml:space="preserve"> GI box and </w:t>
            </w:r>
            <w:proofErr w:type="spellStart"/>
            <w:r w:rsidRPr="004741B3">
              <w:rPr>
                <w:color w:val="000000" w:themeColor="text1"/>
              </w:rPr>
              <w:t>earthing</w:t>
            </w:r>
            <w:proofErr w:type="spellEnd"/>
            <w:r w:rsidRPr="004741B3">
              <w:rPr>
                <w:color w:val="000000" w:themeColor="text1"/>
              </w:rPr>
              <w:t xml:space="preserve"> the point with 1.5 sq.mm. FRLS </w:t>
            </w:r>
            <w:proofErr w:type="spellStart"/>
            <w:r w:rsidRPr="004741B3">
              <w:rPr>
                <w:color w:val="000000" w:themeColor="text1"/>
              </w:rPr>
              <w:t>PVCinsulated</w:t>
            </w:r>
            <w:proofErr w:type="spellEnd"/>
            <w:r w:rsidRPr="004741B3">
              <w:rPr>
                <w:color w:val="000000" w:themeColor="text1"/>
              </w:rPr>
              <w:t xml:space="preserve"> copper conductor single core cable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Points.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2X4 sq. mm+ 1X4sq.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1500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2X2.5 sq. mm+ 1X2.5sq.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72</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4 X 10 sq. mm + 2 X 10 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15</w:t>
            </w:r>
          </w:p>
        </w:tc>
        <w:tc>
          <w:tcPr>
            <w:tcW w:w="990" w:type="dxa"/>
            <w:tcBorders>
              <w:top w:val="single" w:sz="4" w:space="0" w:color="auto"/>
              <w:bottom w:val="single" w:sz="4" w:space="0" w:color="auto"/>
            </w:tcBorders>
            <w:noWrap/>
          </w:tcPr>
          <w:p w:rsidR="00D07C73" w:rsidRPr="004741B3" w:rsidRDefault="00D07C73" w:rsidP="00D07C73">
            <w:pPr>
              <w:jc w:val="cente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73</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Circuit/Sub-main wiring in PVC conduit: Wiring for circuit/</w:t>
            </w:r>
            <w:proofErr w:type="spellStart"/>
            <w:r w:rsidRPr="004741B3">
              <w:rPr>
                <w:color w:val="000000" w:themeColor="text1"/>
              </w:rPr>
              <w:t>submain</w:t>
            </w:r>
            <w:proofErr w:type="spellEnd"/>
            <w:r w:rsidRPr="004741B3">
              <w:rPr>
                <w:color w:val="000000" w:themeColor="text1"/>
              </w:rPr>
              <w:t xml:space="preserve"> wiring </w:t>
            </w:r>
            <w:proofErr w:type="spellStart"/>
            <w:r w:rsidRPr="004741B3">
              <w:rPr>
                <w:color w:val="000000" w:themeColor="text1"/>
              </w:rPr>
              <w:t>alongwith</w:t>
            </w:r>
            <w:proofErr w:type="spellEnd"/>
            <w:r w:rsidRPr="004741B3">
              <w:rPr>
                <w:color w:val="000000" w:themeColor="text1"/>
              </w:rPr>
              <w:t xml:space="preserve"> earth wire with 2X6 sq. mm+ 1X6sq. mm earth wire of PVC insulated copper conductor, single core cable in surface/recessed PVC conduit as required.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74</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drawing 2 pair 0.5 mm </w:t>
            </w:r>
            <w:proofErr w:type="spellStart"/>
            <w:r w:rsidRPr="004741B3">
              <w:rPr>
                <w:color w:val="000000" w:themeColor="text1"/>
              </w:rPr>
              <w:t>dia</w:t>
            </w:r>
            <w:proofErr w:type="spellEnd"/>
            <w:r w:rsidRPr="004741B3">
              <w:rPr>
                <w:color w:val="000000" w:themeColor="text1"/>
              </w:rPr>
              <w:t xml:space="preserve"> FRLS PVC insulated annealed copper conductor, unarmored telephone cable in the existing surface/ recessed steel/ PVC conduit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75</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Supplying and drawing co-axial TV cable RG-6 grade, 0.7 mm solid copper conductor PE insulated, shielded with fine tinned copper braid and protected with PVC sheath in the existing surface/ recessed steel/ PVC conduit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76</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2 modules, GI box </w:t>
            </w:r>
            <w:proofErr w:type="spellStart"/>
            <w:r w:rsidRPr="004741B3">
              <w:rPr>
                <w:color w:val="000000" w:themeColor="text1"/>
              </w:rPr>
              <w:t>alongwith</w:t>
            </w:r>
            <w:proofErr w:type="spellEnd"/>
            <w:r w:rsidRPr="004741B3">
              <w:rPr>
                <w:color w:val="000000" w:themeColor="text1"/>
              </w:rPr>
              <w:t xml:space="preserve"> modular base &amp; cover plate for modular switches in recess </w:t>
            </w:r>
            <w:proofErr w:type="spellStart"/>
            <w:r w:rsidRPr="004741B3">
              <w:rPr>
                <w:color w:val="000000" w:themeColor="text1"/>
              </w:rPr>
              <w:t>etc</w:t>
            </w:r>
            <w:proofErr w:type="spellEnd"/>
            <w:r w:rsidRPr="004741B3">
              <w:rPr>
                <w:color w:val="000000" w:themeColor="text1"/>
              </w:rPr>
              <w:t xml:space="preserve">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60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77</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Telephone socket </w:t>
            </w:r>
            <w:proofErr w:type="gramStart"/>
            <w:r w:rsidRPr="004741B3">
              <w:rPr>
                <w:color w:val="000000" w:themeColor="text1"/>
              </w:rPr>
              <w:t>outlet  on</w:t>
            </w:r>
            <w:proofErr w:type="gramEnd"/>
            <w:r w:rsidRPr="004741B3">
              <w:rPr>
                <w:color w:val="000000" w:themeColor="text1"/>
              </w:rPr>
              <w:t xml:space="preserve"> the existing modular plate &amp; switch box including connections but excluding modular plate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78</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TV antenna socket </w:t>
            </w:r>
            <w:proofErr w:type="gramStart"/>
            <w:r w:rsidRPr="004741B3">
              <w:rPr>
                <w:color w:val="000000" w:themeColor="text1"/>
              </w:rPr>
              <w:t>outlet  on</w:t>
            </w:r>
            <w:proofErr w:type="gramEnd"/>
            <w:r w:rsidRPr="004741B3">
              <w:rPr>
                <w:color w:val="000000" w:themeColor="text1"/>
              </w:rPr>
              <w:t xml:space="preserve"> the existing modular plate &amp; switch box including connections but excluding modular plate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79</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Supplying and fixing of 25 mm of medium class PVC conduit along with accessories in surface/recess including cutting the wall and making good the same in case of recessed conduit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350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80</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2 + 4 way / 6 way, Double door, single pole and neutral, </w:t>
            </w:r>
            <w:proofErr w:type="spellStart"/>
            <w:r w:rsidRPr="004741B3">
              <w:rPr>
                <w:color w:val="000000" w:themeColor="text1"/>
              </w:rPr>
              <w:t>sheetsteel</w:t>
            </w:r>
            <w:proofErr w:type="spellEnd"/>
            <w:r w:rsidRPr="004741B3">
              <w:rPr>
                <w:color w:val="000000" w:themeColor="text1"/>
              </w:rPr>
              <w:t xml:space="preserve">, MCB distribution board, 240 volts, on surface/ </w:t>
            </w:r>
            <w:proofErr w:type="spellStart"/>
            <w:r w:rsidRPr="004741B3">
              <w:rPr>
                <w:color w:val="000000" w:themeColor="text1"/>
              </w:rPr>
              <w:t>recess,complete</w:t>
            </w:r>
            <w:proofErr w:type="spellEnd"/>
            <w:r w:rsidRPr="004741B3">
              <w:rPr>
                <w:color w:val="000000" w:themeColor="text1"/>
              </w:rPr>
              <w:t xml:space="preserve"> with tinned copper bus bar, neutral bus bar, earth </w:t>
            </w:r>
            <w:proofErr w:type="spellStart"/>
            <w:r w:rsidRPr="004741B3">
              <w:rPr>
                <w:color w:val="000000" w:themeColor="text1"/>
              </w:rPr>
              <w:t>bar,din</w:t>
            </w:r>
            <w:proofErr w:type="spellEnd"/>
            <w:r w:rsidRPr="004741B3">
              <w:rPr>
                <w:color w:val="000000" w:themeColor="text1"/>
              </w:rPr>
              <w:t xml:space="preserve"> bar, interconnections, powder painted including </w:t>
            </w:r>
            <w:proofErr w:type="spellStart"/>
            <w:r w:rsidRPr="004741B3">
              <w:rPr>
                <w:color w:val="000000" w:themeColor="text1"/>
              </w:rPr>
              <w:t>earthing</w:t>
            </w:r>
            <w:proofErr w:type="spellEnd"/>
            <w:r w:rsidRPr="004741B3">
              <w:rPr>
                <w:color w:val="000000" w:themeColor="text1"/>
              </w:rPr>
              <w:t xml:space="preserve"> etc.as required. (But without MCB/RCCB/Isolator)</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81</w:t>
            </w:r>
          </w:p>
        </w:tc>
        <w:tc>
          <w:tcPr>
            <w:tcW w:w="5801" w:type="dxa"/>
            <w:gridSpan w:val="2"/>
            <w:tcBorders>
              <w:top w:val="single" w:sz="4" w:space="0" w:color="auto"/>
              <w:bottom w:val="single" w:sz="4" w:space="0" w:color="auto"/>
            </w:tcBorders>
          </w:tcPr>
          <w:p w:rsidR="00D07C73" w:rsidRPr="004741B3" w:rsidRDefault="00D07C73" w:rsidP="00D07C73">
            <w:pPr>
              <w:jc w:val="both"/>
              <w:rPr>
                <w:color w:val="000000" w:themeColor="text1"/>
              </w:rPr>
            </w:pPr>
            <w:r w:rsidRPr="004741B3">
              <w:rPr>
                <w:color w:val="000000" w:themeColor="text1"/>
              </w:rPr>
              <w:t xml:space="preserve">Supplying and fixing 2 + 12 way / 14 way, Double door, single pole and neutral, </w:t>
            </w:r>
            <w:proofErr w:type="spellStart"/>
            <w:r w:rsidRPr="004741B3">
              <w:rPr>
                <w:color w:val="000000" w:themeColor="text1"/>
              </w:rPr>
              <w:t>sheetsteel</w:t>
            </w:r>
            <w:proofErr w:type="spellEnd"/>
            <w:r w:rsidRPr="004741B3">
              <w:rPr>
                <w:color w:val="000000" w:themeColor="text1"/>
              </w:rPr>
              <w:t xml:space="preserve">, MCB distribution board, 240 volts, on surface/ </w:t>
            </w:r>
            <w:proofErr w:type="spellStart"/>
            <w:r w:rsidRPr="004741B3">
              <w:rPr>
                <w:color w:val="000000" w:themeColor="text1"/>
              </w:rPr>
              <w:t>recess,complete</w:t>
            </w:r>
            <w:proofErr w:type="spellEnd"/>
            <w:r w:rsidRPr="004741B3">
              <w:rPr>
                <w:color w:val="000000" w:themeColor="text1"/>
              </w:rPr>
              <w:t xml:space="preserve"> with tinned copper bus bar, neutral bus bar, earth </w:t>
            </w:r>
            <w:proofErr w:type="spellStart"/>
            <w:r w:rsidRPr="004741B3">
              <w:rPr>
                <w:color w:val="000000" w:themeColor="text1"/>
              </w:rPr>
              <w:t>bar,din</w:t>
            </w:r>
            <w:proofErr w:type="spellEnd"/>
            <w:r w:rsidRPr="004741B3">
              <w:rPr>
                <w:color w:val="000000" w:themeColor="text1"/>
              </w:rPr>
              <w:t xml:space="preserve"> bar, interconnections, powder painted including </w:t>
            </w:r>
            <w:proofErr w:type="spellStart"/>
            <w:r w:rsidRPr="004741B3">
              <w:rPr>
                <w:color w:val="000000" w:themeColor="text1"/>
              </w:rPr>
              <w:t>earthing</w:t>
            </w:r>
            <w:proofErr w:type="spellEnd"/>
            <w:r w:rsidRPr="004741B3">
              <w:rPr>
                <w:color w:val="000000" w:themeColor="text1"/>
              </w:rPr>
              <w:t xml:space="preserve"> etc.as required. (But without MCB/RCCB/Isolator)</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3</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7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82</w:t>
            </w:r>
          </w:p>
        </w:tc>
        <w:tc>
          <w:tcPr>
            <w:tcW w:w="5801" w:type="dxa"/>
            <w:gridSpan w:val="2"/>
            <w:tcBorders>
              <w:top w:val="single" w:sz="4" w:space="0" w:color="auto"/>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of 8 way (4 + 24), Double door surface/ recess </w:t>
            </w:r>
            <w:proofErr w:type="spellStart"/>
            <w:r w:rsidRPr="004741B3">
              <w:rPr>
                <w:color w:val="000000" w:themeColor="text1"/>
              </w:rPr>
              <w:t>mounting,vertical</w:t>
            </w:r>
            <w:proofErr w:type="spellEnd"/>
            <w:r w:rsidRPr="004741B3">
              <w:rPr>
                <w:color w:val="000000" w:themeColor="text1"/>
              </w:rPr>
              <w:t xml:space="preserve"> type, 415 volts, TPN MCB distribution board of sheet steel, dust protected, duly powder painted, inclusive of 200 amps tinned copper bus bar, common neutral link, earth bar, din bar for mounting MCB's (but without MCB's and incomer ) as required.</w:t>
            </w:r>
          </w:p>
        </w:tc>
        <w:tc>
          <w:tcPr>
            <w:tcW w:w="769"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83</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5 amps to 32 amps rating, 240/415 volts, "</w:t>
            </w:r>
            <w:proofErr w:type="spellStart"/>
            <w:r w:rsidRPr="004741B3">
              <w:rPr>
                <w:color w:val="000000" w:themeColor="text1"/>
              </w:rPr>
              <w:t>C"curve</w:t>
            </w:r>
            <w:proofErr w:type="spellEnd"/>
            <w:r w:rsidRPr="004741B3">
              <w:rPr>
                <w:color w:val="000000" w:themeColor="text1"/>
              </w:rPr>
              <w:t xml:space="preserve">, miniature circuit breaker suitable for inductive load Single poles in the existing MCB DB complete with </w:t>
            </w:r>
            <w:proofErr w:type="spellStart"/>
            <w:r w:rsidRPr="004741B3">
              <w:rPr>
                <w:color w:val="000000" w:themeColor="text1"/>
              </w:rPr>
              <w:t>connections</w:t>
            </w:r>
            <w:proofErr w:type="gramStart"/>
            <w:r w:rsidRPr="004741B3">
              <w:rPr>
                <w:color w:val="000000" w:themeColor="text1"/>
              </w:rPr>
              <w:t>,testing</w:t>
            </w:r>
            <w:proofErr w:type="spellEnd"/>
            <w:proofErr w:type="gramEnd"/>
            <w:r w:rsidRPr="004741B3">
              <w:rPr>
                <w:color w:val="000000" w:themeColor="text1"/>
              </w:rPr>
              <w:t xml:space="preserve"> and commissioning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139"/>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lastRenderedPageBreak/>
              <w:t>84</w:t>
            </w:r>
          </w:p>
        </w:tc>
        <w:tc>
          <w:tcPr>
            <w:tcW w:w="5801" w:type="dxa"/>
            <w:gridSpan w:val="2"/>
            <w:tcBorders>
              <w:top w:val="single" w:sz="4" w:space="0" w:color="auto"/>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 Supplying and fixing 5 amps to 32 amps rating, 240/415 volts, "C" curve, miniature circuit breaker suitable for inductive load of </w:t>
            </w:r>
            <w:proofErr w:type="gramStart"/>
            <w:r w:rsidRPr="004741B3">
              <w:rPr>
                <w:color w:val="000000" w:themeColor="text1"/>
              </w:rPr>
              <w:t>Double  poles</w:t>
            </w:r>
            <w:proofErr w:type="gramEnd"/>
            <w:r w:rsidRPr="004741B3">
              <w:rPr>
                <w:color w:val="000000" w:themeColor="text1"/>
              </w:rPr>
              <w:t xml:space="preserve"> in the existing MCB DB complete with connections, testing and commissioning etc. as required.</w:t>
            </w:r>
          </w:p>
        </w:tc>
        <w:tc>
          <w:tcPr>
            <w:tcW w:w="769"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3</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85</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 Supplying and fixing 5 amps to 32 amps rating, 240/415 volts, "C" curve, miniature circuit breaker suitable for inductive load of Triple pole and neutral in the existing MCB DB complete with connections, testing and commissioning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86</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suitable size GI box with modular plate </w:t>
            </w:r>
            <w:proofErr w:type="spellStart"/>
            <w:r w:rsidRPr="004741B3">
              <w:rPr>
                <w:color w:val="000000" w:themeColor="text1"/>
              </w:rPr>
              <w:t>andcover</w:t>
            </w:r>
            <w:proofErr w:type="spellEnd"/>
            <w:r w:rsidRPr="004741B3">
              <w:rPr>
                <w:color w:val="000000" w:themeColor="text1"/>
              </w:rPr>
              <w:t xml:space="preserve"> in front on surface or in recess, including providing and fixing3 pin 5/6 amps modular socket outlet and 5/6 amps modular </w:t>
            </w:r>
            <w:proofErr w:type="spellStart"/>
            <w:r w:rsidRPr="004741B3">
              <w:rPr>
                <w:color w:val="000000" w:themeColor="text1"/>
              </w:rPr>
              <w:t>switch,connection</w:t>
            </w:r>
            <w:proofErr w:type="spellEnd"/>
            <w:r w:rsidRPr="004741B3">
              <w:rPr>
                <w:color w:val="000000" w:themeColor="text1"/>
              </w:rPr>
              <w:t xml:space="preserve"> etc. as required. </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120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87</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suitable size GI box with modular plate </w:t>
            </w:r>
            <w:proofErr w:type="spellStart"/>
            <w:r w:rsidRPr="004741B3">
              <w:rPr>
                <w:color w:val="000000" w:themeColor="text1"/>
              </w:rPr>
              <w:t>andcover</w:t>
            </w:r>
            <w:proofErr w:type="spellEnd"/>
            <w:r w:rsidRPr="004741B3">
              <w:rPr>
                <w:color w:val="000000" w:themeColor="text1"/>
              </w:rPr>
              <w:t xml:space="preserve"> in front on surface or in recess, including providing and fixing6 pin 5/6 &amp; 15/16 amps modular socket outlet and 15/16 </w:t>
            </w:r>
            <w:proofErr w:type="spellStart"/>
            <w:r w:rsidRPr="004741B3">
              <w:rPr>
                <w:color w:val="000000" w:themeColor="text1"/>
              </w:rPr>
              <w:t>ampsmodular</w:t>
            </w:r>
            <w:proofErr w:type="spellEnd"/>
            <w:r w:rsidRPr="004741B3">
              <w:rPr>
                <w:color w:val="000000" w:themeColor="text1"/>
              </w:rPr>
              <w:t xml:space="preserve"> switch, connection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60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88</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Ding-Dong call bell suitable for single phase, 230 volts, complete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4</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89</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stepped type electronic fan regulator on the existing modular plate switch box including connections but excluding modular plate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14</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90</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Erection of wall bracket /ceiling fittings of all sizes and shapes containing upto two GLS lamps per fitting, complete with all accessories including connection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 </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35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91</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Installation, testing and commissioning of pre-wired, fluorescent fitting / compact fluorescent fitting/LED fittings of all types, complete with all accessories and tube etc. directly on ceiling/ wall, including connection with 1.5 sq. mm FRLS PVC insulated, copper conductor, single core cable and </w:t>
            </w:r>
            <w:proofErr w:type="spellStart"/>
            <w:r w:rsidRPr="004741B3">
              <w:rPr>
                <w:color w:val="000000" w:themeColor="text1"/>
              </w:rPr>
              <w:t>earthing</w:t>
            </w:r>
            <w:proofErr w:type="spellEnd"/>
            <w:r w:rsidRPr="004741B3">
              <w:rPr>
                <w:color w:val="000000" w:themeColor="text1"/>
              </w:rPr>
              <w:t xml:space="preserv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92</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Installation, testing and commissioning of ceiling fan, including wiring the down rods of standard length (upto 30 cm) with 1.5 sq. mm FRLS PVC insulated, copper conductor, single core cable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14</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93</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modular blanking plate on the existing modular plate &amp; switch box excluding modular plate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50</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94</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single pole blanking plate in the existing MCB DB complete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25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95</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Earthing with G.I. earth pipe 4.5 </w:t>
            </w:r>
            <w:proofErr w:type="spellStart"/>
            <w:r w:rsidRPr="004741B3">
              <w:rPr>
                <w:color w:val="000000" w:themeColor="text1"/>
              </w:rPr>
              <w:t>metre</w:t>
            </w:r>
            <w:proofErr w:type="spellEnd"/>
            <w:r w:rsidRPr="004741B3">
              <w:rPr>
                <w:color w:val="000000" w:themeColor="text1"/>
              </w:rPr>
              <w:t xml:space="preserve"> long, 40 mm </w:t>
            </w:r>
            <w:proofErr w:type="spellStart"/>
            <w:r w:rsidRPr="004741B3">
              <w:rPr>
                <w:color w:val="000000" w:themeColor="text1"/>
              </w:rPr>
              <w:t>dia</w:t>
            </w:r>
            <w:proofErr w:type="spellEnd"/>
            <w:r w:rsidRPr="004741B3">
              <w:rPr>
                <w:color w:val="000000" w:themeColor="text1"/>
              </w:rPr>
              <w:t xml:space="preserve"> including accessories, and providing masonry enclosure with cover plate having locking arrangement and watering pipe etc. with charcoal/</w:t>
            </w:r>
            <w:r w:rsidRPr="004741B3">
              <w:rPr>
                <w:color w:val="000000" w:themeColor="text1"/>
              </w:rPr>
              <w:br/>
              <w:t>coke and salt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2</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96</w:t>
            </w:r>
          </w:p>
        </w:tc>
        <w:tc>
          <w:tcPr>
            <w:tcW w:w="5801" w:type="dxa"/>
            <w:gridSpan w:val="2"/>
            <w:tcBorders>
              <w:top w:val="single" w:sz="4" w:space="0" w:color="auto"/>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 xml:space="preserve">Supplying and fixing of 8 way (4 + 24), Double door surface/ recess </w:t>
            </w:r>
            <w:proofErr w:type="spellStart"/>
            <w:r w:rsidRPr="004741B3">
              <w:rPr>
                <w:color w:val="000000" w:themeColor="text1"/>
              </w:rPr>
              <w:t>mounting,vertical</w:t>
            </w:r>
            <w:proofErr w:type="spellEnd"/>
            <w:r w:rsidRPr="004741B3">
              <w:rPr>
                <w:color w:val="000000" w:themeColor="text1"/>
              </w:rPr>
              <w:t xml:space="preserve"> type, 415 volts, TPN MCB distribution board of sheet steel, dust protected, duly powder painted, inclusive of 200 amps tinned copper bus bar, common neutral link, earth bar, din bar for mounting MCB's (but without MCB's and incomer ) as required.</w:t>
            </w:r>
          </w:p>
        </w:tc>
        <w:tc>
          <w:tcPr>
            <w:tcW w:w="769"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1</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nil"/>
              <w:left w:val="single" w:sz="4" w:space="0" w:color="auto"/>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sz w:val="24"/>
                <w:szCs w:val="24"/>
              </w:rPr>
            </w:pPr>
            <w:r w:rsidRPr="004741B3">
              <w:rPr>
                <w:color w:val="000000" w:themeColor="text1"/>
              </w:rPr>
              <w:t>97</w:t>
            </w:r>
          </w:p>
        </w:tc>
        <w:tc>
          <w:tcPr>
            <w:tcW w:w="5801" w:type="dxa"/>
            <w:gridSpan w:val="2"/>
            <w:tcBorders>
              <w:top w:val="nil"/>
              <w:left w:val="nil"/>
              <w:bottom w:val="single" w:sz="4" w:space="0" w:color="auto"/>
              <w:right w:val="single" w:sz="4" w:space="0" w:color="auto"/>
            </w:tcBorders>
            <w:shd w:val="clear" w:color="auto" w:fill="auto"/>
            <w:vAlign w:val="bottom"/>
          </w:tcPr>
          <w:p w:rsidR="00D07C73" w:rsidRPr="004741B3" w:rsidRDefault="00D07C73" w:rsidP="00D07C73">
            <w:pPr>
              <w:jc w:val="both"/>
              <w:rPr>
                <w:color w:val="000000" w:themeColor="text1"/>
              </w:rPr>
            </w:pPr>
            <w:r w:rsidRPr="004741B3">
              <w:rPr>
                <w:color w:val="000000" w:themeColor="text1"/>
              </w:rPr>
              <w:t>Supplying and fixing 5 amps to 32 amps rating, 240/415 volts, "</w:t>
            </w:r>
            <w:proofErr w:type="spellStart"/>
            <w:r w:rsidRPr="004741B3">
              <w:rPr>
                <w:color w:val="000000" w:themeColor="text1"/>
              </w:rPr>
              <w:t>C"curve</w:t>
            </w:r>
            <w:proofErr w:type="spellEnd"/>
            <w:r w:rsidRPr="004741B3">
              <w:rPr>
                <w:color w:val="000000" w:themeColor="text1"/>
              </w:rPr>
              <w:t xml:space="preserve">, miniature circuit breaker suitable for inductive load Single poles in the existing MCB DB complete with </w:t>
            </w:r>
            <w:proofErr w:type="spellStart"/>
            <w:r w:rsidRPr="004741B3">
              <w:rPr>
                <w:color w:val="000000" w:themeColor="text1"/>
              </w:rPr>
              <w:t>connections</w:t>
            </w:r>
            <w:proofErr w:type="gramStart"/>
            <w:r w:rsidRPr="004741B3">
              <w:rPr>
                <w:color w:val="000000" w:themeColor="text1"/>
              </w:rPr>
              <w:t>,testing</w:t>
            </w:r>
            <w:proofErr w:type="spellEnd"/>
            <w:proofErr w:type="gramEnd"/>
            <w:r w:rsidRPr="004741B3">
              <w:rPr>
                <w:color w:val="000000" w:themeColor="text1"/>
              </w:rPr>
              <w:t xml:space="preserve"> and commissioning etc. as required.</w:t>
            </w:r>
          </w:p>
        </w:tc>
        <w:tc>
          <w:tcPr>
            <w:tcW w:w="769"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Nos</w:t>
            </w:r>
          </w:p>
        </w:tc>
        <w:tc>
          <w:tcPr>
            <w:tcW w:w="90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r w:rsidRPr="004741B3">
              <w:rPr>
                <w:color w:val="000000" w:themeColor="text1"/>
              </w:rPr>
              <w:t>55</w:t>
            </w: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c>
          <w:tcPr>
            <w:tcW w:w="990" w:type="dxa"/>
            <w:tcBorders>
              <w:top w:val="nil"/>
              <w:left w:val="nil"/>
              <w:bottom w:val="single" w:sz="4" w:space="0" w:color="auto"/>
              <w:right w:val="single" w:sz="4" w:space="0" w:color="auto"/>
            </w:tcBorders>
            <w:shd w:val="clear" w:color="auto" w:fill="auto"/>
            <w:noWrap/>
            <w:vAlign w:val="center"/>
          </w:tcPr>
          <w:p w:rsidR="00D07C73" w:rsidRPr="004741B3" w:rsidRDefault="00D07C73" w:rsidP="00D07C73">
            <w:pPr>
              <w:jc w:val="cente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98</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 xml:space="preserve">Supplying and laying 25 mm X 5 mm G.I strip at 0.50 </w:t>
            </w:r>
            <w:proofErr w:type="spellStart"/>
            <w:r w:rsidRPr="004741B3">
              <w:rPr>
                <w:color w:val="000000" w:themeColor="text1"/>
              </w:rPr>
              <w:t>metre</w:t>
            </w:r>
            <w:proofErr w:type="spellEnd"/>
            <w:r w:rsidRPr="004741B3">
              <w:rPr>
                <w:color w:val="000000" w:themeColor="text1"/>
              </w:rPr>
              <w:t xml:space="preserve"> below ground as strip earth electrode, including connection/ terminating with G.I. nut, bolt, spring, washer etc. as required. (Jointing shall be done by overlapping and with 2 sets of G.I. nut bolt &amp; </w:t>
            </w:r>
            <w:proofErr w:type="spellStart"/>
            <w:r w:rsidRPr="004741B3">
              <w:rPr>
                <w:color w:val="000000" w:themeColor="text1"/>
              </w:rPr>
              <w:t>springwasher</w:t>
            </w:r>
            <w:proofErr w:type="spellEnd"/>
            <w:r w:rsidRPr="004741B3">
              <w:rPr>
                <w:color w:val="000000" w:themeColor="text1"/>
              </w:rPr>
              <w:t xml:space="preserve"> spaced at 50mm)</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Metre</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40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99</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 xml:space="preserve">Installation of exhaust fan Upto 450 mm sweep in the existing opening, including making </w:t>
            </w:r>
            <w:proofErr w:type="gramStart"/>
            <w:r w:rsidRPr="004741B3">
              <w:rPr>
                <w:color w:val="000000" w:themeColor="text1"/>
              </w:rPr>
              <w:t>good</w:t>
            </w:r>
            <w:proofErr w:type="gramEnd"/>
            <w:r w:rsidRPr="004741B3">
              <w:rPr>
                <w:color w:val="000000" w:themeColor="text1"/>
              </w:rPr>
              <w:t xml:space="preserve"> the damage, connection, testing, commissioning etc. as required.</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100</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Supplying of LED Tube light, 18W, 230V AC. Complete set (Havells model-</w:t>
            </w:r>
            <w:proofErr w:type="spellStart"/>
            <w:r w:rsidRPr="004741B3">
              <w:rPr>
                <w:color w:val="000000" w:themeColor="text1"/>
              </w:rPr>
              <w:t>Endura</w:t>
            </w:r>
            <w:proofErr w:type="spellEnd"/>
            <w:r w:rsidRPr="004741B3">
              <w:rPr>
                <w:color w:val="000000" w:themeColor="text1"/>
              </w:rPr>
              <w:t xml:space="preserve"> /Philips/</w:t>
            </w:r>
            <w:proofErr w:type="spellStart"/>
            <w:r w:rsidRPr="004741B3">
              <w:rPr>
                <w:color w:val="000000" w:themeColor="text1"/>
              </w:rPr>
              <w:t>Syska</w:t>
            </w:r>
            <w:proofErr w:type="spellEnd"/>
            <w:r w:rsidRPr="004741B3">
              <w:rPr>
                <w:color w:val="000000" w:themeColor="text1"/>
              </w:rPr>
              <w:t xml:space="preserve"> make) </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101</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 xml:space="preserve">Supplying of LED Tube light, 8/10W, 230V AC. Complete set (Havells model- </w:t>
            </w:r>
            <w:proofErr w:type="spellStart"/>
            <w:r w:rsidRPr="004741B3">
              <w:rPr>
                <w:color w:val="000000" w:themeColor="text1"/>
              </w:rPr>
              <w:t>Endura</w:t>
            </w:r>
            <w:proofErr w:type="spellEnd"/>
            <w:r w:rsidRPr="004741B3">
              <w:rPr>
                <w:color w:val="000000" w:themeColor="text1"/>
              </w:rPr>
              <w:t xml:space="preserve"> /Philips/</w:t>
            </w:r>
            <w:proofErr w:type="spellStart"/>
            <w:r w:rsidRPr="004741B3">
              <w:rPr>
                <w:color w:val="000000" w:themeColor="text1"/>
              </w:rPr>
              <w:t>Syska</w:t>
            </w:r>
            <w:proofErr w:type="spellEnd"/>
            <w:r w:rsidRPr="004741B3">
              <w:rPr>
                <w:color w:val="000000" w:themeColor="text1"/>
              </w:rPr>
              <w:t xml:space="preserve"> make)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24</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102</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Supplying of Decorative wall mounting SS finish fixture with opal glass diffuser(Havells model-Aristo or equivalent of make Philips/</w:t>
            </w:r>
            <w:proofErr w:type="spellStart"/>
            <w:r w:rsidRPr="004741B3">
              <w:rPr>
                <w:color w:val="000000" w:themeColor="text1"/>
              </w:rPr>
              <w:t>Syska</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20</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653"/>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lastRenderedPageBreak/>
              <w:t>103</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Supplying of Surface decorative ceiling mounted LED fixture with electronic driver suitable for indoor applications. (Havells model-CROWNLED 12W or equivalent of make Philips/</w:t>
            </w:r>
            <w:proofErr w:type="spellStart"/>
            <w:r w:rsidRPr="004741B3">
              <w:rPr>
                <w:color w:val="000000" w:themeColor="text1"/>
              </w:rPr>
              <w:t>Syska</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104</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Supplying of Decorative wall light fixture made up of Polycarbonate (Havells model-CITY1-15W or equivalent of make Philips/</w:t>
            </w:r>
            <w:proofErr w:type="spellStart"/>
            <w:r w:rsidRPr="004741B3">
              <w:rPr>
                <w:color w:val="000000" w:themeColor="text1"/>
              </w:rPr>
              <w:t>Syska</w:t>
            </w:r>
            <w:proofErr w:type="spellEnd"/>
            <w:r w:rsidRPr="004741B3">
              <w:rPr>
                <w:color w:val="000000" w:themeColor="text1"/>
              </w:rPr>
              <w:t>)</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7</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120"/>
        </w:trPr>
        <w:tc>
          <w:tcPr>
            <w:tcW w:w="517"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105</w:t>
            </w:r>
          </w:p>
        </w:tc>
        <w:tc>
          <w:tcPr>
            <w:tcW w:w="5801" w:type="dxa"/>
            <w:gridSpan w:val="2"/>
            <w:tcBorders>
              <w:top w:val="single" w:sz="4" w:space="0" w:color="auto"/>
              <w:bottom w:val="single" w:sz="4" w:space="0" w:color="auto"/>
            </w:tcBorders>
          </w:tcPr>
          <w:p w:rsidR="00D07C73" w:rsidRPr="004741B3" w:rsidRDefault="00D07C73" w:rsidP="00D07C73">
            <w:pPr>
              <w:rPr>
                <w:color w:val="000000" w:themeColor="text1"/>
              </w:rPr>
            </w:pPr>
            <w:r w:rsidRPr="004741B3">
              <w:rPr>
                <w:color w:val="000000" w:themeColor="text1"/>
              </w:rPr>
              <w:t>Supplying of 250mm Sweep Domestic Exhaust Fan. Plastic body (Havells model-Ventil Air DX/</w:t>
            </w:r>
            <w:proofErr w:type="spellStart"/>
            <w:r w:rsidRPr="004741B3">
              <w:rPr>
                <w:color w:val="000000" w:themeColor="text1"/>
              </w:rPr>
              <w:t>Khaitan</w:t>
            </w:r>
            <w:proofErr w:type="spellEnd"/>
            <w:r w:rsidRPr="004741B3">
              <w:rPr>
                <w:color w:val="000000" w:themeColor="text1"/>
              </w:rPr>
              <w:t>/Bajaj make)</w:t>
            </w:r>
          </w:p>
        </w:tc>
        <w:tc>
          <w:tcPr>
            <w:tcW w:w="769" w:type="dxa"/>
            <w:tcBorders>
              <w:top w:val="single" w:sz="4" w:space="0" w:color="auto"/>
              <w:bottom w:val="single" w:sz="4" w:space="0" w:color="auto"/>
            </w:tcBorders>
            <w:noWrap/>
          </w:tcPr>
          <w:p w:rsidR="00D07C73" w:rsidRPr="004741B3" w:rsidRDefault="00D07C73" w:rsidP="00D07C73">
            <w:pPr>
              <w:rPr>
                <w:color w:val="000000" w:themeColor="text1"/>
              </w:rPr>
            </w:pPr>
            <w:r w:rsidRPr="004741B3">
              <w:rPr>
                <w:color w:val="000000" w:themeColor="text1"/>
              </w:rPr>
              <w:t>Nos</w:t>
            </w:r>
          </w:p>
        </w:tc>
        <w:tc>
          <w:tcPr>
            <w:tcW w:w="900" w:type="dxa"/>
            <w:tcBorders>
              <w:top w:val="single" w:sz="4" w:space="0" w:color="auto"/>
              <w:bottom w:val="single" w:sz="4" w:space="0" w:color="auto"/>
            </w:tcBorders>
            <w:noWrap/>
          </w:tcPr>
          <w:p w:rsidR="00D07C73" w:rsidRPr="004741B3" w:rsidRDefault="00D07C73" w:rsidP="00D07C73">
            <w:pPr>
              <w:jc w:val="center"/>
              <w:rPr>
                <w:color w:val="000000" w:themeColor="text1"/>
              </w:rPr>
            </w:pPr>
            <w:r w:rsidRPr="004741B3">
              <w:rPr>
                <w:color w:val="000000" w:themeColor="text1"/>
              </w:rPr>
              <w:t>5</w:t>
            </w: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c>
          <w:tcPr>
            <w:tcW w:w="990" w:type="dxa"/>
            <w:tcBorders>
              <w:top w:val="single" w:sz="4" w:space="0" w:color="auto"/>
              <w:bottom w:val="single" w:sz="4" w:space="0" w:color="auto"/>
            </w:tcBorders>
            <w:noWrap/>
          </w:tcPr>
          <w:p w:rsidR="00D07C73" w:rsidRPr="004741B3" w:rsidRDefault="00D07C73" w:rsidP="00D07C73">
            <w:pPr>
              <w:rPr>
                <w:color w:val="000000" w:themeColor="text1"/>
              </w:rPr>
            </w:pPr>
          </w:p>
        </w:tc>
      </w:tr>
      <w:tr w:rsidR="004741B3" w:rsidRPr="004741B3" w:rsidTr="00D07C73">
        <w:trPr>
          <w:trHeight w:val="300"/>
        </w:trPr>
        <w:tc>
          <w:tcPr>
            <w:tcW w:w="517" w:type="dxa"/>
            <w:noWrap/>
          </w:tcPr>
          <w:p w:rsidR="00D07C73" w:rsidRPr="004741B3" w:rsidRDefault="00D07C73" w:rsidP="00D07C73">
            <w:pPr>
              <w:rPr>
                <w:color w:val="000000" w:themeColor="text1"/>
              </w:rPr>
            </w:pPr>
            <w:r w:rsidRPr="004741B3">
              <w:rPr>
                <w:color w:val="000000" w:themeColor="text1"/>
              </w:rPr>
              <w:t>106</w:t>
            </w:r>
          </w:p>
        </w:tc>
        <w:tc>
          <w:tcPr>
            <w:tcW w:w="8460" w:type="dxa"/>
            <w:gridSpan w:val="5"/>
          </w:tcPr>
          <w:p w:rsidR="00D07C73" w:rsidRPr="004741B3" w:rsidRDefault="00D07C73" w:rsidP="00D07C73">
            <w:pPr>
              <w:jc w:val="right"/>
              <w:rPr>
                <w:color w:val="000000" w:themeColor="text1"/>
              </w:rPr>
            </w:pPr>
            <w:r w:rsidRPr="004741B3">
              <w:rPr>
                <w:color w:val="000000" w:themeColor="text1"/>
              </w:rPr>
              <w:t>Total</w:t>
            </w:r>
          </w:p>
        </w:tc>
        <w:tc>
          <w:tcPr>
            <w:tcW w:w="990" w:type="dxa"/>
            <w:noWrap/>
          </w:tcPr>
          <w:p w:rsidR="00D07C73" w:rsidRPr="004741B3" w:rsidRDefault="00D07C73" w:rsidP="00D07C73">
            <w:pPr>
              <w:rPr>
                <w:color w:val="000000" w:themeColor="text1"/>
              </w:rPr>
            </w:pPr>
          </w:p>
        </w:tc>
      </w:tr>
      <w:tr w:rsidR="004741B3" w:rsidRPr="004741B3" w:rsidTr="00D07C73">
        <w:trPr>
          <w:trHeight w:val="671"/>
        </w:trPr>
        <w:tc>
          <w:tcPr>
            <w:tcW w:w="517" w:type="dxa"/>
          </w:tcPr>
          <w:p w:rsidR="00D07C73" w:rsidRPr="004741B3" w:rsidRDefault="00D07C73" w:rsidP="00D07C73">
            <w:pPr>
              <w:rPr>
                <w:color w:val="000000" w:themeColor="text1"/>
              </w:rPr>
            </w:pPr>
            <w:r w:rsidRPr="004741B3">
              <w:rPr>
                <w:color w:val="000000" w:themeColor="text1"/>
              </w:rPr>
              <w:t>107 (a)</w:t>
            </w:r>
          </w:p>
        </w:tc>
        <w:tc>
          <w:tcPr>
            <w:tcW w:w="5081" w:type="dxa"/>
            <w:vMerge w:val="restart"/>
          </w:tcPr>
          <w:p w:rsidR="00D07C73" w:rsidRPr="004741B3" w:rsidRDefault="00D07C73" w:rsidP="00D07C73">
            <w:pPr>
              <w:rPr>
                <w:color w:val="000000" w:themeColor="text1"/>
              </w:rPr>
            </w:pPr>
            <w:r w:rsidRPr="004741B3">
              <w:rPr>
                <w:color w:val="000000" w:themeColor="text1"/>
              </w:rPr>
              <w:t xml:space="preserve">In case, as per the current status the party (service provider) is an Individual, HUF, or </w:t>
            </w:r>
            <w:proofErr w:type="spellStart"/>
            <w:r w:rsidRPr="004741B3">
              <w:rPr>
                <w:color w:val="000000" w:themeColor="text1"/>
              </w:rPr>
              <w:t>partneship</w:t>
            </w:r>
            <w:proofErr w:type="spellEnd"/>
            <w:r w:rsidRPr="004741B3">
              <w:rPr>
                <w:color w:val="000000" w:themeColor="text1"/>
              </w:rPr>
              <w:t xml:space="preserve"> firm including AOP</w:t>
            </w:r>
          </w:p>
          <w:p w:rsidR="00D07C73" w:rsidRPr="004741B3" w:rsidRDefault="00D07C73" w:rsidP="00D07C73">
            <w:pPr>
              <w:rPr>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Service Tax (on………</w:t>
            </w:r>
            <w:proofErr w:type="gramStart"/>
            <w:r w:rsidRPr="004741B3">
              <w:rPr>
                <w:color w:val="000000" w:themeColor="text1"/>
              </w:rPr>
              <w:t>.%</w:t>
            </w:r>
            <w:proofErr w:type="gramEnd"/>
            <w:r w:rsidRPr="004741B3">
              <w:rPr>
                <w:color w:val="000000" w:themeColor="text1"/>
              </w:rPr>
              <w:t xml:space="preserve"> of total amount of Sl No. 106) to be payable by party (……….%)      (Rs)</w:t>
            </w:r>
          </w:p>
        </w:tc>
        <w:tc>
          <w:tcPr>
            <w:tcW w:w="990" w:type="dxa"/>
            <w:noWrap/>
          </w:tcPr>
          <w:p w:rsidR="00D07C73" w:rsidRPr="004741B3" w:rsidRDefault="00D07C73" w:rsidP="00D07C73">
            <w:pPr>
              <w:rPr>
                <w:color w:val="000000" w:themeColor="text1"/>
              </w:rPr>
            </w:pPr>
          </w:p>
        </w:tc>
      </w:tr>
      <w:tr w:rsidR="004741B3" w:rsidRPr="004741B3" w:rsidTr="00D07C73">
        <w:trPr>
          <w:trHeight w:val="780"/>
        </w:trPr>
        <w:tc>
          <w:tcPr>
            <w:tcW w:w="517" w:type="dxa"/>
          </w:tcPr>
          <w:p w:rsidR="00D07C73" w:rsidRPr="004741B3" w:rsidRDefault="00D07C73" w:rsidP="00D07C73">
            <w:pPr>
              <w:jc w:val="center"/>
              <w:rPr>
                <w:color w:val="000000" w:themeColor="text1"/>
              </w:rPr>
            </w:pPr>
            <w:r w:rsidRPr="004741B3">
              <w:rPr>
                <w:color w:val="000000" w:themeColor="text1"/>
              </w:rPr>
              <w:t>107 (b)</w:t>
            </w:r>
          </w:p>
        </w:tc>
        <w:tc>
          <w:tcPr>
            <w:tcW w:w="5081" w:type="dxa"/>
            <w:vMerge/>
          </w:tcPr>
          <w:p w:rsidR="00D07C73" w:rsidRPr="004741B3" w:rsidRDefault="00D07C73" w:rsidP="00D07C73">
            <w:pPr>
              <w:rPr>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Service Tax (on………</w:t>
            </w:r>
            <w:proofErr w:type="gramStart"/>
            <w:r w:rsidRPr="004741B3">
              <w:rPr>
                <w:color w:val="000000" w:themeColor="text1"/>
              </w:rPr>
              <w:t>.%</w:t>
            </w:r>
            <w:proofErr w:type="gramEnd"/>
            <w:r w:rsidRPr="004741B3">
              <w:rPr>
                <w:color w:val="000000" w:themeColor="text1"/>
              </w:rPr>
              <w:t xml:space="preserve"> of total amount of Sl No.106) to be payable by BHEL (……….%)      (Rs)</w:t>
            </w:r>
          </w:p>
        </w:tc>
        <w:tc>
          <w:tcPr>
            <w:tcW w:w="990" w:type="dxa"/>
            <w:noWrap/>
          </w:tcPr>
          <w:p w:rsidR="00D07C73" w:rsidRPr="004741B3" w:rsidRDefault="00D07C73" w:rsidP="00D07C73">
            <w:pPr>
              <w:rPr>
                <w:color w:val="000000" w:themeColor="text1"/>
              </w:rPr>
            </w:pPr>
          </w:p>
        </w:tc>
      </w:tr>
      <w:tr w:rsidR="004741B3" w:rsidRPr="004741B3" w:rsidTr="00D07C73">
        <w:trPr>
          <w:trHeight w:val="716"/>
        </w:trPr>
        <w:tc>
          <w:tcPr>
            <w:tcW w:w="517" w:type="dxa"/>
            <w:noWrap/>
          </w:tcPr>
          <w:p w:rsidR="00D07C73" w:rsidRPr="004741B3" w:rsidRDefault="00D07C73" w:rsidP="00D07C73">
            <w:pPr>
              <w:rPr>
                <w:color w:val="000000" w:themeColor="text1"/>
              </w:rPr>
            </w:pPr>
            <w:r w:rsidRPr="004741B3">
              <w:rPr>
                <w:color w:val="000000" w:themeColor="text1"/>
              </w:rPr>
              <w:t>108</w:t>
            </w:r>
          </w:p>
        </w:tc>
        <w:tc>
          <w:tcPr>
            <w:tcW w:w="5081" w:type="dxa"/>
          </w:tcPr>
          <w:p w:rsidR="00D07C73" w:rsidRPr="004741B3" w:rsidRDefault="00D07C73" w:rsidP="00D07C73">
            <w:pPr>
              <w:rPr>
                <w:color w:val="000000" w:themeColor="text1"/>
              </w:rPr>
            </w:pPr>
            <w:r w:rsidRPr="004741B3">
              <w:rPr>
                <w:color w:val="000000" w:themeColor="text1"/>
              </w:rPr>
              <w:t>In case, as per the current status the party is a Private or Public limited Company</w:t>
            </w:r>
          </w:p>
        </w:tc>
        <w:tc>
          <w:tcPr>
            <w:tcW w:w="3379" w:type="dxa"/>
            <w:gridSpan w:val="4"/>
          </w:tcPr>
          <w:p w:rsidR="00D07C73" w:rsidRPr="004741B3" w:rsidRDefault="00D07C73" w:rsidP="00D07C73">
            <w:pPr>
              <w:rPr>
                <w:color w:val="000000" w:themeColor="text1"/>
              </w:rPr>
            </w:pPr>
            <w:r w:rsidRPr="004741B3">
              <w:rPr>
                <w:color w:val="000000" w:themeColor="text1"/>
              </w:rPr>
              <w:t>Service Tax (on………</w:t>
            </w:r>
            <w:proofErr w:type="gramStart"/>
            <w:r w:rsidRPr="004741B3">
              <w:rPr>
                <w:color w:val="000000" w:themeColor="text1"/>
              </w:rPr>
              <w:t>.%</w:t>
            </w:r>
            <w:proofErr w:type="gramEnd"/>
            <w:r w:rsidRPr="004741B3">
              <w:rPr>
                <w:color w:val="000000" w:themeColor="text1"/>
              </w:rPr>
              <w:t xml:space="preserve"> of total amount of Sl No. 106) to be payable by party (……….%)      (Rs)</w:t>
            </w:r>
          </w:p>
        </w:tc>
        <w:tc>
          <w:tcPr>
            <w:tcW w:w="990" w:type="dxa"/>
            <w:noWrap/>
          </w:tcPr>
          <w:p w:rsidR="00D07C73" w:rsidRPr="004741B3" w:rsidRDefault="00D07C73" w:rsidP="00D07C73">
            <w:pPr>
              <w:rPr>
                <w:color w:val="000000" w:themeColor="text1"/>
              </w:rPr>
            </w:pPr>
          </w:p>
        </w:tc>
      </w:tr>
      <w:tr w:rsidR="004741B3" w:rsidRPr="004741B3" w:rsidTr="00D07C73">
        <w:trPr>
          <w:trHeight w:val="743"/>
        </w:trPr>
        <w:tc>
          <w:tcPr>
            <w:tcW w:w="517" w:type="dxa"/>
          </w:tcPr>
          <w:p w:rsidR="00D07C73" w:rsidRPr="004741B3" w:rsidRDefault="00D07C73" w:rsidP="00D07C73">
            <w:pPr>
              <w:rPr>
                <w:color w:val="000000" w:themeColor="text1"/>
              </w:rPr>
            </w:pPr>
            <w:r w:rsidRPr="004741B3">
              <w:rPr>
                <w:color w:val="000000" w:themeColor="text1"/>
              </w:rPr>
              <w:t>109 (a)</w:t>
            </w:r>
          </w:p>
        </w:tc>
        <w:tc>
          <w:tcPr>
            <w:tcW w:w="5081" w:type="dxa"/>
            <w:vMerge w:val="restart"/>
            <w:noWrap/>
          </w:tcPr>
          <w:p w:rsidR="00D07C73" w:rsidRPr="004741B3" w:rsidRDefault="00D07C73" w:rsidP="00D07C73">
            <w:pPr>
              <w:rPr>
                <w:color w:val="000000" w:themeColor="text1"/>
              </w:rPr>
            </w:pPr>
            <w:r w:rsidRPr="004741B3">
              <w:rPr>
                <w:color w:val="000000" w:themeColor="text1"/>
              </w:rPr>
              <w:t>Total Amount inclusive of Service Tax</w:t>
            </w:r>
          </w:p>
          <w:p w:rsidR="00D07C73" w:rsidRPr="004741B3" w:rsidRDefault="00D07C73" w:rsidP="00D07C73">
            <w:pPr>
              <w:rPr>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 xml:space="preserve">In case of Individual, </w:t>
            </w:r>
            <w:proofErr w:type="spellStart"/>
            <w:r w:rsidRPr="004741B3">
              <w:rPr>
                <w:color w:val="000000" w:themeColor="text1"/>
              </w:rPr>
              <w:t>HUF,or</w:t>
            </w:r>
            <w:proofErr w:type="spellEnd"/>
            <w:r w:rsidRPr="004741B3">
              <w:rPr>
                <w:color w:val="000000" w:themeColor="text1"/>
              </w:rPr>
              <w:t xml:space="preserve"> partnership firm including AOP(Total of 106+107a+107b) (Rs)</w:t>
            </w:r>
          </w:p>
        </w:tc>
        <w:tc>
          <w:tcPr>
            <w:tcW w:w="990" w:type="dxa"/>
            <w:noWrap/>
          </w:tcPr>
          <w:p w:rsidR="00D07C73" w:rsidRPr="004741B3" w:rsidRDefault="00D07C73" w:rsidP="00D07C73">
            <w:pPr>
              <w:rPr>
                <w:color w:val="000000" w:themeColor="text1"/>
              </w:rPr>
            </w:pPr>
          </w:p>
        </w:tc>
      </w:tr>
      <w:tr w:rsidR="004741B3" w:rsidRPr="004741B3" w:rsidTr="00D07C73">
        <w:trPr>
          <w:trHeight w:val="446"/>
        </w:trPr>
        <w:tc>
          <w:tcPr>
            <w:tcW w:w="517" w:type="dxa"/>
          </w:tcPr>
          <w:p w:rsidR="00D07C73" w:rsidRPr="004741B3" w:rsidRDefault="00D07C73" w:rsidP="00D07C73">
            <w:pPr>
              <w:jc w:val="center"/>
              <w:rPr>
                <w:color w:val="000000" w:themeColor="text1"/>
              </w:rPr>
            </w:pPr>
            <w:r w:rsidRPr="004741B3">
              <w:rPr>
                <w:color w:val="000000" w:themeColor="text1"/>
              </w:rPr>
              <w:t>109 (b)</w:t>
            </w:r>
          </w:p>
        </w:tc>
        <w:tc>
          <w:tcPr>
            <w:tcW w:w="5081" w:type="dxa"/>
            <w:vMerge/>
          </w:tcPr>
          <w:p w:rsidR="00D07C73" w:rsidRPr="004741B3" w:rsidRDefault="00D07C73" w:rsidP="00D07C73">
            <w:pPr>
              <w:jc w:val="center"/>
              <w:rPr>
                <w:bCs/>
                <w:color w:val="000000" w:themeColor="text1"/>
              </w:rPr>
            </w:pPr>
          </w:p>
        </w:tc>
        <w:tc>
          <w:tcPr>
            <w:tcW w:w="3379" w:type="dxa"/>
            <w:gridSpan w:val="4"/>
          </w:tcPr>
          <w:p w:rsidR="00D07C73" w:rsidRPr="004741B3" w:rsidRDefault="00D07C73" w:rsidP="00D07C73">
            <w:pPr>
              <w:rPr>
                <w:color w:val="000000" w:themeColor="text1"/>
              </w:rPr>
            </w:pPr>
            <w:r w:rsidRPr="004741B3">
              <w:rPr>
                <w:color w:val="000000" w:themeColor="text1"/>
              </w:rPr>
              <w:t>In case of Private or Public limited Company (Total of 106+108) (Rs)</w:t>
            </w:r>
          </w:p>
        </w:tc>
        <w:tc>
          <w:tcPr>
            <w:tcW w:w="990" w:type="dxa"/>
            <w:noWrap/>
          </w:tcPr>
          <w:p w:rsidR="00D07C73" w:rsidRPr="004741B3" w:rsidRDefault="00D07C73" w:rsidP="00D07C73">
            <w:pPr>
              <w:rPr>
                <w:color w:val="000000" w:themeColor="text1"/>
              </w:rPr>
            </w:pPr>
          </w:p>
        </w:tc>
      </w:tr>
      <w:tr w:rsidR="00D07C73" w:rsidRPr="004741B3" w:rsidTr="00D07C73">
        <w:trPr>
          <w:trHeight w:val="315"/>
        </w:trPr>
        <w:tc>
          <w:tcPr>
            <w:tcW w:w="9967" w:type="dxa"/>
            <w:gridSpan w:val="7"/>
            <w:noWrap/>
            <w:hideMark/>
          </w:tcPr>
          <w:p w:rsidR="00D07C73" w:rsidRPr="004741B3" w:rsidRDefault="00D07C73" w:rsidP="00D07C73">
            <w:pPr>
              <w:rPr>
                <w:bCs/>
                <w:color w:val="000000" w:themeColor="text1"/>
              </w:rPr>
            </w:pPr>
            <w:r w:rsidRPr="004741B3">
              <w:rPr>
                <w:bCs/>
                <w:color w:val="000000" w:themeColor="text1"/>
                <w:lang w:val="en-IN"/>
              </w:rPr>
              <w:t xml:space="preserve">Total Offer Value in Words : Rupees </w:t>
            </w:r>
          </w:p>
        </w:tc>
      </w:tr>
    </w:tbl>
    <w:p w:rsidR="00D07C73" w:rsidRPr="004741B3" w:rsidRDefault="00D07C73" w:rsidP="00D07C73">
      <w:pPr>
        <w:jc w:val="right"/>
        <w:rPr>
          <w:rFonts w:ascii="Times New Roman" w:hAnsi="Times New Roman" w:cs="Times New Roman"/>
          <w:b/>
          <w:color w:val="000000" w:themeColor="text1"/>
        </w:rPr>
      </w:pPr>
    </w:p>
    <w:p w:rsidR="00D07C73" w:rsidRPr="004741B3" w:rsidRDefault="00D07C73" w:rsidP="00D07C73">
      <w:pPr>
        <w:jc w:val="right"/>
        <w:rPr>
          <w:rFonts w:ascii="Times New Roman" w:hAnsi="Times New Roman" w:cs="Times New Roman"/>
          <w:b/>
          <w:color w:val="000000" w:themeColor="text1"/>
        </w:rPr>
      </w:pPr>
    </w:p>
    <w:p w:rsidR="00D07C73" w:rsidRPr="004741B3" w:rsidRDefault="00D07C73" w:rsidP="00D07C73">
      <w:pPr>
        <w:jc w:val="right"/>
        <w:rPr>
          <w:rFonts w:ascii="Times New Roman" w:hAnsi="Times New Roman" w:cs="Times New Roman"/>
          <w:b/>
          <w:color w:val="000000" w:themeColor="text1"/>
        </w:rPr>
      </w:pPr>
    </w:p>
    <w:p w:rsidR="00D07C73" w:rsidRPr="004741B3" w:rsidRDefault="00D07C73" w:rsidP="00D07C73">
      <w:pPr>
        <w:jc w:val="right"/>
        <w:rPr>
          <w:rFonts w:ascii="Times New Roman" w:hAnsi="Times New Roman" w:cs="Times New Roman"/>
          <w:b/>
          <w:color w:val="000000" w:themeColor="text1"/>
        </w:rPr>
      </w:pPr>
    </w:p>
    <w:p w:rsidR="00D07C73" w:rsidRPr="004741B3" w:rsidRDefault="00D07C73" w:rsidP="00D07C73">
      <w:pPr>
        <w:jc w:val="right"/>
        <w:rPr>
          <w:rFonts w:ascii="Times New Roman" w:hAnsi="Times New Roman" w:cs="Times New Roman"/>
          <w:color w:val="000000" w:themeColor="text1"/>
          <w:u w:val="single"/>
          <w:lang w:val="en-AU"/>
        </w:rPr>
      </w:pPr>
      <w:r w:rsidRPr="004741B3">
        <w:rPr>
          <w:rFonts w:ascii="Times New Roman" w:hAnsi="Times New Roman" w:cs="Times New Roman"/>
          <w:b/>
          <w:color w:val="000000" w:themeColor="text1"/>
        </w:rPr>
        <w:t>(Signature &amp; seal of the contractor)</w:t>
      </w: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p w:rsidR="00D07C73" w:rsidRPr="004741B3" w:rsidRDefault="00D07C73" w:rsidP="00F57A3E">
      <w:pPr>
        <w:jc w:val="right"/>
        <w:rPr>
          <w:rFonts w:ascii="Times New Roman" w:hAnsi="Times New Roman" w:cs="Times New Roman"/>
          <w:color w:val="000000" w:themeColor="text1"/>
          <w:u w:val="single"/>
          <w:lang w:val="en-AU"/>
        </w:rPr>
      </w:pPr>
    </w:p>
    <w:sectPr w:rsidR="00D07C73" w:rsidRPr="004741B3" w:rsidSect="0048646C">
      <w:footerReference w:type="default" r:id="rId16"/>
      <w:pgSz w:w="11907" w:h="16839" w:code="9"/>
      <w:pgMar w:top="426" w:right="992" w:bottom="360"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EC6" w:rsidRDefault="00C66EC6" w:rsidP="00864B42">
      <w:pPr>
        <w:spacing w:after="0" w:line="240" w:lineRule="auto"/>
      </w:pPr>
      <w:r>
        <w:separator/>
      </w:r>
    </w:p>
  </w:endnote>
  <w:endnote w:type="continuationSeparator" w:id="0">
    <w:p w:rsidR="00C66EC6" w:rsidRDefault="00C66EC6" w:rsidP="00864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parajita">
    <w:panose1 w:val="020B0604020202020204"/>
    <w:charset w:val="00"/>
    <w:family w:val="swiss"/>
    <w:pitch w:val="variable"/>
    <w:sig w:usb0="00008003" w:usb1="00000000" w:usb2="00000000" w:usb3="00000000" w:csb0="00000001" w:csb1="00000000"/>
  </w:font>
  <w:font w:name="APS-C-DV-Alankar">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54746"/>
      <w:docPartObj>
        <w:docPartGallery w:val="Page Numbers (Bottom of Page)"/>
        <w:docPartUnique/>
      </w:docPartObj>
    </w:sdtPr>
    <w:sdtEndPr/>
    <w:sdtContent>
      <w:p w:rsidR="00D07C73" w:rsidRDefault="00D07C73">
        <w:pPr>
          <w:pStyle w:val="Footer"/>
          <w:jc w:val="right"/>
        </w:pPr>
        <w:r>
          <w:fldChar w:fldCharType="begin"/>
        </w:r>
        <w:r>
          <w:instrText xml:space="preserve"> PAGE   \* MERGEFORMAT </w:instrText>
        </w:r>
        <w:r>
          <w:fldChar w:fldCharType="separate"/>
        </w:r>
        <w:r w:rsidR="004741B3">
          <w:rPr>
            <w:noProof/>
          </w:rPr>
          <w:t>1</w:t>
        </w:r>
        <w:r>
          <w:rPr>
            <w:noProof/>
          </w:rPr>
          <w:fldChar w:fldCharType="end"/>
        </w:r>
      </w:p>
    </w:sdtContent>
  </w:sdt>
  <w:p w:rsidR="00D07C73" w:rsidRDefault="00D07C73" w:rsidP="00DB7521">
    <w:pPr>
      <w:pStyle w:val="Footer"/>
      <w:tabs>
        <w:tab w:val="clear" w:pos="4680"/>
        <w:tab w:val="clear" w:pos="9360"/>
        <w:tab w:val="left" w:pos="7373"/>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EC6" w:rsidRDefault="00C66EC6" w:rsidP="00864B42">
      <w:pPr>
        <w:spacing w:after="0" w:line="240" w:lineRule="auto"/>
      </w:pPr>
      <w:r>
        <w:separator/>
      </w:r>
    </w:p>
  </w:footnote>
  <w:footnote w:type="continuationSeparator" w:id="0">
    <w:p w:rsidR="00C66EC6" w:rsidRDefault="00C66EC6" w:rsidP="00864B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68D0"/>
    <w:multiLevelType w:val="hybridMultilevel"/>
    <w:tmpl w:val="485A3A4C"/>
    <w:lvl w:ilvl="0" w:tplc="04090011">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80F5326"/>
    <w:multiLevelType w:val="hybridMultilevel"/>
    <w:tmpl w:val="B8A88882"/>
    <w:lvl w:ilvl="0" w:tplc="6D3E3D7E">
      <w:start w:val="1"/>
      <w:numFmt w:val="decimal"/>
      <w:lvlText w:val="%1."/>
      <w:lvlJc w:val="left"/>
      <w:pPr>
        <w:tabs>
          <w:tab w:val="num" w:pos="720"/>
        </w:tabs>
        <w:ind w:left="720" w:hanging="720"/>
      </w:pPr>
      <w:rPr>
        <w:rFonts w:hint="default"/>
        <w:color w:val="auto"/>
      </w:rPr>
    </w:lvl>
    <w:lvl w:ilvl="1" w:tplc="04090019">
      <w:start w:val="1"/>
      <w:numFmt w:val="lowerLetter"/>
      <w:lvlText w:val="%2."/>
      <w:lvlJc w:val="left"/>
      <w:pPr>
        <w:tabs>
          <w:tab w:val="num" w:pos="1080"/>
        </w:tabs>
        <w:ind w:left="1080" w:hanging="360"/>
      </w:pPr>
    </w:lvl>
    <w:lvl w:ilvl="2" w:tplc="EA242D2C">
      <w:start w:val="1"/>
      <w:numFmt w:val="lowerLetter"/>
      <w:lvlText w:val="%3)"/>
      <w:lvlJc w:val="left"/>
      <w:pPr>
        <w:tabs>
          <w:tab w:val="num" w:pos="1980"/>
        </w:tabs>
        <w:ind w:left="1980" w:hanging="360"/>
      </w:pPr>
      <w:rPr>
        <w:rFonts w:hint="default"/>
      </w:rPr>
    </w:lvl>
    <w:lvl w:ilvl="3" w:tplc="9850CC42">
      <w:start w:val="1"/>
      <w:numFmt w:val="decimal"/>
      <w:lvlText w:val="%4)"/>
      <w:lvlJc w:val="left"/>
      <w:pPr>
        <w:tabs>
          <w:tab w:val="num" w:pos="2520"/>
        </w:tabs>
        <w:ind w:left="2520" w:hanging="360"/>
      </w:pPr>
      <w:rPr>
        <w:rFonts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B2FABFE2">
      <w:start w:val="3"/>
      <w:numFmt w:val="decimal"/>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D2A25C2"/>
    <w:multiLevelType w:val="hybridMultilevel"/>
    <w:tmpl w:val="1E76D4BC"/>
    <w:lvl w:ilvl="0" w:tplc="1DDE1C0A">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D801BE6"/>
    <w:multiLevelType w:val="hybridMultilevel"/>
    <w:tmpl w:val="E0BC0C6E"/>
    <w:lvl w:ilvl="0" w:tplc="F058E5E4">
      <w:start w:val="2"/>
      <w:numFmt w:val="upperLetter"/>
      <w:lvlText w:val="%1."/>
      <w:lvlJc w:val="left"/>
      <w:pPr>
        <w:ind w:left="360" w:hanging="360"/>
      </w:pPr>
      <w:rPr>
        <w:rFonts w:ascii="Times New Roman" w:hAnsi="Times New Roman" w:cs="Times New Roman"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0F122B"/>
    <w:multiLevelType w:val="hybridMultilevel"/>
    <w:tmpl w:val="29E4555A"/>
    <w:lvl w:ilvl="0" w:tplc="0409000F">
      <w:start w:val="1"/>
      <w:numFmt w:val="decimal"/>
      <w:lvlText w:val="%1."/>
      <w:lvlJc w:val="left"/>
      <w:pPr>
        <w:tabs>
          <w:tab w:val="num" w:pos="720"/>
        </w:tabs>
        <w:ind w:left="720" w:hanging="360"/>
      </w:pPr>
    </w:lvl>
    <w:lvl w:ilvl="1" w:tplc="B85C3B4C">
      <w:start w:val="2"/>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180"/>
        </w:tabs>
        <w:ind w:left="18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9452060"/>
    <w:multiLevelType w:val="hybridMultilevel"/>
    <w:tmpl w:val="28907C0E"/>
    <w:lvl w:ilvl="0" w:tplc="2A5ED62E">
      <w:start w:val="1"/>
      <w:numFmt w:val="decimal"/>
      <w:lvlText w:val="%1)"/>
      <w:lvlJc w:val="left"/>
      <w:pPr>
        <w:ind w:left="360" w:hanging="360"/>
      </w:pPr>
      <w:rPr>
        <w:b w:val="0"/>
        <w:bCs w:val="0"/>
        <w:sz w:val="22"/>
        <w:szCs w:val="22"/>
      </w:rPr>
    </w:lvl>
    <w:lvl w:ilvl="1" w:tplc="04090017">
      <w:start w:val="1"/>
      <w:numFmt w:val="lowerLetter"/>
      <w:lvlText w:val="%2)"/>
      <w:lvlJc w:val="left"/>
      <w:pPr>
        <w:ind w:left="107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2B0EC7"/>
    <w:multiLevelType w:val="multilevel"/>
    <w:tmpl w:val="4B00C5F6"/>
    <w:lvl w:ilvl="0">
      <w:start w:val="1"/>
      <w:numFmt w:val="decimal"/>
      <w:lvlText w:val="%1)"/>
      <w:lvlJc w:val="left"/>
      <w:pPr>
        <w:ind w:left="360" w:hanging="360"/>
      </w:pPr>
      <w:rPr>
        <w:b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4396480"/>
    <w:multiLevelType w:val="hybridMultilevel"/>
    <w:tmpl w:val="64EC30C4"/>
    <w:lvl w:ilvl="0" w:tplc="FFFFFFFF">
      <w:start w:val="1"/>
      <w:numFmt w:val="decimal"/>
      <w:lvlText w:val="%1."/>
      <w:lvlJc w:val="left"/>
      <w:pPr>
        <w:tabs>
          <w:tab w:val="num" w:pos="720"/>
        </w:tabs>
        <w:ind w:left="720" w:hanging="360"/>
      </w:pPr>
    </w:lvl>
    <w:lvl w:ilvl="1" w:tplc="26A87022">
      <w:numFmt w:val="bullet"/>
      <w:lvlText w:val="-"/>
      <w:lvlJc w:val="left"/>
      <w:pPr>
        <w:tabs>
          <w:tab w:val="num" w:pos="360"/>
        </w:tabs>
        <w:ind w:left="360" w:hanging="360"/>
      </w:pPr>
      <w:rPr>
        <w:rFonts w:ascii="Times New Roman" w:eastAsia="Arial Unicode MS"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2463152E"/>
    <w:multiLevelType w:val="multilevel"/>
    <w:tmpl w:val="EE9C69B0"/>
    <w:lvl w:ilvl="0">
      <w:start w:val="1"/>
      <w:numFmt w:val="decimal"/>
      <w:lvlText w:val="%1."/>
      <w:lvlJc w:val="left"/>
      <w:pPr>
        <w:ind w:left="360" w:hanging="360"/>
      </w:pPr>
      <w:rPr>
        <w:b w:val="0"/>
      </w:rPr>
    </w:lvl>
    <w:lvl w:ilvl="1">
      <w:start w:val="1"/>
      <w:numFmt w:val="lowerLetter"/>
      <w:lvlText w:val="%2)"/>
      <w:lvlJc w:val="left"/>
      <w:pPr>
        <w:ind w:left="6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C2A0A31"/>
    <w:multiLevelType w:val="hybridMultilevel"/>
    <w:tmpl w:val="7FEAD290"/>
    <w:lvl w:ilvl="0" w:tplc="650C1C4C">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FD66A07"/>
    <w:multiLevelType w:val="multilevel"/>
    <w:tmpl w:val="D09EC656"/>
    <w:lvl w:ilvl="0">
      <w:start w:val="1"/>
      <w:numFmt w:val="decimal"/>
      <w:lvlText w:val="%1"/>
      <w:lvlJc w:val="left"/>
      <w:pPr>
        <w:tabs>
          <w:tab w:val="num" w:pos="600"/>
        </w:tabs>
        <w:ind w:left="600" w:hanging="60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
    <w:nsid w:val="32F34C76"/>
    <w:multiLevelType w:val="multilevel"/>
    <w:tmpl w:val="FF7C01DE"/>
    <w:lvl w:ilvl="0">
      <w:start w:val="1"/>
      <w:numFmt w:val="decimal"/>
      <w:lvlText w:val="%1."/>
      <w:lvlJc w:val="left"/>
      <w:pPr>
        <w:ind w:left="360" w:hanging="360"/>
      </w:pPr>
      <w:rPr>
        <w:b w:val="0"/>
      </w:rPr>
    </w:lvl>
    <w:lvl w:ilvl="1">
      <w:start w:val="1"/>
      <w:numFmt w:val="decimal"/>
      <w:lvlText w:val="%2)"/>
      <w:lvlJc w:val="left"/>
      <w:pPr>
        <w:ind w:left="6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8764B71"/>
    <w:multiLevelType w:val="hybridMultilevel"/>
    <w:tmpl w:val="97622770"/>
    <w:lvl w:ilvl="0" w:tplc="40090001">
      <w:start w:val="1"/>
      <w:numFmt w:val="bullet"/>
      <w:lvlText w:val=""/>
      <w:lvlJc w:val="left"/>
      <w:pPr>
        <w:ind w:left="360" w:hanging="360"/>
      </w:pPr>
      <w:rPr>
        <w:rFonts w:ascii="Symbol" w:hAnsi="Symbol" w:hint="default"/>
      </w:rPr>
    </w:lvl>
    <w:lvl w:ilvl="1" w:tplc="04090019">
      <w:start w:val="1"/>
      <w:numFmt w:val="lowerLetter"/>
      <w:lvlText w:val="%2."/>
      <w:lvlJc w:val="left"/>
      <w:pPr>
        <w:ind w:left="644" w:hanging="360"/>
      </w:pPr>
    </w:lvl>
    <w:lvl w:ilvl="2" w:tplc="FDB81B64">
      <w:start w:val="2"/>
      <w:numFmt w:val="decimal"/>
      <w:lvlText w:val="%3"/>
      <w:lvlJc w:val="left"/>
      <w:pPr>
        <w:ind w:left="644" w:hanging="360"/>
      </w:pPr>
      <w:rPr>
        <w:rFonts w:hint="default"/>
        <w:b/>
        <w:u w:val="single"/>
      </w:rPr>
    </w:lvl>
    <w:lvl w:ilvl="3" w:tplc="A948D352">
      <w:start w:val="2"/>
      <w:numFmt w:val="decimal"/>
      <w:lvlText w:val="%4)"/>
      <w:lvlJc w:val="left"/>
      <w:pPr>
        <w:ind w:left="644" w:hanging="360"/>
      </w:pPr>
      <w:rPr>
        <w:rFonts w:hint="default"/>
        <w:b/>
        <w:u w:val="singl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566BC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nsid w:val="494F2CB6"/>
    <w:multiLevelType w:val="hybridMultilevel"/>
    <w:tmpl w:val="8D4ACB9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B34497D"/>
    <w:multiLevelType w:val="hybridMultilevel"/>
    <w:tmpl w:val="918044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4520BD"/>
    <w:multiLevelType w:val="multilevel"/>
    <w:tmpl w:val="FF7C01DE"/>
    <w:lvl w:ilvl="0">
      <w:start w:val="1"/>
      <w:numFmt w:val="decimal"/>
      <w:lvlText w:val="%1."/>
      <w:lvlJc w:val="left"/>
      <w:pPr>
        <w:ind w:left="360" w:hanging="360"/>
      </w:pPr>
      <w:rPr>
        <w:b w:val="0"/>
      </w:rPr>
    </w:lvl>
    <w:lvl w:ilvl="1">
      <w:start w:val="1"/>
      <w:numFmt w:val="decimal"/>
      <w:lvlText w:val="%2)"/>
      <w:lvlJc w:val="left"/>
      <w:pPr>
        <w:ind w:left="6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1B9519F"/>
    <w:multiLevelType w:val="hybridMultilevel"/>
    <w:tmpl w:val="BB541244"/>
    <w:lvl w:ilvl="0" w:tplc="39A28EE8">
      <w:start w:val="4"/>
      <w:numFmt w:val="upperLetter"/>
      <w:lvlText w:val="%1)"/>
      <w:lvlJc w:val="left"/>
      <w:pPr>
        <w:ind w:left="720" w:hanging="360"/>
      </w:pPr>
      <w:rPr>
        <w:rFonts w:hint="default"/>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6FA54C88"/>
    <w:multiLevelType w:val="hybridMultilevel"/>
    <w:tmpl w:val="3404F056"/>
    <w:lvl w:ilvl="0" w:tplc="FFFFFFFF">
      <w:start w:val="14"/>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9">
    <w:nsid w:val="71C1379B"/>
    <w:multiLevelType w:val="hybridMultilevel"/>
    <w:tmpl w:val="C4D22A7E"/>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72A553B"/>
    <w:multiLevelType w:val="hybridMultilevel"/>
    <w:tmpl w:val="9A182EE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3"/>
  </w:num>
  <w:num w:numId="2">
    <w:abstractNumId w:val="2"/>
  </w:num>
  <w:num w:numId="3">
    <w:abstractNumId w:val="16"/>
  </w:num>
  <w:num w:numId="4">
    <w:abstractNumId w:val="6"/>
  </w:num>
  <w:num w:numId="5">
    <w:abstractNumId w:val="0"/>
  </w:num>
  <w:num w:numId="6">
    <w:abstractNumId w:val="11"/>
  </w:num>
  <w:num w:numId="7">
    <w:abstractNumId w:val="14"/>
  </w:num>
  <w:num w:numId="8">
    <w:abstractNumId w:val="3"/>
  </w:num>
  <w:num w:numId="9">
    <w:abstractNumId w:val="8"/>
  </w:num>
  <w:num w:numId="10">
    <w:abstractNumId w:val="19"/>
  </w:num>
  <w:num w:numId="11">
    <w:abstractNumId w:val="12"/>
  </w:num>
  <w:num w:numId="12">
    <w:abstractNumId w:val="5"/>
  </w:num>
  <w:num w:numId="13">
    <w:abstractNumId w:val="1"/>
  </w:num>
  <w:num w:numId="14">
    <w:abstractNumId w:val="15"/>
  </w:num>
  <w:num w:numId="15">
    <w:abstractNumId w:val="7"/>
  </w:num>
  <w:num w:numId="16">
    <w:abstractNumId w:val="9"/>
  </w:num>
  <w:num w:numId="17">
    <w:abstractNumId w:val="18"/>
  </w:num>
  <w:num w:numId="18">
    <w:abstractNumId w:val="4"/>
  </w:num>
  <w:num w:numId="19">
    <w:abstractNumId w:val="20"/>
  </w:num>
  <w:num w:numId="20">
    <w:abstractNumId w:val="10"/>
  </w:num>
  <w:num w:numId="2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018"/>
    <w:rsid w:val="0000036B"/>
    <w:rsid w:val="00000579"/>
    <w:rsid w:val="0000087B"/>
    <w:rsid w:val="00002DF2"/>
    <w:rsid w:val="00005638"/>
    <w:rsid w:val="00011C09"/>
    <w:rsid w:val="000122F3"/>
    <w:rsid w:val="000137EC"/>
    <w:rsid w:val="00014FD5"/>
    <w:rsid w:val="00017427"/>
    <w:rsid w:val="00017551"/>
    <w:rsid w:val="000200E1"/>
    <w:rsid w:val="000222C7"/>
    <w:rsid w:val="00023296"/>
    <w:rsid w:val="000235CB"/>
    <w:rsid w:val="000250E3"/>
    <w:rsid w:val="00025E27"/>
    <w:rsid w:val="00025F86"/>
    <w:rsid w:val="00036A82"/>
    <w:rsid w:val="000402F3"/>
    <w:rsid w:val="00045FF6"/>
    <w:rsid w:val="000460A3"/>
    <w:rsid w:val="00050BB7"/>
    <w:rsid w:val="000536F7"/>
    <w:rsid w:val="00053CDC"/>
    <w:rsid w:val="00055183"/>
    <w:rsid w:val="00056852"/>
    <w:rsid w:val="000635FC"/>
    <w:rsid w:val="00064AA9"/>
    <w:rsid w:val="000659D6"/>
    <w:rsid w:val="00067481"/>
    <w:rsid w:val="000738A7"/>
    <w:rsid w:val="00076BD9"/>
    <w:rsid w:val="0007732A"/>
    <w:rsid w:val="00081FE8"/>
    <w:rsid w:val="00085D30"/>
    <w:rsid w:val="00087888"/>
    <w:rsid w:val="00087AD6"/>
    <w:rsid w:val="00087D1F"/>
    <w:rsid w:val="0009320B"/>
    <w:rsid w:val="0009446D"/>
    <w:rsid w:val="00097601"/>
    <w:rsid w:val="00097EAC"/>
    <w:rsid w:val="000A45E0"/>
    <w:rsid w:val="000A4A57"/>
    <w:rsid w:val="000A623E"/>
    <w:rsid w:val="000A7D3C"/>
    <w:rsid w:val="000C2214"/>
    <w:rsid w:val="000C4185"/>
    <w:rsid w:val="000C46B7"/>
    <w:rsid w:val="000C5206"/>
    <w:rsid w:val="000C520D"/>
    <w:rsid w:val="000C5730"/>
    <w:rsid w:val="000C5836"/>
    <w:rsid w:val="000C58D4"/>
    <w:rsid w:val="000D55DD"/>
    <w:rsid w:val="000D735F"/>
    <w:rsid w:val="000D7713"/>
    <w:rsid w:val="000E0DF0"/>
    <w:rsid w:val="000E2C50"/>
    <w:rsid w:val="000F0B52"/>
    <w:rsid w:val="000F7A83"/>
    <w:rsid w:val="00101675"/>
    <w:rsid w:val="00101BDF"/>
    <w:rsid w:val="00102370"/>
    <w:rsid w:val="00105EFE"/>
    <w:rsid w:val="00113042"/>
    <w:rsid w:val="001177E2"/>
    <w:rsid w:val="00122C32"/>
    <w:rsid w:val="00126A36"/>
    <w:rsid w:val="00131605"/>
    <w:rsid w:val="00131B14"/>
    <w:rsid w:val="00135AE9"/>
    <w:rsid w:val="00135FA1"/>
    <w:rsid w:val="001362D5"/>
    <w:rsid w:val="00140638"/>
    <w:rsid w:val="0014171D"/>
    <w:rsid w:val="00153109"/>
    <w:rsid w:val="00155C59"/>
    <w:rsid w:val="00157503"/>
    <w:rsid w:val="001577C2"/>
    <w:rsid w:val="0016081F"/>
    <w:rsid w:val="00162311"/>
    <w:rsid w:val="00162675"/>
    <w:rsid w:val="00162756"/>
    <w:rsid w:val="00167440"/>
    <w:rsid w:val="001720AE"/>
    <w:rsid w:val="00175361"/>
    <w:rsid w:val="00176798"/>
    <w:rsid w:val="0017782D"/>
    <w:rsid w:val="00180FEA"/>
    <w:rsid w:val="001823FE"/>
    <w:rsid w:val="0018399E"/>
    <w:rsid w:val="001865AF"/>
    <w:rsid w:val="00191437"/>
    <w:rsid w:val="001918B8"/>
    <w:rsid w:val="00192742"/>
    <w:rsid w:val="00194CAE"/>
    <w:rsid w:val="00195F25"/>
    <w:rsid w:val="0019661D"/>
    <w:rsid w:val="00196DAD"/>
    <w:rsid w:val="001A19EF"/>
    <w:rsid w:val="001A65DB"/>
    <w:rsid w:val="001B1D37"/>
    <w:rsid w:val="001B58DF"/>
    <w:rsid w:val="001C0CB7"/>
    <w:rsid w:val="001C35C7"/>
    <w:rsid w:val="001C528A"/>
    <w:rsid w:val="001C7CBD"/>
    <w:rsid w:val="001D0CD0"/>
    <w:rsid w:val="001D16E6"/>
    <w:rsid w:val="001D36D6"/>
    <w:rsid w:val="001D5D26"/>
    <w:rsid w:val="001D5D58"/>
    <w:rsid w:val="001E6532"/>
    <w:rsid w:val="001E7C07"/>
    <w:rsid w:val="001F28C7"/>
    <w:rsid w:val="001F4C17"/>
    <w:rsid w:val="001F5991"/>
    <w:rsid w:val="001F59A4"/>
    <w:rsid w:val="001F7F53"/>
    <w:rsid w:val="002125C7"/>
    <w:rsid w:val="00214600"/>
    <w:rsid w:val="002165A2"/>
    <w:rsid w:val="00216BA6"/>
    <w:rsid w:val="00217987"/>
    <w:rsid w:val="00217DF4"/>
    <w:rsid w:val="00220365"/>
    <w:rsid w:val="00221D62"/>
    <w:rsid w:val="0022596B"/>
    <w:rsid w:val="002302C9"/>
    <w:rsid w:val="0023139C"/>
    <w:rsid w:val="002338C0"/>
    <w:rsid w:val="002344CF"/>
    <w:rsid w:val="00236175"/>
    <w:rsid w:val="00236B78"/>
    <w:rsid w:val="00236F74"/>
    <w:rsid w:val="0024008A"/>
    <w:rsid w:val="00240D5B"/>
    <w:rsid w:val="0025394E"/>
    <w:rsid w:val="00253DC1"/>
    <w:rsid w:val="00267CD3"/>
    <w:rsid w:val="002767C2"/>
    <w:rsid w:val="00277572"/>
    <w:rsid w:val="00277AD4"/>
    <w:rsid w:val="0028008B"/>
    <w:rsid w:val="002835AD"/>
    <w:rsid w:val="00293D70"/>
    <w:rsid w:val="002959D3"/>
    <w:rsid w:val="00297A6D"/>
    <w:rsid w:val="002A3D7A"/>
    <w:rsid w:val="002A3D82"/>
    <w:rsid w:val="002B437A"/>
    <w:rsid w:val="002C1940"/>
    <w:rsid w:val="002C57C9"/>
    <w:rsid w:val="002C5E03"/>
    <w:rsid w:val="002D0099"/>
    <w:rsid w:val="002D2226"/>
    <w:rsid w:val="002D60CE"/>
    <w:rsid w:val="002E0F31"/>
    <w:rsid w:val="002E4D8B"/>
    <w:rsid w:val="002F10EF"/>
    <w:rsid w:val="002F43A9"/>
    <w:rsid w:val="002F7885"/>
    <w:rsid w:val="003040A8"/>
    <w:rsid w:val="00305E0C"/>
    <w:rsid w:val="00306F52"/>
    <w:rsid w:val="00310044"/>
    <w:rsid w:val="003104AC"/>
    <w:rsid w:val="003121DB"/>
    <w:rsid w:val="00313476"/>
    <w:rsid w:val="00314791"/>
    <w:rsid w:val="00314F2D"/>
    <w:rsid w:val="00315CF1"/>
    <w:rsid w:val="00316F95"/>
    <w:rsid w:val="00322444"/>
    <w:rsid w:val="003248E4"/>
    <w:rsid w:val="00330CF3"/>
    <w:rsid w:val="00333249"/>
    <w:rsid w:val="003339E1"/>
    <w:rsid w:val="00336AF9"/>
    <w:rsid w:val="0034016C"/>
    <w:rsid w:val="00351D06"/>
    <w:rsid w:val="00351EED"/>
    <w:rsid w:val="00354698"/>
    <w:rsid w:val="00357984"/>
    <w:rsid w:val="00360058"/>
    <w:rsid w:val="0036072B"/>
    <w:rsid w:val="00360855"/>
    <w:rsid w:val="00364942"/>
    <w:rsid w:val="003654E4"/>
    <w:rsid w:val="00367A22"/>
    <w:rsid w:val="00372273"/>
    <w:rsid w:val="00375DF2"/>
    <w:rsid w:val="003766B1"/>
    <w:rsid w:val="003774A4"/>
    <w:rsid w:val="00377B60"/>
    <w:rsid w:val="00377F6A"/>
    <w:rsid w:val="00380DC9"/>
    <w:rsid w:val="003824D2"/>
    <w:rsid w:val="0038280E"/>
    <w:rsid w:val="003903FA"/>
    <w:rsid w:val="003947AB"/>
    <w:rsid w:val="00395694"/>
    <w:rsid w:val="00397977"/>
    <w:rsid w:val="003A2138"/>
    <w:rsid w:val="003B1FCF"/>
    <w:rsid w:val="003B2E73"/>
    <w:rsid w:val="003B4FFB"/>
    <w:rsid w:val="003C0D59"/>
    <w:rsid w:val="003C203D"/>
    <w:rsid w:val="003C37AF"/>
    <w:rsid w:val="003C4AD8"/>
    <w:rsid w:val="003D01FB"/>
    <w:rsid w:val="003D1922"/>
    <w:rsid w:val="003D50F8"/>
    <w:rsid w:val="003E1F1A"/>
    <w:rsid w:val="003E25F7"/>
    <w:rsid w:val="003E34BB"/>
    <w:rsid w:val="003E4987"/>
    <w:rsid w:val="003E66B5"/>
    <w:rsid w:val="003F0E42"/>
    <w:rsid w:val="003F2078"/>
    <w:rsid w:val="003F2C89"/>
    <w:rsid w:val="003F583A"/>
    <w:rsid w:val="003F7BBF"/>
    <w:rsid w:val="0040265A"/>
    <w:rsid w:val="004033AA"/>
    <w:rsid w:val="00404B54"/>
    <w:rsid w:val="0040637C"/>
    <w:rsid w:val="004125CB"/>
    <w:rsid w:val="00413087"/>
    <w:rsid w:val="00414D36"/>
    <w:rsid w:val="00416143"/>
    <w:rsid w:val="00420126"/>
    <w:rsid w:val="00421240"/>
    <w:rsid w:val="00425370"/>
    <w:rsid w:val="00440C85"/>
    <w:rsid w:val="0044260E"/>
    <w:rsid w:val="00442B5B"/>
    <w:rsid w:val="00455FC1"/>
    <w:rsid w:val="004574B8"/>
    <w:rsid w:val="00461AED"/>
    <w:rsid w:val="00464A13"/>
    <w:rsid w:val="00466F7E"/>
    <w:rsid w:val="0047262E"/>
    <w:rsid w:val="004741B3"/>
    <w:rsid w:val="00476093"/>
    <w:rsid w:val="00484D9E"/>
    <w:rsid w:val="0048646C"/>
    <w:rsid w:val="00492DF2"/>
    <w:rsid w:val="00493BC6"/>
    <w:rsid w:val="00493DB7"/>
    <w:rsid w:val="00497A52"/>
    <w:rsid w:val="004A2D37"/>
    <w:rsid w:val="004A335C"/>
    <w:rsid w:val="004A60A3"/>
    <w:rsid w:val="004A7624"/>
    <w:rsid w:val="004B4100"/>
    <w:rsid w:val="004C481F"/>
    <w:rsid w:val="004D0929"/>
    <w:rsid w:val="004D6324"/>
    <w:rsid w:val="004D7D2E"/>
    <w:rsid w:val="004E0D6F"/>
    <w:rsid w:val="004E5656"/>
    <w:rsid w:val="004F03F3"/>
    <w:rsid w:val="004F09FC"/>
    <w:rsid w:val="004F5DB2"/>
    <w:rsid w:val="004F694A"/>
    <w:rsid w:val="00511B12"/>
    <w:rsid w:val="00511ED2"/>
    <w:rsid w:val="00513CE6"/>
    <w:rsid w:val="00515902"/>
    <w:rsid w:val="0051700B"/>
    <w:rsid w:val="00517B5D"/>
    <w:rsid w:val="00520388"/>
    <w:rsid w:val="005308FE"/>
    <w:rsid w:val="005320AC"/>
    <w:rsid w:val="00534D4C"/>
    <w:rsid w:val="005452AB"/>
    <w:rsid w:val="005560B8"/>
    <w:rsid w:val="00560008"/>
    <w:rsid w:val="00562FA2"/>
    <w:rsid w:val="00567765"/>
    <w:rsid w:val="005706B8"/>
    <w:rsid w:val="00570B2F"/>
    <w:rsid w:val="00577252"/>
    <w:rsid w:val="005838A6"/>
    <w:rsid w:val="00590B8A"/>
    <w:rsid w:val="00597BA0"/>
    <w:rsid w:val="005A0197"/>
    <w:rsid w:val="005A23CB"/>
    <w:rsid w:val="005A50C4"/>
    <w:rsid w:val="005A649D"/>
    <w:rsid w:val="005B06EC"/>
    <w:rsid w:val="005B0A10"/>
    <w:rsid w:val="005B259E"/>
    <w:rsid w:val="005B5D2F"/>
    <w:rsid w:val="005B6B14"/>
    <w:rsid w:val="005B7766"/>
    <w:rsid w:val="005C27CC"/>
    <w:rsid w:val="005C3C6D"/>
    <w:rsid w:val="005C5651"/>
    <w:rsid w:val="005C6CEF"/>
    <w:rsid w:val="005D0C62"/>
    <w:rsid w:val="005D1A25"/>
    <w:rsid w:val="005D38A5"/>
    <w:rsid w:val="005E1DC6"/>
    <w:rsid w:val="005E4655"/>
    <w:rsid w:val="005E53C0"/>
    <w:rsid w:val="005E56EB"/>
    <w:rsid w:val="005F77B6"/>
    <w:rsid w:val="005F7C0B"/>
    <w:rsid w:val="006008ED"/>
    <w:rsid w:val="00602955"/>
    <w:rsid w:val="006034ED"/>
    <w:rsid w:val="0060582D"/>
    <w:rsid w:val="006064EA"/>
    <w:rsid w:val="00610451"/>
    <w:rsid w:val="006137F8"/>
    <w:rsid w:val="00615BFB"/>
    <w:rsid w:val="00616462"/>
    <w:rsid w:val="006238C1"/>
    <w:rsid w:val="00625949"/>
    <w:rsid w:val="00627115"/>
    <w:rsid w:val="00627F99"/>
    <w:rsid w:val="00630375"/>
    <w:rsid w:val="0063550B"/>
    <w:rsid w:val="00640C7F"/>
    <w:rsid w:val="0064541B"/>
    <w:rsid w:val="00646D12"/>
    <w:rsid w:val="00650217"/>
    <w:rsid w:val="006503CC"/>
    <w:rsid w:val="00651A06"/>
    <w:rsid w:val="00652E9E"/>
    <w:rsid w:val="00654745"/>
    <w:rsid w:val="00663468"/>
    <w:rsid w:val="0068115D"/>
    <w:rsid w:val="00685D5F"/>
    <w:rsid w:val="00687B97"/>
    <w:rsid w:val="0069115E"/>
    <w:rsid w:val="006916BB"/>
    <w:rsid w:val="00692209"/>
    <w:rsid w:val="00692908"/>
    <w:rsid w:val="006944D1"/>
    <w:rsid w:val="006A3A51"/>
    <w:rsid w:val="006A528E"/>
    <w:rsid w:val="006A558D"/>
    <w:rsid w:val="006B04AB"/>
    <w:rsid w:val="006B066C"/>
    <w:rsid w:val="006B3CD9"/>
    <w:rsid w:val="006C1059"/>
    <w:rsid w:val="006C22B2"/>
    <w:rsid w:val="006C411A"/>
    <w:rsid w:val="006D3DD5"/>
    <w:rsid w:val="006E2861"/>
    <w:rsid w:val="006E5305"/>
    <w:rsid w:val="006E5AAB"/>
    <w:rsid w:val="006E6116"/>
    <w:rsid w:val="006F2968"/>
    <w:rsid w:val="006F41DB"/>
    <w:rsid w:val="006F59B4"/>
    <w:rsid w:val="00702D66"/>
    <w:rsid w:val="00703246"/>
    <w:rsid w:val="00706064"/>
    <w:rsid w:val="007113B2"/>
    <w:rsid w:val="007114D2"/>
    <w:rsid w:val="007128BF"/>
    <w:rsid w:val="00714898"/>
    <w:rsid w:val="00716D24"/>
    <w:rsid w:val="00720932"/>
    <w:rsid w:val="00722D58"/>
    <w:rsid w:val="00732D2E"/>
    <w:rsid w:val="007334B5"/>
    <w:rsid w:val="00735611"/>
    <w:rsid w:val="00735D27"/>
    <w:rsid w:val="00742927"/>
    <w:rsid w:val="00745833"/>
    <w:rsid w:val="00745EB6"/>
    <w:rsid w:val="00746A11"/>
    <w:rsid w:val="00747866"/>
    <w:rsid w:val="007500E8"/>
    <w:rsid w:val="007521A9"/>
    <w:rsid w:val="00754D02"/>
    <w:rsid w:val="0076030B"/>
    <w:rsid w:val="00762D7B"/>
    <w:rsid w:val="0077048D"/>
    <w:rsid w:val="00776291"/>
    <w:rsid w:val="00777049"/>
    <w:rsid w:val="007818EA"/>
    <w:rsid w:val="00786786"/>
    <w:rsid w:val="00786A12"/>
    <w:rsid w:val="00787CDB"/>
    <w:rsid w:val="00791AD3"/>
    <w:rsid w:val="007924B1"/>
    <w:rsid w:val="007969E3"/>
    <w:rsid w:val="007A1230"/>
    <w:rsid w:val="007A4F74"/>
    <w:rsid w:val="007A50AE"/>
    <w:rsid w:val="007A7EB8"/>
    <w:rsid w:val="007B017D"/>
    <w:rsid w:val="007B25DC"/>
    <w:rsid w:val="007B339D"/>
    <w:rsid w:val="007B55C6"/>
    <w:rsid w:val="007C09F8"/>
    <w:rsid w:val="007C2441"/>
    <w:rsid w:val="007C4A08"/>
    <w:rsid w:val="007C59E6"/>
    <w:rsid w:val="007D3A1C"/>
    <w:rsid w:val="007D6FA7"/>
    <w:rsid w:val="007D7963"/>
    <w:rsid w:val="007E1702"/>
    <w:rsid w:val="007E3582"/>
    <w:rsid w:val="0080173F"/>
    <w:rsid w:val="00802EAC"/>
    <w:rsid w:val="00804018"/>
    <w:rsid w:val="00807DBF"/>
    <w:rsid w:val="008159A6"/>
    <w:rsid w:val="00815AD8"/>
    <w:rsid w:val="0081610A"/>
    <w:rsid w:val="00817BB7"/>
    <w:rsid w:val="00820A31"/>
    <w:rsid w:val="0082320F"/>
    <w:rsid w:val="0083120A"/>
    <w:rsid w:val="00831D0B"/>
    <w:rsid w:val="00832E0A"/>
    <w:rsid w:val="00834027"/>
    <w:rsid w:val="00840B97"/>
    <w:rsid w:val="00842C80"/>
    <w:rsid w:val="00844033"/>
    <w:rsid w:val="00850397"/>
    <w:rsid w:val="00851C6E"/>
    <w:rsid w:val="0086032C"/>
    <w:rsid w:val="00860BE2"/>
    <w:rsid w:val="00861A38"/>
    <w:rsid w:val="00862513"/>
    <w:rsid w:val="00863710"/>
    <w:rsid w:val="00864B42"/>
    <w:rsid w:val="00866C78"/>
    <w:rsid w:val="00870EC5"/>
    <w:rsid w:val="0089516F"/>
    <w:rsid w:val="008A0CD8"/>
    <w:rsid w:val="008A1559"/>
    <w:rsid w:val="008A1A11"/>
    <w:rsid w:val="008B1B32"/>
    <w:rsid w:val="008B35FC"/>
    <w:rsid w:val="008B37D9"/>
    <w:rsid w:val="008C60EA"/>
    <w:rsid w:val="008C7CC7"/>
    <w:rsid w:val="008D2F67"/>
    <w:rsid w:val="008D349A"/>
    <w:rsid w:val="008D4180"/>
    <w:rsid w:val="008D5D93"/>
    <w:rsid w:val="008D631B"/>
    <w:rsid w:val="008D7320"/>
    <w:rsid w:val="008E45C5"/>
    <w:rsid w:val="008E7F77"/>
    <w:rsid w:val="008F0594"/>
    <w:rsid w:val="008F16CB"/>
    <w:rsid w:val="008F2F37"/>
    <w:rsid w:val="0090737D"/>
    <w:rsid w:val="0091740C"/>
    <w:rsid w:val="009214D7"/>
    <w:rsid w:val="009237E4"/>
    <w:rsid w:val="00923EDD"/>
    <w:rsid w:val="00925ED8"/>
    <w:rsid w:val="009268F8"/>
    <w:rsid w:val="00926A5C"/>
    <w:rsid w:val="00926DD5"/>
    <w:rsid w:val="009316AE"/>
    <w:rsid w:val="00937B16"/>
    <w:rsid w:val="00940852"/>
    <w:rsid w:val="00940A7A"/>
    <w:rsid w:val="009449FE"/>
    <w:rsid w:val="00947065"/>
    <w:rsid w:val="009477D8"/>
    <w:rsid w:val="00950287"/>
    <w:rsid w:val="00952ABC"/>
    <w:rsid w:val="00955085"/>
    <w:rsid w:val="0095559C"/>
    <w:rsid w:val="00955B51"/>
    <w:rsid w:val="00956D01"/>
    <w:rsid w:val="00957C17"/>
    <w:rsid w:val="0096058B"/>
    <w:rsid w:val="0096273B"/>
    <w:rsid w:val="0096501E"/>
    <w:rsid w:val="0096588A"/>
    <w:rsid w:val="009658AE"/>
    <w:rsid w:val="00970611"/>
    <w:rsid w:val="00970750"/>
    <w:rsid w:val="00974994"/>
    <w:rsid w:val="00981FBE"/>
    <w:rsid w:val="009826C5"/>
    <w:rsid w:val="00982E4F"/>
    <w:rsid w:val="00983445"/>
    <w:rsid w:val="00991791"/>
    <w:rsid w:val="0099240A"/>
    <w:rsid w:val="00993E28"/>
    <w:rsid w:val="00994423"/>
    <w:rsid w:val="009A34AD"/>
    <w:rsid w:val="009A5F39"/>
    <w:rsid w:val="009A628A"/>
    <w:rsid w:val="009A6634"/>
    <w:rsid w:val="009A74C0"/>
    <w:rsid w:val="009B1DA9"/>
    <w:rsid w:val="009B2B72"/>
    <w:rsid w:val="009B5980"/>
    <w:rsid w:val="009B672C"/>
    <w:rsid w:val="009B7B7F"/>
    <w:rsid w:val="009C2557"/>
    <w:rsid w:val="009C5344"/>
    <w:rsid w:val="009C6220"/>
    <w:rsid w:val="009C745A"/>
    <w:rsid w:val="009D12BA"/>
    <w:rsid w:val="009D5019"/>
    <w:rsid w:val="009D5ACA"/>
    <w:rsid w:val="009E4FD4"/>
    <w:rsid w:val="009F50EE"/>
    <w:rsid w:val="00A0560E"/>
    <w:rsid w:val="00A1259E"/>
    <w:rsid w:val="00A154DD"/>
    <w:rsid w:val="00A15CBD"/>
    <w:rsid w:val="00A257EA"/>
    <w:rsid w:val="00A275CB"/>
    <w:rsid w:val="00A31272"/>
    <w:rsid w:val="00A32CDA"/>
    <w:rsid w:val="00A32FBC"/>
    <w:rsid w:val="00A37FB1"/>
    <w:rsid w:val="00A43AA6"/>
    <w:rsid w:val="00A46582"/>
    <w:rsid w:val="00A4706C"/>
    <w:rsid w:val="00A47BEC"/>
    <w:rsid w:val="00A47F87"/>
    <w:rsid w:val="00A506D0"/>
    <w:rsid w:val="00A5496B"/>
    <w:rsid w:val="00A561F5"/>
    <w:rsid w:val="00A57A68"/>
    <w:rsid w:val="00A61749"/>
    <w:rsid w:val="00A62E23"/>
    <w:rsid w:val="00A653A3"/>
    <w:rsid w:val="00A65F9B"/>
    <w:rsid w:val="00A74326"/>
    <w:rsid w:val="00A759A8"/>
    <w:rsid w:val="00A875E7"/>
    <w:rsid w:val="00A92BD1"/>
    <w:rsid w:val="00A95638"/>
    <w:rsid w:val="00A96F1D"/>
    <w:rsid w:val="00A970C0"/>
    <w:rsid w:val="00A979D2"/>
    <w:rsid w:val="00AA23A5"/>
    <w:rsid w:val="00AA2B05"/>
    <w:rsid w:val="00AA4F79"/>
    <w:rsid w:val="00AA7010"/>
    <w:rsid w:val="00AA7BDB"/>
    <w:rsid w:val="00AB3DFC"/>
    <w:rsid w:val="00AB57B7"/>
    <w:rsid w:val="00AB63FF"/>
    <w:rsid w:val="00AC2C36"/>
    <w:rsid w:val="00AC394D"/>
    <w:rsid w:val="00AC4197"/>
    <w:rsid w:val="00AC5524"/>
    <w:rsid w:val="00AC72FD"/>
    <w:rsid w:val="00AE12E7"/>
    <w:rsid w:val="00AE2AFF"/>
    <w:rsid w:val="00AE3ACD"/>
    <w:rsid w:val="00AF225B"/>
    <w:rsid w:val="00AF36AA"/>
    <w:rsid w:val="00AF587B"/>
    <w:rsid w:val="00B000A3"/>
    <w:rsid w:val="00B00C89"/>
    <w:rsid w:val="00B02CE4"/>
    <w:rsid w:val="00B03B0A"/>
    <w:rsid w:val="00B05919"/>
    <w:rsid w:val="00B06A29"/>
    <w:rsid w:val="00B11E75"/>
    <w:rsid w:val="00B12B6F"/>
    <w:rsid w:val="00B134A6"/>
    <w:rsid w:val="00B16B5D"/>
    <w:rsid w:val="00B20C20"/>
    <w:rsid w:val="00B234D8"/>
    <w:rsid w:val="00B24D6D"/>
    <w:rsid w:val="00B26707"/>
    <w:rsid w:val="00B34265"/>
    <w:rsid w:val="00B35169"/>
    <w:rsid w:val="00B357C8"/>
    <w:rsid w:val="00B35C8E"/>
    <w:rsid w:val="00B403AF"/>
    <w:rsid w:val="00B40D3E"/>
    <w:rsid w:val="00B53144"/>
    <w:rsid w:val="00B65443"/>
    <w:rsid w:val="00B707F4"/>
    <w:rsid w:val="00B7296E"/>
    <w:rsid w:val="00B77B3D"/>
    <w:rsid w:val="00B805FF"/>
    <w:rsid w:val="00B92500"/>
    <w:rsid w:val="00B9300E"/>
    <w:rsid w:val="00B95128"/>
    <w:rsid w:val="00B95D69"/>
    <w:rsid w:val="00B975B1"/>
    <w:rsid w:val="00BA35AB"/>
    <w:rsid w:val="00BA3749"/>
    <w:rsid w:val="00BA5245"/>
    <w:rsid w:val="00BA5BA3"/>
    <w:rsid w:val="00BB02B7"/>
    <w:rsid w:val="00BB185B"/>
    <w:rsid w:val="00BB1B15"/>
    <w:rsid w:val="00BB46AA"/>
    <w:rsid w:val="00BB4A91"/>
    <w:rsid w:val="00BC04CB"/>
    <w:rsid w:val="00BC2439"/>
    <w:rsid w:val="00BC2D78"/>
    <w:rsid w:val="00BC4CE5"/>
    <w:rsid w:val="00BD0BEA"/>
    <w:rsid w:val="00BD3152"/>
    <w:rsid w:val="00BE126E"/>
    <w:rsid w:val="00BE13DC"/>
    <w:rsid w:val="00BE2D7C"/>
    <w:rsid w:val="00BE422D"/>
    <w:rsid w:val="00BF2214"/>
    <w:rsid w:val="00BF4A76"/>
    <w:rsid w:val="00BF602C"/>
    <w:rsid w:val="00C0389B"/>
    <w:rsid w:val="00C04232"/>
    <w:rsid w:val="00C060A2"/>
    <w:rsid w:val="00C10FF7"/>
    <w:rsid w:val="00C1143D"/>
    <w:rsid w:val="00C114E2"/>
    <w:rsid w:val="00C1163D"/>
    <w:rsid w:val="00C12030"/>
    <w:rsid w:val="00C1366A"/>
    <w:rsid w:val="00C1664D"/>
    <w:rsid w:val="00C23058"/>
    <w:rsid w:val="00C309E8"/>
    <w:rsid w:val="00C311D4"/>
    <w:rsid w:val="00C312AA"/>
    <w:rsid w:val="00C3199B"/>
    <w:rsid w:val="00C33A23"/>
    <w:rsid w:val="00C37DD4"/>
    <w:rsid w:val="00C42654"/>
    <w:rsid w:val="00C429A3"/>
    <w:rsid w:val="00C6057C"/>
    <w:rsid w:val="00C62501"/>
    <w:rsid w:val="00C64709"/>
    <w:rsid w:val="00C66EC6"/>
    <w:rsid w:val="00C808E5"/>
    <w:rsid w:val="00C83EC7"/>
    <w:rsid w:val="00C84B38"/>
    <w:rsid w:val="00C85602"/>
    <w:rsid w:val="00C8635D"/>
    <w:rsid w:val="00C90A27"/>
    <w:rsid w:val="00C90ACC"/>
    <w:rsid w:val="00C91C81"/>
    <w:rsid w:val="00CA6A7F"/>
    <w:rsid w:val="00CA7CA4"/>
    <w:rsid w:val="00CB3A7E"/>
    <w:rsid w:val="00CB5606"/>
    <w:rsid w:val="00CC0EFC"/>
    <w:rsid w:val="00CC1A11"/>
    <w:rsid w:val="00CC1B17"/>
    <w:rsid w:val="00CD2FDC"/>
    <w:rsid w:val="00CD5484"/>
    <w:rsid w:val="00CD626C"/>
    <w:rsid w:val="00CD6DE5"/>
    <w:rsid w:val="00CE0367"/>
    <w:rsid w:val="00CE3FE9"/>
    <w:rsid w:val="00CE6658"/>
    <w:rsid w:val="00CF4626"/>
    <w:rsid w:val="00D02A9E"/>
    <w:rsid w:val="00D05A80"/>
    <w:rsid w:val="00D05B10"/>
    <w:rsid w:val="00D065A4"/>
    <w:rsid w:val="00D07C73"/>
    <w:rsid w:val="00D11063"/>
    <w:rsid w:val="00D12760"/>
    <w:rsid w:val="00D14771"/>
    <w:rsid w:val="00D237C4"/>
    <w:rsid w:val="00D25AFF"/>
    <w:rsid w:val="00D32362"/>
    <w:rsid w:val="00D3258E"/>
    <w:rsid w:val="00D36EEE"/>
    <w:rsid w:val="00D40FDB"/>
    <w:rsid w:val="00D415AF"/>
    <w:rsid w:val="00D461F5"/>
    <w:rsid w:val="00D57CD3"/>
    <w:rsid w:val="00D64194"/>
    <w:rsid w:val="00D6633C"/>
    <w:rsid w:val="00D7095F"/>
    <w:rsid w:val="00D80302"/>
    <w:rsid w:val="00D80F71"/>
    <w:rsid w:val="00D832A6"/>
    <w:rsid w:val="00D83482"/>
    <w:rsid w:val="00D84306"/>
    <w:rsid w:val="00D854EF"/>
    <w:rsid w:val="00D8691B"/>
    <w:rsid w:val="00D912ED"/>
    <w:rsid w:val="00D9331B"/>
    <w:rsid w:val="00D9456A"/>
    <w:rsid w:val="00D96ECF"/>
    <w:rsid w:val="00DA0BE4"/>
    <w:rsid w:val="00DA1B8E"/>
    <w:rsid w:val="00DA23FA"/>
    <w:rsid w:val="00DA3798"/>
    <w:rsid w:val="00DB026E"/>
    <w:rsid w:val="00DB1DDF"/>
    <w:rsid w:val="00DB1EB5"/>
    <w:rsid w:val="00DB4117"/>
    <w:rsid w:val="00DB45B2"/>
    <w:rsid w:val="00DB600F"/>
    <w:rsid w:val="00DB7521"/>
    <w:rsid w:val="00DC0BD3"/>
    <w:rsid w:val="00DC12C5"/>
    <w:rsid w:val="00DC15C1"/>
    <w:rsid w:val="00DC75FB"/>
    <w:rsid w:val="00DD0BD4"/>
    <w:rsid w:val="00DD27DB"/>
    <w:rsid w:val="00DD2C8C"/>
    <w:rsid w:val="00DD3223"/>
    <w:rsid w:val="00DD43B9"/>
    <w:rsid w:val="00DD4FAB"/>
    <w:rsid w:val="00DD602D"/>
    <w:rsid w:val="00DD63B1"/>
    <w:rsid w:val="00DD6DF6"/>
    <w:rsid w:val="00DE17EC"/>
    <w:rsid w:val="00DE21B9"/>
    <w:rsid w:val="00DE4388"/>
    <w:rsid w:val="00DE5041"/>
    <w:rsid w:val="00DE6365"/>
    <w:rsid w:val="00DF4F08"/>
    <w:rsid w:val="00E01380"/>
    <w:rsid w:val="00E07D0C"/>
    <w:rsid w:val="00E15128"/>
    <w:rsid w:val="00E166C2"/>
    <w:rsid w:val="00E16938"/>
    <w:rsid w:val="00E24B69"/>
    <w:rsid w:val="00E26E2C"/>
    <w:rsid w:val="00E301B6"/>
    <w:rsid w:val="00E3353E"/>
    <w:rsid w:val="00E341A2"/>
    <w:rsid w:val="00E34263"/>
    <w:rsid w:val="00E37669"/>
    <w:rsid w:val="00E42444"/>
    <w:rsid w:val="00E4540C"/>
    <w:rsid w:val="00E4772D"/>
    <w:rsid w:val="00E503EF"/>
    <w:rsid w:val="00E51AAC"/>
    <w:rsid w:val="00E51BC4"/>
    <w:rsid w:val="00E61574"/>
    <w:rsid w:val="00E626BD"/>
    <w:rsid w:val="00E63C9E"/>
    <w:rsid w:val="00E64437"/>
    <w:rsid w:val="00E663A8"/>
    <w:rsid w:val="00E664CE"/>
    <w:rsid w:val="00E6688D"/>
    <w:rsid w:val="00E672C1"/>
    <w:rsid w:val="00E74BC1"/>
    <w:rsid w:val="00E77E27"/>
    <w:rsid w:val="00E8058E"/>
    <w:rsid w:val="00E80FC7"/>
    <w:rsid w:val="00E8561C"/>
    <w:rsid w:val="00E914C0"/>
    <w:rsid w:val="00E916C8"/>
    <w:rsid w:val="00E92174"/>
    <w:rsid w:val="00E933F2"/>
    <w:rsid w:val="00E95F1B"/>
    <w:rsid w:val="00EA0364"/>
    <w:rsid w:val="00EA0B80"/>
    <w:rsid w:val="00EA0CC5"/>
    <w:rsid w:val="00EA3479"/>
    <w:rsid w:val="00EB2A4D"/>
    <w:rsid w:val="00EB2BC5"/>
    <w:rsid w:val="00EB66E4"/>
    <w:rsid w:val="00EB7172"/>
    <w:rsid w:val="00EC11CC"/>
    <w:rsid w:val="00EC12BB"/>
    <w:rsid w:val="00EC1414"/>
    <w:rsid w:val="00EC1C87"/>
    <w:rsid w:val="00EC30DD"/>
    <w:rsid w:val="00ED0830"/>
    <w:rsid w:val="00ED28DF"/>
    <w:rsid w:val="00ED4332"/>
    <w:rsid w:val="00ED52EC"/>
    <w:rsid w:val="00ED61E4"/>
    <w:rsid w:val="00ED6DD1"/>
    <w:rsid w:val="00EE469D"/>
    <w:rsid w:val="00EE68C0"/>
    <w:rsid w:val="00EF1044"/>
    <w:rsid w:val="00EF164E"/>
    <w:rsid w:val="00EF24EC"/>
    <w:rsid w:val="00EF2A31"/>
    <w:rsid w:val="00EF56FF"/>
    <w:rsid w:val="00EF7933"/>
    <w:rsid w:val="00F03927"/>
    <w:rsid w:val="00F045EC"/>
    <w:rsid w:val="00F0666D"/>
    <w:rsid w:val="00F11C54"/>
    <w:rsid w:val="00F13433"/>
    <w:rsid w:val="00F13B15"/>
    <w:rsid w:val="00F14395"/>
    <w:rsid w:val="00F1578E"/>
    <w:rsid w:val="00F17950"/>
    <w:rsid w:val="00F217BB"/>
    <w:rsid w:val="00F244E3"/>
    <w:rsid w:val="00F26B38"/>
    <w:rsid w:val="00F26EAA"/>
    <w:rsid w:val="00F342D7"/>
    <w:rsid w:val="00F35A24"/>
    <w:rsid w:val="00F36242"/>
    <w:rsid w:val="00F4063E"/>
    <w:rsid w:val="00F433FF"/>
    <w:rsid w:val="00F44D06"/>
    <w:rsid w:val="00F454C9"/>
    <w:rsid w:val="00F456B8"/>
    <w:rsid w:val="00F46F49"/>
    <w:rsid w:val="00F4781C"/>
    <w:rsid w:val="00F539ED"/>
    <w:rsid w:val="00F547A0"/>
    <w:rsid w:val="00F57A3E"/>
    <w:rsid w:val="00F60371"/>
    <w:rsid w:val="00F60966"/>
    <w:rsid w:val="00F609D0"/>
    <w:rsid w:val="00F60D04"/>
    <w:rsid w:val="00F6330E"/>
    <w:rsid w:val="00F811ED"/>
    <w:rsid w:val="00F90476"/>
    <w:rsid w:val="00F90D07"/>
    <w:rsid w:val="00F94B98"/>
    <w:rsid w:val="00F95158"/>
    <w:rsid w:val="00F9523A"/>
    <w:rsid w:val="00F96B75"/>
    <w:rsid w:val="00FA1244"/>
    <w:rsid w:val="00FA37AD"/>
    <w:rsid w:val="00FB031B"/>
    <w:rsid w:val="00FB2FED"/>
    <w:rsid w:val="00FB411A"/>
    <w:rsid w:val="00FB50C4"/>
    <w:rsid w:val="00FB62BD"/>
    <w:rsid w:val="00FB67E8"/>
    <w:rsid w:val="00FB6B6F"/>
    <w:rsid w:val="00FC3050"/>
    <w:rsid w:val="00FC6BCA"/>
    <w:rsid w:val="00FD70B8"/>
    <w:rsid w:val="00FE271B"/>
    <w:rsid w:val="00FE4013"/>
    <w:rsid w:val="00FE7C08"/>
    <w:rsid w:val="00FF0A0C"/>
    <w:rsid w:val="00FF306B"/>
    <w:rsid w:val="00FF43CD"/>
    <w:rsid w:val="00FF5C07"/>
    <w:rsid w:val="00FF72F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197"/>
  </w:style>
  <w:style w:type="paragraph" w:styleId="Heading1">
    <w:name w:val="heading 1"/>
    <w:basedOn w:val="Normal"/>
    <w:next w:val="Normal"/>
    <w:link w:val="Heading1Char"/>
    <w:qFormat/>
    <w:rsid w:val="00804018"/>
    <w:pPr>
      <w:keepNext/>
      <w:numPr>
        <w:numId w:val="1"/>
      </w:numPr>
      <w:spacing w:after="0" w:line="240" w:lineRule="auto"/>
      <w:jc w:val="both"/>
      <w:outlineLvl w:val="0"/>
    </w:pPr>
    <w:rPr>
      <w:rFonts w:ascii="Times New Roman" w:eastAsia="Times New Roman" w:hAnsi="Times New Roman" w:cs="Times New Roman"/>
      <w:b/>
      <w:sz w:val="21"/>
      <w:lang w:val="en-AU"/>
    </w:rPr>
  </w:style>
  <w:style w:type="paragraph" w:styleId="Heading2">
    <w:name w:val="heading 2"/>
    <w:basedOn w:val="Normal"/>
    <w:next w:val="Normal"/>
    <w:link w:val="Heading2Char"/>
    <w:uiPriority w:val="9"/>
    <w:semiHidden/>
    <w:unhideWhenUsed/>
    <w:qFormat/>
    <w:rsid w:val="00F26EAA"/>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804018"/>
    <w:pPr>
      <w:keepNext/>
      <w:numPr>
        <w:ilvl w:val="2"/>
        <w:numId w:val="1"/>
      </w:numPr>
      <w:spacing w:after="0" w:line="240" w:lineRule="auto"/>
      <w:outlineLvl w:val="2"/>
    </w:pPr>
    <w:rPr>
      <w:rFonts w:ascii="Arial" w:eastAsia="Times New Roman" w:hAnsi="Arial" w:cs="Times New Roman"/>
      <w:sz w:val="24"/>
      <w:u w:val="single"/>
      <w:lang w:val="en-AU"/>
    </w:rPr>
  </w:style>
  <w:style w:type="paragraph" w:styleId="Heading4">
    <w:name w:val="heading 4"/>
    <w:basedOn w:val="Normal"/>
    <w:next w:val="Normal"/>
    <w:link w:val="Heading4Char"/>
    <w:uiPriority w:val="9"/>
    <w:semiHidden/>
    <w:unhideWhenUsed/>
    <w:qFormat/>
    <w:rsid w:val="00F26EAA"/>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26EAA"/>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26EA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26EA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26EA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F26EA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018"/>
    <w:rPr>
      <w:rFonts w:ascii="Times New Roman" w:eastAsia="Times New Roman" w:hAnsi="Times New Roman" w:cs="Times New Roman"/>
      <w:b/>
      <w:sz w:val="21"/>
      <w:szCs w:val="20"/>
      <w:lang w:val="en-AU"/>
    </w:rPr>
  </w:style>
  <w:style w:type="character" w:customStyle="1" w:styleId="Heading2Char">
    <w:name w:val="Heading 2 Char"/>
    <w:basedOn w:val="DefaultParagraphFont"/>
    <w:link w:val="Heading2"/>
    <w:uiPriority w:val="9"/>
    <w:semiHidden/>
    <w:rsid w:val="00F26EA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804018"/>
    <w:rPr>
      <w:rFonts w:ascii="Arial" w:eastAsia="Times New Roman" w:hAnsi="Arial" w:cs="Times New Roman"/>
      <w:sz w:val="24"/>
      <w:szCs w:val="20"/>
      <w:u w:val="single"/>
      <w:lang w:val="en-AU"/>
    </w:rPr>
  </w:style>
  <w:style w:type="character" w:customStyle="1" w:styleId="Heading4Char">
    <w:name w:val="Heading 4 Char"/>
    <w:basedOn w:val="DefaultParagraphFont"/>
    <w:link w:val="Heading4"/>
    <w:uiPriority w:val="9"/>
    <w:semiHidden/>
    <w:rsid w:val="00F26EA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26EA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26EA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26EA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26EA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26EAA"/>
    <w:rPr>
      <w:rFonts w:asciiTheme="majorHAnsi" w:eastAsiaTheme="majorEastAsia" w:hAnsiTheme="majorHAnsi" w:cstheme="majorBidi"/>
      <w:i/>
      <w:iCs/>
      <w:color w:val="404040" w:themeColor="text1" w:themeTint="BF"/>
      <w:sz w:val="20"/>
      <w:szCs w:val="20"/>
    </w:rPr>
  </w:style>
  <w:style w:type="paragraph" w:styleId="Title">
    <w:name w:val="Title"/>
    <w:basedOn w:val="Normal"/>
    <w:link w:val="TitleChar"/>
    <w:qFormat/>
    <w:rsid w:val="00804018"/>
    <w:pPr>
      <w:spacing w:after="0" w:line="240" w:lineRule="auto"/>
      <w:jc w:val="center"/>
    </w:pPr>
    <w:rPr>
      <w:rFonts w:ascii="Arial" w:eastAsia="Times New Roman" w:hAnsi="Arial" w:cs="Times New Roman"/>
      <w:b/>
      <w:sz w:val="28"/>
      <w:u w:val="single"/>
      <w:lang w:val="en-AU"/>
    </w:rPr>
  </w:style>
  <w:style w:type="character" w:customStyle="1" w:styleId="TitleChar">
    <w:name w:val="Title Char"/>
    <w:basedOn w:val="DefaultParagraphFont"/>
    <w:link w:val="Title"/>
    <w:rsid w:val="00804018"/>
    <w:rPr>
      <w:rFonts w:ascii="Arial" w:eastAsia="Times New Roman" w:hAnsi="Arial" w:cs="Times New Roman"/>
      <w:b/>
      <w:sz w:val="28"/>
      <w:szCs w:val="20"/>
      <w:u w:val="single"/>
      <w:lang w:val="en-AU"/>
    </w:rPr>
  </w:style>
  <w:style w:type="paragraph" w:styleId="BodyText3">
    <w:name w:val="Body Text 3"/>
    <w:basedOn w:val="Normal"/>
    <w:link w:val="BodyText3Char"/>
    <w:rsid w:val="00804018"/>
    <w:pPr>
      <w:spacing w:after="0" w:line="240" w:lineRule="auto"/>
      <w:jc w:val="both"/>
    </w:pPr>
    <w:rPr>
      <w:rFonts w:ascii="Arial" w:eastAsia="Times New Roman" w:hAnsi="Arial" w:cs="Times New Roman"/>
      <w:sz w:val="24"/>
      <w:lang w:val="en-AU"/>
    </w:rPr>
  </w:style>
  <w:style w:type="character" w:customStyle="1" w:styleId="BodyText3Char">
    <w:name w:val="Body Text 3 Char"/>
    <w:basedOn w:val="DefaultParagraphFont"/>
    <w:link w:val="BodyText3"/>
    <w:rsid w:val="00804018"/>
    <w:rPr>
      <w:rFonts w:ascii="Arial" w:eastAsia="Times New Roman" w:hAnsi="Arial" w:cs="Times New Roman"/>
      <w:sz w:val="24"/>
      <w:szCs w:val="20"/>
      <w:lang w:val="en-AU"/>
    </w:rPr>
  </w:style>
  <w:style w:type="paragraph" w:styleId="ListParagraph">
    <w:name w:val="List Paragraph"/>
    <w:basedOn w:val="Normal"/>
    <w:qFormat/>
    <w:rsid w:val="00804018"/>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rsid w:val="00804018"/>
    <w:pPr>
      <w:spacing w:after="0" w:line="240" w:lineRule="auto"/>
    </w:pPr>
    <w:rPr>
      <w:rFonts w:ascii="Times New Roman" w:eastAsia="Times New Roman" w:hAnsi="Times New Roman" w:cs="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105EFE"/>
    <w:rPr>
      <w:color w:val="0000FF" w:themeColor="hyperlink"/>
      <w:u w:val="single"/>
    </w:rPr>
  </w:style>
  <w:style w:type="paragraph" w:styleId="Header">
    <w:name w:val="header"/>
    <w:basedOn w:val="Normal"/>
    <w:link w:val="HeaderChar"/>
    <w:uiPriority w:val="99"/>
    <w:unhideWhenUsed/>
    <w:rsid w:val="00864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B42"/>
  </w:style>
  <w:style w:type="paragraph" w:styleId="Footer">
    <w:name w:val="footer"/>
    <w:basedOn w:val="Normal"/>
    <w:link w:val="FooterChar"/>
    <w:unhideWhenUsed/>
    <w:rsid w:val="00864B42"/>
    <w:pPr>
      <w:tabs>
        <w:tab w:val="center" w:pos="4680"/>
        <w:tab w:val="right" w:pos="9360"/>
      </w:tabs>
      <w:spacing w:after="0" w:line="240" w:lineRule="auto"/>
    </w:pPr>
  </w:style>
  <w:style w:type="character" w:customStyle="1" w:styleId="FooterChar">
    <w:name w:val="Footer Char"/>
    <w:basedOn w:val="DefaultParagraphFont"/>
    <w:link w:val="Footer"/>
    <w:rsid w:val="00864B42"/>
  </w:style>
  <w:style w:type="character" w:styleId="Strong">
    <w:name w:val="Strong"/>
    <w:basedOn w:val="DefaultParagraphFont"/>
    <w:qFormat/>
    <w:rsid w:val="00A74326"/>
    <w:rPr>
      <w:b/>
      <w:bCs/>
    </w:rPr>
  </w:style>
  <w:style w:type="paragraph" w:styleId="BodyTextIndent3">
    <w:name w:val="Body Text Indent 3"/>
    <w:basedOn w:val="Normal"/>
    <w:link w:val="BodyTextIndent3Char"/>
    <w:uiPriority w:val="99"/>
    <w:semiHidden/>
    <w:unhideWhenUsed/>
    <w:rsid w:val="00A7432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74326"/>
    <w:rPr>
      <w:sz w:val="16"/>
      <w:szCs w:val="16"/>
    </w:rPr>
  </w:style>
  <w:style w:type="paragraph" w:styleId="BodyText">
    <w:name w:val="Body Text"/>
    <w:basedOn w:val="Normal"/>
    <w:link w:val="BodyTextChar"/>
    <w:uiPriority w:val="99"/>
    <w:semiHidden/>
    <w:unhideWhenUsed/>
    <w:rsid w:val="00A74326"/>
    <w:pPr>
      <w:spacing w:after="120"/>
    </w:pPr>
  </w:style>
  <w:style w:type="character" w:customStyle="1" w:styleId="BodyTextChar">
    <w:name w:val="Body Text Char"/>
    <w:basedOn w:val="DefaultParagraphFont"/>
    <w:link w:val="BodyText"/>
    <w:uiPriority w:val="99"/>
    <w:semiHidden/>
    <w:rsid w:val="00A74326"/>
  </w:style>
  <w:style w:type="paragraph" w:styleId="Caption">
    <w:name w:val="caption"/>
    <w:basedOn w:val="Normal"/>
    <w:next w:val="Normal"/>
    <w:qFormat/>
    <w:rsid w:val="00A74326"/>
    <w:pPr>
      <w:spacing w:after="0" w:line="240" w:lineRule="auto"/>
      <w:jc w:val="center"/>
    </w:pPr>
    <w:rPr>
      <w:rFonts w:ascii="Times New Roman" w:eastAsia="Times New Roman" w:hAnsi="Times New Roman" w:cs="Times New Roman"/>
      <w:b/>
      <w:bCs/>
      <w:sz w:val="28"/>
      <w:szCs w:val="28"/>
    </w:rPr>
  </w:style>
  <w:style w:type="paragraph" w:customStyle="1" w:styleId="NormalBlack">
    <w:name w:val="Normal + Black"/>
    <w:basedOn w:val="Normal"/>
    <w:rsid w:val="00A74326"/>
    <w:pPr>
      <w:spacing w:after="0" w:line="240" w:lineRule="auto"/>
    </w:pPr>
    <w:rPr>
      <w:rFonts w:ascii="Calibri" w:eastAsia="Times New Roman" w:hAnsi="Calibri" w:cs="Times New Roman"/>
    </w:rPr>
  </w:style>
  <w:style w:type="paragraph" w:styleId="BalloonText">
    <w:name w:val="Balloon Text"/>
    <w:basedOn w:val="Normal"/>
    <w:link w:val="BalloonTextChar"/>
    <w:uiPriority w:val="99"/>
    <w:semiHidden/>
    <w:unhideWhenUsed/>
    <w:rsid w:val="00135F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5F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197"/>
  </w:style>
  <w:style w:type="paragraph" w:styleId="Heading1">
    <w:name w:val="heading 1"/>
    <w:basedOn w:val="Normal"/>
    <w:next w:val="Normal"/>
    <w:link w:val="Heading1Char"/>
    <w:qFormat/>
    <w:rsid w:val="00804018"/>
    <w:pPr>
      <w:keepNext/>
      <w:numPr>
        <w:numId w:val="1"/>
      </w:numPr>
      <w:spacing w:after="0" w:line="240" w:lineRule="auto"/>
      <w:jc w:val="both"/>
      <w:outlineLvl w:val="0"/>
    </w:pPr>
    <w:rPr>
      <w:rFonts w:ascii="Times New Roman" w:eastAsia="Times New Roman" w:hAnsi="Times New Roman" w:cs="Times New Roman"/>
      <w:b/>
      <w:sz w:val="21"/>
      <w:lang w:val="en-AU"/>
    </w:rPr>
  </w:style>
  <w:style w:type="paragraph" w:styleId="Heading2">
    <w:name w:val="heading 2"/>
    <w:basedOn w:val="Normal"/>
    <w:next w:val="Normal"/>
    <w:link w:val="Heading2Char"/>
    <w:uiPriority w:val="9"/>
    <w:semiHidden/>
    <w:unhideWhenUsed/>
    <w:qFormat/>
    <w:rsid w:val="00F26EAA"/>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804018"/>
    <w:pPr>
      <w:keepNext/>
      <w:numPr>
        <w:ilvl w:val="2"/>
        <w:numId w:val="1"/>
      </w:numPr>
      <w:spacing w:after="0" w:line="240" w:lineRule="auto"/>
      <w:outlineLvl w:val="2"/>
    </w:pPr>
    <w:rPr>
      <w:rFonts w:ascii="Arial" w:eastAsia="Times New Roman" w:hAnsi="Arial" w:cs="Times New Roman"/>
      <w:sz w:val="24"/>
      <w:u w:val="single"/>
      <w:lang w:val="en-AU"/>
    </w:rPr>
  </w:style>
  <w:style w:type="paragraph" w:styleId="Heading4">
    <w:name w:val="heading 4"/>
    <w:basedOn w:val="Normal"/>
    <w:next w:val="Normal"/>
    <w:link w:val="Heading4Char"/>
    <w:uiPriority w:val="9"/>
    <w:semiHidden/>
    <w:unhideWhenUsed/>
    <w:qFormat/>
    <w:rsid w:val="00F26EAA"/>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26EAA"/>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26EAA"/>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26EAA"/>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26EAA"/>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F26EAA"/>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018"/>
    <w:rPr>
      <w:rFonts w:ascii="Times New Roman" w:eastAsia="Times New Roman" w:hAnsi="Times New Roman" w:cs="Times New Roman"/>
      <w:b/>
      <w:sz w:val="21"/>
      <w:szCs w:val="20"/>
      <w:lang w:val="en-AU"/>
    </w:rPr>
  </w:style>
  <w:style w:type="character" w:customStyle="1" w:styleId="Heading2Char">
    <w:name w:val="Heading 2 Char"/>
    <w:basedOn w:val="DefaultParagraphFont"/>
    <w:link w:val="Heading2"/>
    <w:uiPriority w:val="9"/>
    <w:semiHidden/>
    <w:rsid w:val="00F26EA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804018"/>
    <w:rPr>
      <w:rFonts w:ascii="Arial" w:eastAsia="Times New Roman" w:hAnsi="Arial" w:cs="Times New Roman"/>
      <w:sz w:val="24"/>
      <w:szCs w:val="20"/>
      <w:u w:val="single"/>
      <w:lang w:val="en-AU"/>
    </w:rPr>
  </w:style>
  <w:style w:type="character" w:customStyle="1" w:styleId="Heading4Char">
    <w:name w:val="Heading 4 Char"/>
    <w:basedOn w:val="DefaultParagraphFont"/>
    <w:link w:val="Heading4"/>
    <w:uiPriority w:val="9"/>
    <w:semiHidden/>
    <w:rsid w:val="00F26EA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26EA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26EA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26EA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26EA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26EAA"/>
    <w:rPr>
      <w:rFonts w:asciiTheme="majorHAnsi" w:eastAsiaTheme="majorEastAsia" w:hAnsiTheme="majorHAnsi" w:cstheme="majorBidi"/>
      <w:i/>
      <w:iCs/>
      <w:color w:val="404040" w:themeColor="text1" w:themeTint="BF"/>
      <w:sz w:val="20"/>
      <w:szCs w:val="20"/>
    </w:rPr>
  </w:style>
  <w:style w:type="paragraph" w:styleId="Title">
    <w:name w:val="Title"/>
    <w:basedOn w:val="Normal"/>
    <w:link w:val="TitleChar"/>
    <w:qFormat/>
    <w:rsid w:val="00804018"/>
    <w:pPr>
      <w:spacing w:after="0" w:line="240" w:lineRule="auto"/>
      <w:jc w:val="center"/>
    </w:pPr>
    <w:rPr>
      <w:rFonts w:ascii="Arial" w:eastAsia="Times New Roman" w:hAnsi="Arial" w:cs="Times New Roman"/>
      <w:b/>
      <w:sz w:val="28"/>
      <w:u w:val="single"/>
      <w:lang w:val="en-AU"/>
    </w:rPr>
  </w:style>
  <w:style w:type="character" w:customStyle="1" w:styleId="TitleChar">
    <w:name w:val="Title Char"/>
    <w:basedOn w:val="DefaultParagraphFont"/>
    <w:link w:val="Title"/>
    <w:rsid w:val="00804018"/>
    <w:rPr>
      <w:rFonts w:ascii="Arial" w:eastAsia="Times New Roman" w:hAnsi="Arial" w:cs="Times New Roman"/>
      <w:b/>
      <w:sz w:val="28"/>
      <w:szCs w:val="20"/>
      <w:u w:val="single"/>
      <w:lang w:val="en-AU"/>
    </w:rPr>
  </w:style>
  <w:style w:type="paragraph" w:styleId="BodyText3">
    <w:name w:val="Body Text 3"/>
    <w:basedOn w:val="Normal"/>
    <w:link w:val="BodyText3Char"/>
    <w:rsid w:val="00804018"/>
    <w:pPr>
      <w:spacing w:after="0" w:line="240" w:lineRule="auto"/>
      <w:jc w:val="both"/>
    </w:pPr>
    <w:rPr>
      <w:rFonts w:ascii="Arial" w:eastAsia="Times New Roman" w:hAnsi="Arial" w:cs="Times New Roman"/>
      <w:sz w:val="24"/>
      <w:lang w:val="en-AU"/>
    </w:rPr>
  </w:style>
  <w:style w:type="character" w:customStyle="1" w:styleId="BodyText3Char">
    <w:name w:val="Body Text 3 Char"/>
    <w:basedOn w:val="DefaultParagraphFont"/>
    <w:link w:val="BodyText3"/>
    <w:rsid w:val="00804018"/>
    <w:rPr>
      <w:rFonts w:ascii="Arial" w:eastAsia="Times New Roman" w:hAnsi="Arial" w:cs="Times New Roman"/>
      <w:sz w:val="24"/>
      <w:szCs w:val="20"/>
      <w:lang w:val="en-AU"/>
    </w:rPr>
  </w:style>
  <w:style w:type="paragraph" w:styleId="ListParagraph">
    <w:name w:val="List Paragraph"/>
    <w:basedOn w:val="Normal"/>
    <w:qFormat/>
    <w:rsid w:val="00804018"/>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rsid w:val="00804018"/>
    <w:pPr>
      <w:spacing w:after="0" w:line="240" w:lineRule="auto"/>
    </w:pPr>
    <w:rPr>
      <w:rFonts w:ascii="Times New Roman" w:eastAsia="Times New Roman" w:hAnsi="Times New Roman" w:cs="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105EFE"/>
    <w:rPr>
      <w:color w:val="0000FF" w:themeColor="hyperlink"/>
      <w:u w:val="single"/>
    </w:rPr>
  </w:style>
  <w:style w:type="paragraph" w:styleId="Header">
    <w:name w:val="header"/>
    <w:basedOn w:val="Normal"/>
    <w:link w:val="HeaderChar"/>
    <w:uiPriority w:val="99"/>
    <w:unhideWhenUsed/>
    <w:rsid w:val="00864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B42"/>
  </w:style>
  <w:style w:type="paragraph" w:styleId="Footer">
    <w:name w:val="footer"/>
    <w:basedOn w:val="Normal"/>
    <w:link w:val="FooterChar"/>
    <w:unhideWhenUsed/>
    <w:rsid w:val="00864B42"/>
    <w:pPr>
      <w:tabs>
        <w:tab w:val="center" w:pos="4680"/>
        <w:tab w:val="right" w:pos="9360"/>
      </w:tabs>
      <w:spacing w:after="0" w:line="240" w:lineRule="auto"/>
    </w:pPr>
  </w:style>
  <w:style w:type="character" w:customStyle="1" w:styleId="FooterChar">
    <w:name w:val="Footer Char"/>
    <w:basedOn w:val="DefaultParagraphFont"/>
    <w:link w:val="Footer"/>
    <w:rsid w:val="00864B42"/>
  </w:style>
  <w:style w:type="character" w:styleId="Strong">
    <w:name w:val="Strong"/>
    <w:basedOn w:val="DefaultParagraphFont"/>
    <w:qFormat/>
    <w:rsid w:val="00A74326"/>
    <w:rPr>
      <w:b/>
      <w:bCs/>
    </w:rPr>
  </w:style>
  <w:style w:type="paragraph" w:styleId="BodyTextIndent3">
    <w:name w:val="Body Text Indent 3"/>
    <w:basedOn w:val="Normal"/>
    <w:link w:val="BodyTextIndent3Char"/>
    <w:uiPriority w:val="99"/>
    <w:semiHidden/>
    <w:unhideWhenUsed/>
    <w:rsid w:val="00A7432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74326"/>
    <w:rPr>
      <w:sz w:val="16"/>
      <w:szCs w:val="16"/>
    </w:rPr>
  </w:style>
  <w:style w:type="paragraph" w:styleId="BodyText">
    <w:name w:val="Body Text"/>
    <w:basedOn w:val="Normal"/>
    <w:link w:val="BodyTextChar"/>
    <w:uiPriority w:val="99"/>
    <w:semiHidden/>
    <w:unhideWhenUsed/>
    <w:rsid w:val="00A74326"/>
    <w:pPr>
      <w:spacing w:after="120"/>
    </w:pPr>
  </w:style>
  <w:style w:type="character" w:customStyle="1" w:styleId="BodyTextChar">
    <w:name w:val="Body Text Char"/>
    <w:basedOn w:val="DefaultParagraphFont"/>
    <w:link w:val="BodyText"/>
    <w:uiPriority w:val="99"/>
    <w:semiHidden/>
    <w:rsid w:val="00A74326"/>
  </w:style>
  <w:style w:type="paragraph" w:styleId="Caption">
    <w:name w:val="caption"/>
    <w:basedOn w:val="Normal"/>
    <w:next w:val="Normal"/>
    <w:qFormat/>
    <w:rsid w:val="00A74326"/>
    <w:pPr>
      <w:spacing w:after="0" w:line="240" w:lineRule="auto"/>
      <w:jc w:val="center"/>
    </w:pPr>
    <w:rPr>
      <w:rFonts w:ascii="Times New Roman" w:eastAsia="Times New Roman" w:hAnsi="Times New Roman" w:cs="Times New Roman"/>
      <w:b/>
      <w:bCs/>
      <w:sz w:val="28"/>
      <w:szCs w:val="28"/>
    </w:rPr>
  </w:style>
  <w:style w:type="paragraph" w:customStyle="1" w:styleId="NormalBlack">
    <w:name w:val="Normal + Black"/>
    <w:basedOn w:val="Normal"/>
    <w:rsid w:val="00A74326"/>
    <w:pPr>
      <w:spacing w:after="0" w:line="240" w:lineRule="auto"/>
    </w:pPr>
    <w:rPr>
      <w:rFonts w:ascii="Calibri" w:eastAsia="Times New Roman" w:hAnsi="Calibri" w:cs="Times New Roman"/>
    </w:rPr>
  </w:style>
  <w:style w:type="paragraph" w:styleId="BalloonText">
    <w:name w:val="Balloon Text"/>
    <w:basedOn w:val="Normal"/>
    <w:link w:val="BalloonTextChar"/>
    <w:uiPriority w:val="99"/>
    <w:semiHidden/>
    <w:unhideWhenUsed/>
    <w:rsid w:val="00135F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5F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2333">
      <w:bodyDiv w:val="1"/>
      <w:marLeft w:val="0"/>
      <w:marRight w:val="0"/>
      <w:marTop w:val="0"/>
      <w:marBottom w:val="0"/>
      <w:divBdr>
        <w:top w:val="none" w:sz="0" w:space="0" w:color="auto"/>
        <w:left w:val="none" w:sz="0" w:space="0" w:color="auto"/>
        <w:bottom w:val="none" w:sz="0" w:space="0" w:color="auto"/>
        <w:right w:val="none" w:sz="0" w:space="0" w:color="auto"/>
      </w:divBdr>
    </w:div>
    <w:div w:id="202793821">
      <w:bodyDiv w:val="1"/>
      <w:marLeft w:val="0"/>
      <w:marRight w:val="0"/>
      <w:marTop w:val="0"/>
      <w:marBottom w:val="0"/>
      <w:divBdr>
        <w:top w:val="none" w:sz="0" w:space="0" w:color="auto"/>
        <w:left w:val="none" w:sz="0" w:space="0" w:color="auto"/>
        <w:bottom w:val="none" w:sz="0" w:space="0" w:color="auto"/>
        <w:right w:val="none" w:sz="0" w:space="0" w:color="auto"/>
      </w:divBdr>
    </w:div>
    <w:div w:id="204027988">
      <w:bodyDiv w:val="1"/>
      <w:marLeft w:val="0"/>
      <w:marRight w:val="0"/>
      <w:marTop w:val="0"/>
      <w:marBottom w:val="0"/>
      <w:divBdr>
        <w:top w:val="none" w:sz="0" w:space="0" w:color="auto"/>
        <w:left w:val="none" w:sz="0" w:space="0" w:color="auto"/>
        <w:bottom w:val="none" w:sz="0" w:space="0" w:color="auto"/>
        <w:right w:val="none" w:sz="0" w:space="0" w:color="auto"/>
      </w:divBdr>
    </w:div>
    <w:div w:id="487551850">
      <w:bodyDiv w:val="1"/>
      <w:marLeft w:val="0"/>
      <w:marRight w:val="0"/>
      <w:marTop w:val="0"/>
      <w:marBottom w:val="0"/>
      <w:divBdr>
        <w:top w:val="none" w:sz="0" w:space="0" w:color="auto"/>
        <w:left w:val="none" w:sz="0" w:space="0" w:color="auto"/>
        <w:bottom w:val="none" w:sz="0" w:space="0" w:color="auto"/>
        <w:right w:val="none" w:sz="0" w:space="0" w:color="auto"/>
      </w:divBdr>
    </w:div>
    <w:div w:id="866336660">
      <w:bodyDiv w:val="1"/>
      <w:marLeft w:val="0"/>
      <w:marRight w:val="0"/>
      <w:marTop w:val="0"/>
      <w:marBottom w:val="0"/>
      <w:divBdr>
        <w:top w:val="none" w:sz="0" w:space="0" w:color="auto"/>
        <w:left w:val="none" w:sz="0" w:space="0" w:color="auto"/>
        <w:bottom w:val="none" w:sz="0" w:space="0" w:color="auto"/>
        <w:right w:val="none" w:sz="0" w:space="0" w:color="auto"/>
      </w:divBdr>
    </w:div>
    <w:div w:id="894777498">
      <w:bodyDiv w:val="1"/>
      <w:marLeft w:val="0"/>
      <w:marRight w:val="0"/>
      <w:marTop w:val="0"/>
      <w:marBottom w:val="0"/>
      <w:divBdr>
        <w:top w:val="none" w:sz="0" w:space="0" w:color="auto"/>
        <w:left w:val="none" w:sz="0" w:space="0" w:color="auto"/>
        <w:bottom w:val="none" w:sz="0" w:space="0" w:color="auto"/>
        <w:right w:val="none" w:sz="0" w:space="0" w:color="auto"/>
      </w:divBdr>
    </w:div>
    <w:div w:id="899247653">
      <w:bodyDiv w:val="1"/>
      <w:marLeft w:val="0"/>
      <w:marRight w:val="0"/>
      <w:marTop w:val="0"/>
      <w:marBottom w:val="0"/>
      <w:divBdr>
        <w:top w:val="none" w:sz="0" w:space="0" w:color="auto"/>
        <w:left w:val="none" w:sz="0" w:space="0" w:color="auto"/>
        <w:bottom w:val="none" w:sz="0" w:space="0" w:color="auto"/>
        <w:right w:val="none" w:sz="0" w:space="0" w:color="auto"/>
      </w:divBdr>
    </w:div>
    <w:div w:id="924650753">
      <w:bodyDiv w:val="1"/>
      <w:marLeft w:val="0"/>
      <w:marRight w:val="0"/>
      <w:marTop w:val="0"/>
      <w:marBottom w:val="0"/>
      <w:divBdr>
        <w:top w:val="none" w:sz="0" w:space="0" w:color="auto"/>
        <w:left w:val="none" w:sz="0" w:space="0" w:color="auto"/>
        <w:bottom w:val="none" w:sz="0" w:space="0" w:color="auto"/>
        <w:right w:val="none" w:sz="0" w:space="0" w:color="auto"/>
      </w:divBdr>
    </w:div>
    <w:div w:id="989601037">
      <w:bodyDiv w:val="1"/>
      <w:marLeft w:val="0"/>
      <w:marRight w:val="0"/>
      <w:marTop w:val="0"/>
      <w:marBottom w:val="0"/>
      <w:divBdr>
        <w:top w:val="none" w:sz="0" w:space="0" w:color="auto"/>
        <w:left w:val="none" w:sz="0" w:space="0" w:color="auto"/>
        <w:bottom w:val="none" w:sz="0" w:space="0" w:color="auto"/>
        <w:right w:val="none" w:sz="0" w:space="0" w:color="auto"/>
      </w:divBdr>
    </w:div>
    <w:div w:id="1167090199">
      <w:bodyDiv w:val="1"/>
      <w:marLeft w:val="0"/>
      <w:marRight w:val="0"/>
      <w:marTop w:val="0"/>
      <w:marBottom w:val="0"/>
      <w:divBdr>
        <w:top w:val="none" w:sz="0" w:space="0" w:color="auto"/>
        <w:left w:val="none" w:sz="0" w:space="0" w:color="auto"/>
        <w:bottom w:val="none" w:sz="0" w:space="0" w:color="auto"/>
        <w:right w:val="none" w:sz="0" w:space="0" w:color="auto"/>
      </w:divBdr>
    </w:div>
    <w:div w:id="1183515436">
      <w:bodyDiv w:val="1"/>
      <w:marLeft w:val="0"/>
      <w:marRight w:val="0"/>
      <w:marTop w:val="0"/>
      <w:marBottom w:val="0"/>
      <w:divBdr>
        <w:top w:val="none" w:sz="0" w:space="0" w:color="auto"/>
        <w:left w:val="none" w:sz="0" w:space="0" w:color="auto"/>
        <w:bottom w:val="none" w:sz="0" w:space="0" w:color="auto"/>
        <w:right w:val="none" w:sz="0" w:space="0" w:color="auto"/>
      </w:divBdr>
    </w:div>
    <w:div w:id="1309431912">
      <w:bodyDiv w:val="1"/>
      <w:marLeft w:val="0"/>
      <w:marRight w:val="0"/>
      <w:marTop w:val="0"/>
      <w:marBottom w:val="0"/>
      <w:divBdr>
        <w:top w:val="none" w:sz="0" w:space="0" w:color="auto"/>
        <w:left w:val="none" w:sz="0" w:space="0" w:color="auto"/>
        <w:bottom w:val="none" w:sz="0" w:space="0" w:color="auto"/>
        <w:right w:val="none" w:sz="0" w:space="0" w:color="auto"/>
      </w:divBdr>
    </w:div>
    <w:div w:id="1399012402">
      <w:bodyDiv w:val="1"/>
      <w:marLeft w:val="0"/>
      <w:marRight w:val="0"/>
      <w:marTop w:val="0"/>
      <w:marBottom w:val="0"/>
      <w:divBdr>
        <w:top w:val="none" w:sz="0" w:space="0" w:color="auto"/>
        <w:left w:val="none" w:sz="0" w:space="0" w:color="auto"/>
        <w:bottom w:val="none" w:sz="0" w:space="0" w:color="auto"/>
        <w:right w:val="none" w:sz="0" w:space="0" w:color="auto"/>
      </w:divBdr>
    </w:div>
    <w:div w:id="1567717151">
      <w:bodyDiv w:val="1"/>
      <w:marLeft w:val="0"/>
      <w:marRight w:val="0"/>
      <w:marTop w:val="0"/>
      <w:marBottom w:val="0"/>
      <w:divBdr>
        <w:top w:val="none" w:sz="0" w:space="0" w:color="auto"/>
        <w:left w:val="none" w:sz="0" w:space="0" w:color="auto"/>
        <w:bottom w:val="none" w:sz="0" w:space="0" w:color="auto"/>
        <w:right w:val="none" w:sz="0" w:space="0" w:color="auto"/>
      </w:divBdr>
    </w:div>
    <w:div w:id="1662468190">
      <w:bodyDiv w:val="1"/>
      <w:marLeft w:val="0"/>
      <w:marRight w:val="0"/>
      <w:marTop w:val="0"/>
      <w:marBottom w:val="0"/>
      <w:divBdr>
        <w:top w:val="none" w:sz="0" w:space="0" w:color="auto"/>
        <w:left w:val="none" w:sz="0" w:space="0" w:color="auto"/>
        <w:bottom w:val="none" w:sz="0" w:space="0" w:color="auto"/>
        <w:right w:val="none" w:sz="0" w:space="0" w:color="auto"/>
      </w:divBdr>
    </w:div>
    <w:div w:id="1729330752">
      <w:bodyDiv w:val="1"/>
      <w:marLeft w:val="0"/>
      <w:marRight w:val="0"/>
      <w:marTop w:val="0"/>
      <w:marBottom w:val="0"/>
      <w:divBdr>
        <w:top w:val="none" w:sz="0" w:space="0" w:color="auto"/>
        <w:left w:val="none" w:sz="0" w:space="0" w:color="auto"/>
        <w:bottom w:val="none" w:sz="0" w:space="0" w:color="auto"/>
        <w:right w:val="none" w:sz="0" w:space="0" w:color="auto"/>
      </w:divBdr>
    </w:div>
    <w:div w:id="1762483596">
      <w:bodyDiv w:val="1"/>
      <w:marLeft w:val="0"/>
      <w:marRight w:val="0"/>
      <w:marTop w:val="0"/>
      <w:marBottom w:val="0"/>
      <w:divBdr>
        <w:top w:val="none" w:sz="0" w:space="0" w:color="auto"/>
        <w:left w:val="none" w:sz="0" w:space="0" w:color="auto"/>
        <w:bottom w:val="none" w:sz="0" w:space="0" w:color="auto"/>
        <w:right w:val="none" w:sz="0" w:space="0" w:color="auto"/>
      </w:divBdr>
    </w:div>
    <w:div w:id="1769500369">
      <w:bodyDiv w:val="1"/>
      <w:marLeft w:val="0"/>
      <w:marRight w:val="0"/>
      <w:marTop w:val="0"/>
      <w:marBottom w:val="0"/>
      <w:divBdr>
        <w:top w:val="none" w:sz="0" w:space="0" w:color="auto"/>
        <w:left w:val="none" w:sz="0" w:space="0" w:color="auto"/>
        <w:bottom w:val="none" w:sz="0" w:space="0" w:color="auto"/>
        <w:right w:val="none" w:sz="0" w:space="0" w:color="auto"/>
      </w:divBdr>
    </w:div>
    <w:div w:id="1794520371">
      <w:bodyDiv w:val="1"/>
      <w:marLeft w:val="0"/>
      <w:marRight w:val="0"/>
      <w:marTop w:val="0"/>
      <w:marBottom w:val="0"/>
      <w:divBdr>
        <w:top w:val="none" w:sz="0" w:space="0" w:color="auto"/>
        <w:left w:val="none" w:sz="0" w:space="0" w:color="auto"/>
        <w:bottom w:val="none" w:sz="0" w:space="0" w:color="auto"/>
        <w:right w:val="none" w:sz="0" w:space="0" w:color="auto"/>
      </w:divBdr>
    </w:div>
    <w:div w:id="1810054947">
      <w:bodyDiv w:val="1"/>
      <w:marLeft w:val="0"/>
      <w:marRight w:val="0"/>
      <w:marTop w:val="0"/>
      <w:marBottom w:val="0"/>
      <w:divBdr>
        <w:top w:val="none" w:sz="0" w:space="0" w:color="auto"/>
        <w:left w:val="none" w:sz="0" w:space="0" w:color="auto"/>
        <w:bottom w:val="none" w:sz="0" w:space="0" w:color="auto"/>
        <w:right w:val="none" w:sz="0" w:space="0" w:color="auto"/>
      </w:divBdr>
    </w:div>
    <w:div w:id="1881746416">
      <w:bodyDiv w:val="1"/>
      <w:marLeft w:val="0"/>
      <w:marRight w:val="0"/>
      <w:marTop w:val="0"/>
      <w:marBottom w:val="0"/>
      <w:divBdr>
        <w:top w:val="none" w:sz="0" w:space="0" w:color="auto"/>
        <w:left w:val="none" w:sz="0" w:space="0" w:color="auto"/>
        <w:bottom w:val="none" w:sz="0" w:space="0" w:color="auto"/>
        <w:right w:val="none" w:sz="0" w:space="0" w:color="auto"/>
      </w:divBdr>
    </w:div>
    <w:div w:id="1919439994">
      <w:bodyDiv w:val="1"/>
      <w:marLeft w:val="0"/>
      <w:marRight w:val="0"/>
      <w:marTop w:val="0"/>
      <w:marBottom w:val="0"/>
      <w:divBdr>
        <w:top w:val="none" w:sz="0" w:space="0" w:color="auto"/>
        <w:left w:val="none" w:sz="0" w:space="0" w:color="auto"/>
        <w:bottom w:val="none" w:sz="0" w:space="0" w:color="auto"/>
        <w:right w:val="none" w:sz="0" w:space="0" w:color="auto"/>
      </w:divBdr>
    </w:div>
    <w:div w:id="1951276950">
      <w:bodyDiv w:val="1"/>
      <w:marLeft w:val="0"/>
      <w:marRight w:val="0"/>
      <w:marTop w:val="0"/>
      <w:marBottom w:val="0"/>
      <w:divBdr>
        <w:top w:val="none" w:sz="0" w:space="0" w:color="auto"/>
        <w:left w:val="none" w:sz="0" w:space="0" w:color="auto"/>
        <w:bottom w:val="none" w:sz="0" w:space="0" w:color="auto"/>
        <w:right w:val="none" w:sz="0" w:space="0" w:color="auto"/>
      </w:divBdr>
    </w:div>
    <w:div w:id="210950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jjwal@bhel.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hel.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hel.com"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2B012-C2F2-4C58-9961-49505DF2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TotalTime>
  <Pages>36</Pages>
  <Words>16948</Words>
  <Characters>96609</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shivhara</dc:creator>
  <cp:lastModifiedBy>ujjwal</cp:lastModifiedBy>
  <cp:revision>28</cp:revision>
  <cp:lastPrinted>2016-04-07T09:53:00Z</cp:lastPrinted>
  <dcterms:created xsi:type="dcterms:W3CDTF">2015-05-22T10:20:00Z</dcterms:created>
  <dcterms:modified xsi:type="dcterms:W3CDTF">2016-04-07T09:53:00Z</dcterms:modified>
</cp:coreProperties>
</file>