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A50228" w:rsidRDefault="00CE3A39">
            <w:pPr>
              <w:pStyle w:val="TableParagraph"/>
              <w:spacing w:line="265" w:lineRule="exact"/>
              <w:ind w:left="4346" w:right="4341"/>
              <w:jc w:val="center"/>
              <w:rPr>
                <w:rFonts w:ascii="Times New Roman" w:hAnsi="Times New Roman" w:cs="Times New Roman"/>
              </w:rPr>
            </w:pPr>
            <w:r w:rsidRPr="00A50228">
              <w:rPr>
                <w:rFonts w:ascii="Times New Roman" w:hAnsi="Times New Roman" w:cs="Times New Roman"/>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A50228" w:rsidRDefault="00CE3A39">
            <w:pPr>
              <w:pStyle w:val="TableParagraph"/>
              <w:spacing w:before="25"/>
              <w:ind w:left="104"/>
              <w:rPr>
                <w:rFonts w:ascii="Times New Roman" w:hAnsi="Times New Roman" w:cs="Times New Roman"/>
              </w:rPr>
            </w:pPr>
            <w:r w:rsidRPr="00A50228">
              <w:rPr>
                <w:rFonts w:ascii="Times New Roman" w:hAnsi="Times New Roman" w:cs="Times New Roman"/>
              </w:rPr>
              <w:t>Supply</w:t>
            </w:r>
            <w:r w:rsidR="0090480D">
              <w:rPr>
                <w:rFonts w:ascii="Times New Roman" w:hAnsi="Times New Roman" w:cs="Times New Roman"/>
              </w:rPr>
              <w:t>, training and commissioning</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A476AF" w:rsidRDefault="009E2D73" w:rsidP="009E2D73">
            <w:pPr>
              <w:pStyle w:val="TableParagraph"/>
              <w:spacing w:line="252" w:lineRule="exact"/>
              <w:ind w:left="104"/>
              <w:rPr>
                <w:rFonts w:ascii="Times New Roman" w:hAnsi="Times New Roman" w:cs="Times New Roman"/>
                <w:b/>
                <w:highlight w:val="yellow"/>
              </w:rPr>
            </w:pPr>
            <w:r>
              <w:rPr>
                <w:rFonts w:ascii="Times New Roman" w:hAnsi="Times New Roman" w:cs="Times New Roman"/>
                <w:b/>
                <w:highlight w:val="yellow"/>
              </w:rPr>
              <w:t>IB VALLEY 2X660MW TPS, BANHARAPALLI</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Pr="00F9658E" w:rsidRDefault="00F9658E" w:rsidP="00F9658E">
            <w:pPr>
              <w:pStyle w:val="TableParagraph"/>
              <w:spacing w:line="252" w:lineRule="exact"/>
              <w:ind w:left="104"/>
              <w:rPr>
                <w:rFonts w:ascii="Times New Roman" w:hAnsi="Times New Roman" w:cs="Times New Roman"/>
                <w:b/>
                <w:highlight w:val="yellow"/>
              </w:rPr>
            </w:pPr>
            <w:r w:rsidRPr="00F9658E">
              <w:rPr>
                <w:rFonts w:ascii="Times New Roman" w:hAnsi="Times New Roman" w:cs="Times New Roman"/>
                <w:b/>
                <w:highlight w:val="yellow"/>
              </w:rPr>
              <w:t>STORES INCHARGE</w:t>
            </w:r>
          </w:p>
          <w:p w:rsidR="00F9658E" w:rsidRPr="00F9658E" w:rsidRDefault="00F9658E" w:rsidP="00F9658E">
            <w:pPr>
              <w:pStyle w:val="TableParagraph"/>
              <w:spacing w:line="252" w:lineRule="exact"/>
              <w:ind w:left="104"/>
              <w:rPr>
                <w:rFonts w:ascii="Times New Roman" w:hAnsi="Times New Roman" w:cs="Times New Roman"/>
                <w:highlight w:val="yellow"/>
              </w:rPr>
            </w:pPr>
            <w:r w:rsidRPr="00F9658E">
              <w:rPr>
                <w:rFonts w:ascii="Times New Roman" w:hAnsi="Times New Roman" w:cs="Times New Roman"/>
                <w:highlight w:val="yellow"/>
              </w:rPr>
              <w:t>BHARAT HEAVY ELECTRICALS LIMITED</w:t>
            </w:r>
          </w:p>
          <w:p w:rsidR="00F9658E" w:rsidRPr="00F9658E" w:rsidRDefault="00F9658E" w:rsidP="00F9658E">
            <w:pPr>
              <w:pStyle w:val="TableParagraph"/>
              <w:spacing w:line="252" w:lineRule="exact"/>
              <w:ind w:left="104"/>
              <w:rPr>
                <w:rFonts w:ascii="Times New Roman" w:hAnsi="Times New Roman" w:cs="Times New Roman"/>
                <w:highlight w:val="yellow"/>
              </w:rPr>
            </w:pPr>
            <w:r w:rsidRPr="00F9658E">
              <w:rPr>
                <w:rFonts w:ascii="Times New Roman" w:hAnsi="Times New Roman" w:cs="Times New Roman"/>
                <w:highlight w:val="yellow"/>
              </w:rPr>
              <w:t>ELECTROPORCELAINS DIVISION</w:t>
            </w:r>
          </w:p>
          <w:p w:rsidR="00F9658E" w:rsidRPr="00F9658E" w:rsidRDefault="00F9658E" w:rsidP="00F9658E">
            <w:pPr>
              <w:pStyle w:val="TableParagraph"/>
              <w:spacing w:line="252" w:lineRule="exact"/>
              <w:ind w:left="104"/>
              <w:rPr>
                <w:rFonts w:ascii="Times New Roman" w:hAnsi="Times New Roman" w:cs="Times New Roman"/>
                <w:highlight w:val="yellow"/>
              </w:rPr>
            </w:pPr>
            <w:r w:rsidRPr="00F9658E">
              <w:rPr>
                <w:rFonts w:ascii="Times New Roman" w:hAnsi="Times New Roman" w:cs="Times New Roman"/>
                <w:highlight w:val="yellow"/>
              </w:rPr>
              <w:t>PROF. CNR RAO CIRCLE, SCIENCE INSTITUTE POST, MALLESWARAM,</w:t>
            </w:r>
          </w:p>
          <w:p w:rsidR="00F9658E" w:rsidRDefault="00F9658E" w:rsidP="00F9658E">
            <w:pPr>
              <w:pStyle w:val="TableParagraph"/>
              <w:spacing w:line="252" w:lineRule="exact"/>
              <w:ind w:left="104"/>
              <w:rPr>
                <w:rFonts w:ascii="Times New Roman" w:hAnsi="Times New Roman" w:cs="Times New Roman"/>
              </w:rPr>
            </w:pPr>
            <w:r w:rsidRPr="00F9658E">
              <w:rPr>
                <w:rFonts w:ascii="Times New Roman" w:hAnsi="Times New Roman" w:cs="Times New Roman"/>
                <w:highlight w:val="yellow"/>
              </w:rPr>
              <w:t>BANGALORE-560012</w:t>
            </w:r>
          </w:p>
          <w:p w:rsidR="004254ED" w:rsidRPr="00A50228" w:rsidRDefault="004254ED" w:rsidP="004254ED">
            <w:pPr>
              <w:pStyle w:val="TableParagraph"/>
              <w:spacing w:line="252" w:lineRule="exact"/>
              <w:ind w:left="104"/>
              <w:rPr>
                <w:rFonts w:ascii="Times New Roman" w:hAnsi="Times New Roman" w:cs="Times New Roman"/>
              </w:rPr>
            </w:pPr>
            <w:r w:rsidRPr="00A50228">
              <w:rPr>
                <w:rFonts w:ascii="Times New Roman" w:hAnsi="Times New Roman" w:cs="Times New Roman"/>
              </w:rPr>
              <w:t>Consignee address in LR should be strictly as per above.</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Insurance details as follows Open Policy number :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bookmarkStart w:id="0" w:name="_GoBack"/>
            <w:bookmarkEnd w:id="0"/>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Pr="00A50228" w:rsidRDefault="004254ED" w:rsidP="004254ED">
            <w:pPr>
              <w:pStyle w:val="TableParagraph"/>
              <w:spacing w:before="9"/>
              <w:rPr>
                <w:rFonts w:ascii="Times New Roman" w:hAnsi="Times New Roman" w:cs="Times New Roman"/>
              </w:rPr>
            </w:pPr>
          </w:p>
          <w:p w:rsidR="004254ED" w:rsidRPr="00A50228" w:rsidRDefault="004254ED" w:rsidP="004254ED">
            <w:pPr>
              <w:pStyle w:val="TableParagraph"/>
              <w:rPr>
                <w:rFonts w:ascii="Times New Roman" w:hAnsi="Times New Roman" w:cs="Times New Roman"/>
              </w:rPr>
            </w:pPr>
            <w:r>
              <w:rPr>
                <w:rFonts w:ascii="Times New Roman" w:hAnsi="Times New Roman" w:cs="Times New Roman"/>
              </w:rPr>
              <w:t xml:space="preserve"> </w:t>
            </w:r>
            <w:r w:rsidRPr="00A50228">
              <w:rPr>
                <w:rFonts w:ascii="Times New Roman" w:hAnsi="Times New Roman" w:cs="Times New Roman"/>
              </w:rPr>
              <w:t>NOT APPLICABLE</w:t>
            </w: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4254ED" w:rsidRDefault="004254ED" w:rsidP="00AF592F">
            <w:pPr>
              <w:pStyle w:val="TableParagraph"/>
              <w:spacing w:line="263" w:lineRule="exact"/>
              <w:rPr>
                <w:rFonts w:ascii="Times New Roman" w:hAnsi="Times New Roman" w:cs="Times New Roman"/>
              </w:rPr>
            </w:pPr>
            <w:r w:rsidRPr="003837EA">
              <w:rPr>
                <w:rFonts w:ascii="Times New Roman" w:hAnsi="Times New Roman" w:cs="Times New Roman"/>
              </w:rPr>
              <w:t xml:space="preserve">Delivery of material shall be </w:t>
            </w:r>
            <w:r w:rsidR="00AF592F">
              <w:rPr>
                <w:rFonts w:ascii="Times New Roman" w:hAnsi="Times New Roman" w:cs="Times New Roman"/>
              </w:rPr>
              <w:t>as per following details:</w:t>
            </w:r>
          </w:p>
          <w:p w:rsidR="00B924AB" w:rsidRDefault="00E9799C" w:rsidP="00B924AB">
            <w:pPr>
              <w:pStyle w:val="TableParagraph"/>
              <w:spacing w:line="263" w:lineRule="exact"/>
              <w:rPr>
                <w:rFonts w:ascii="Times New Roman" w:hAnsi="Times New Roman" w:cs="Times New Roman"/>
              </w:rPr>
            </w:pPr>
            <w:r>
              <w:rPr>
                <w:rFonts w:ascii="Times New Roman" w:hAnsi="Times New Roman" w:cs="Times New Roman"/>
              </w:rPr>
              <w:t xml:space="preserve">Delivery shall be within </w:t>
            </w:r>
            <w:r w:rsidR="00B924AB">
              <w:rPr>
                <w:rFonts w:ascii="Times New Roman" w:hAnsi="Times New Roman" w:cs="Times New Roman"/>
                <w:highlight w:val="yellow"/>
              </w:rPr>
              <w:t xml:space="preserve">2 Weeks </w:t>
            </w:r>
            <w:r w:rsidRPr="00A476AF">
              <w:rPr>
                <w:rFonts w:ascii="Times New Roman" w:hAnsi="Times New Roman" w:cs="Times New Roman"/>
                <w:highlight w:val="yellow"/>
              </w:rPr>
              <w:t xml:space="preserve">from date of </w:t>
            </w:r>
            <w:r w:rsidR="00B924AB">
              <w:rPr>
                <w:rFonts w:ascii="Times New Roman" w:hAnsi="Times New Roman" w:cs="Times New Roman"/>
                <w:highlight w:val="yellow"/>
              </w:rPr>
              <w:t xml:space="preserve">Purchase Order </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NOT 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E9799C" w:rsidP="00372BB8">
            <w:pPr>
              <w:pStyle w:val="TableParagraph"/>
              <w:rPr>
                <w:rFonts w:ascii="Times New Roman" w:hAnsi="Times New Roman" w:cs="Times New Roman"/>
              </w:rPr>
            </w:pPr>
            <w:r>
              <w:rPr>
                <w:rFonts w:ascii="Times New Roman" w:hAnsi="Times New Roman" w:cs="Times New Roman"/>
              </w:rPr>
              <w:t xml:space="preserve">NOT </w:t>
            </w:r>
            <w:r w:rsidR="00102BA4"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Pr="00A50228" w:rsidRDefault="00E9799C" w:rsidP="00E9799C">
            <w:pPr>
              <w:pStyle w:val="TableParagraph"/>
              <w:rPr>
                <w:rFonts w:ascii="Times New Roman" w:hAnsi="Times New Roman" w:cs="Times New Roman"/>
              </w:rPr>
            </w:pPr>
            <w:r>
              <w:rPr>
                <w:rFonts w:ascii="Times New Roman" w:hAnsi="Times New Roman" w:cs="Times New Roman"/>
              </w:rPr>
              <w:t xml:space="preserve">NOT </w:t>
            </w:r>
            <w:r w:rsidRPr="00A50228">
              <w:rPr>
                <w:rFonts w:ascii="Times New Roman" w:hAnsi="Times New Roman" w:cs="Times New Roman"/>
              </w:rPr>
              <w:t>APPLICABLE.</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at least 7 days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taxes/duties/Cess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Customs Duty/IGST/Goods and Services compensation cess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levied/leviable</w:t>
            </w:r>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LR/ GR/ RR/ eway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LR/eway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D7D" w:rsidRDefault="00BB6D7D">
      <w:r>
        <w:separator/>
      </w:r>
    </w:p>
  </w:endnote>
  <w:endnote w:type="continuationSeparator" w:id="0">
    <w:p w:rsidR="00BB6D7D" w:rsidRDefault="00BB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E161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E1616">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D7D" w:rsidRDefault="00BB6D7D">
      <w:r>
        <w:separator/>
      </w:r>
    </w:p>
  </w:footnote>
  <w:footnote w:type="continuationSeparator" w:id="0">
    <w:p w:rsidR="00BB6D7D" w:rsidRDefault="00BB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BB6D7D">
    <w:pPr>
      <w:pStyle w:val="BodyText"/>
      <w:spacing w:before="0"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49.3pt;margin-top:27pt;width:520.9pt;height:81.5pt;z-index:251657216;mso-position-horizontal-relative:page;mso-position-vertical-relative:page" filled="f" stroked="f">
          <v:textbox style="mso-next-textbox:#_x0000_s2050"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pPr>
                        <w:pStyle w:val="TableParagraph"/>
                        <w:ind w:left="168" w:right="161"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9E2D73" w:rsidRDefault="00CE3A39" w:rsidP="009E2D73">
                      <w:pPr>
                        <w:pStyle w:val="TableParagraph"/>
                        <w:spacing w:before="1"/>
                        <w:ind w:left="142"/>
                        <w:jc w:val="center"/>
                        <w:rPr>
                          <w:rFonts w:ascii="Arial"/>
                          <w:b/>
                          <w:sz w:val="20"/>
                          <w:shd w:val="clear" w:color="auto" w:fill="FFFF00"/>
                        </w:rPr>
                      </w:pPr>
                      <w:r w:rsidRPr="00D35E4E">
                        <w:rPr>
                          <w:rFonts w:ascii="Arial"/>
                          <w:b/>
                          <w:sz w:val="20"/>
                          <w:highlight w:val="yellow"/>
                          <w:shd w:val="clear" w:color="auto" w:fill="FFFF00"/>
                        </w:rPr>
                        <w:t>(</w:t>
                      </w:r>
                      <w:r w:rsidR="00AE6D3D" w:rsidRPr="00D35E4E">
                        <w:rPr>
                          <w:rFonts w:ascii="Arial"/>
                          <w:b/>
                          <w:sz w:val="20"/>
                          <w:highlight w:val="yellow"/>
                          <w:shd w:val="clear" w:color="auto" w:fill="FFFF00"/>
                        </w:rPr>
                        <w:t xml:space="preserve">ITEM: </w:t>
                      </w:r>
                      <w:r w:rsidR="009E2D73">
                        <w:rPr>
                          <w:rFonts w:ascii="Arial"/>
                          <w:b/>
                          <w:sz w:val="20"/>
                          <w:shd w:val="clear" w:color="auto" w:fill="FFFF00"/>
                        </w:rPr>
                        <w:t>IB VALLEY MISSING BUSBARS</w:t>
                      </w:r>
                      <w:r w:rsidRPr="00D35E4E">
                        <w:rPr>
                          <w:rFonts w:ascii="Arial"/>
                          <w:b/>
                          <w:sz w:val="20"/>
                          <w:highlight w:val="yellow"/>
                          <w:shd w:val="clear" w:color="auto" w:fill="FFFF00"/>
                        </w:rPr>
                        <w:t>)</w:t>
                      </w:r>
                    </w:p>
                    <w:p w:rsidR="000D2B93" w:rsidRDefault="000D2B93" w:rsidP="009E2D73">
                      <w:pPr>
                        <w:pStyle w:val="TableParagraph"/>
                        <w:spacing w:before="1"/>
                        <w:ind w:left="142"/>
                        <w:jc w:val="center"/>
                        <w:rPr>
                          <w:rFonts w:ascii="Arial"/>
                          <w:b/>
                          <w:sz w:val="20"/>
                        </w:rPr>
                      </w:pPr>
                      <w:r w:rsidRPr="00D35E4E">
                        <w:rPr>
                          <w:rFonts w:ascii="Arial"/>
                          <w:b/>
                          <w:sz w:val="20"/>
                          <w:highlight w:val="yellow"/>
                        </w:rPr>
                        <w:t>TENDER REF. NO. 123</w:t>
                      </w:r>
                      <w:r w:rsidR="00FD3A97">
                        <w:rPr>
                          <w:rFonts w:ascii="Arial"/>
                          <w:b/>
                          <w:sz w:val="20"/>
                          <w:highlight w:val="yellow"/>
                        </w:rPr>
                        <w:t>00</w:t>
                      </w:r>
                      <w:r w:rsidR="00D046AA">
                        <w:rPr>
                          <w:rFonts w:ascii="Arial"/>
                          <w:b/>
                          <w:sz w:val="20"/>
                          <w:highlight w:val="yellow"/>
                        </w:rPr>
                        <w:t>87</w:t>
                      </w:r>
                      <w:r w:rsidR="009E2D73">
                        <w:rPr>
                          <w:rFonts w:ascii="Arial"/>
                          <w:b/>
                          <w:sz w:val="20"/>
                          <w:highlight w:val="yellow"/>
                        </w:rPr>
                        <w:t>9</w:t>
                      </w:r>
                    </w:p>
                  </w:tc>
                </w:tr>
              </w:tbl>
              <w:p w:rsidR="002F2B43" w:rsidRDefault="002F2B43">
                <w:pPr>
                  <w:pStyle w:val="BodyText"/>
                  <w:spacing w:before="0"/>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F2B43"/>
    <w:rsid w:val="000058B9"/>
    <w:rsid w:val="00010FF1"/>
    <w:rsid w:val="00014E04"/>
    <w:rsid w:val="00051CF0"/>
    <w:rsid w:val="000C17AE"/>
    <w:rsid w:val="000D2B93"/>
    <w:rsid w:val="00102BA4"/>
    <w:rsid w:val="00112ABC"/>
    <w:rsid w:val="0011620E"/>
    <w:rsid w:val="00120890"/>
    <w:rsid w:val="00124FF5"/>
    <w:rsid w:val="001425B6"/>
    <w:rsid w:val="00147A6F"/>
    <w:rsid w:val="001A06FC"/>
    <w:rsid w:val="001B3CE3"/>
    <w:rsid w:val="001D0506"/>
    <w:rsid w:val="001D0954"/>
    <w:rsid w:val="001F59F6"/>
    <w:rsid w:val="002536F3"/>
    <w:rsid w:val="00294F5B"/>
    <w:rsid w:val="002A76C3"/>
    <w:rsid w:val="002C2A5E"/>
    <w:rsid w:val="002E4064"/>
    <w:rsid w:val="002F2B43"/>
    <w:rsid w:val="002F45E8"/>
    <w:rsid w:val="00346491"/>
    <w:rsid w:val="00372BB8"/>
    <w:rsid w:val="003837EA"/>
    <w:rsid w:val="003D2778"/>
    <w:rsid w:val="003D4689"/>
    <w:rsid w:val="004254ED"/>
    <w:rsid w:val="0047346F"/>
    <w:rsid w:val="00477C26"/>
    <w:rsid w:val="004A75C7"/>
    <w:rsid w:val="004C2829"/>
    <w:rsid w:val="005042ED"/>
    <w:rsid w:val="0052166E"/>
    <w:rsid w:val="00526995"/>
    <w:rsid w:val="00535633"/>
    <w:rsid w:val="005556B3"/>
    <w:rsid w:val="00560741"/>
    <w:rsid w:val="00572BAA"/>
    <w:rsid w:val="005814C8"/>
    <w:rsid w:val="005A771B"/>
    <w:rsid w:val="005B6DE6"/>
    <w:rsid w:val="00614BAD"/>
    <w:rsid w:val="00630DE6"/>
    <w:rsid w:val="00664DA8"/>
    <w:rsid w:val="0073101E"/>
    <w:rsid w:val="00732BAE"/>
    <w:rsid w:val="007451FD"/>
    <w:rsid w:val="00793473"/>
    <w:rsid w:val="007A115B"/>
    <w:rsid w:val="007A614F"/>
    <w:rsid w:val="007C0064"/>
    <w:rsid w:val="007E1616"/>
    <w:rsid w:val="00831D15"/>
    <w:rsid w:val="0088296D"/>
    <w:rsid w:val="008E32DE"/>
    <w:rsid w:val="0090480D"/>
    <w:rsid w:val="00920582"/>
    <w:rsid w:val="00974CC9"/>
    <w:rsid w:val="009C67AA"/>
    <w:rsid w:val="009C6ADC"/>
    <w:rsid w:val="009E2D73"/>
    <w:rsid w:val="009F1C35"/>
    <w:rsid w:val="009F1EDB"/>
    <w:rsid w:val="009F6C0C"/>
    <w:rsid w:val="00A07B15"/>
    <w:rsid w:val="00A476AF"/>
    <w:rsid w:val="00A50228"/>
    <w:rsid w:val="00AC4E70"/>
    <w:rsid w:val="00AD1C7A"/>
    <w:rsid w:val="00AE6D3D"/>
    <w:rsid w:val="00AF592F"/>
    <w:rsid w:val="00B11932"/>
    <w:rsid w:val="00B14626"/>
    <w:rsid w:val="00B15BED"/>
    <w:rsid w:val="00B924AB"/>
    <w:rsid w:val="00BB6D7D"/>
    <w:rsid w:val="00BC620F"/>
    <w:rsid w:val="00C54029"/>
    <w:rsid w:val="00C55AB3"/>
    <w:rsid w:val="00CE3A39"/>
    <w:rsid w:val="00CF4200"/>
    <w:rsid w:val="00D046AA"/>
    <w:rsid w:val="00D35E4E"/>
    <w:rsid w:val="00D619EF"/>
    <w:rsid w:val="00D624A2"/>
    <w:rsid w:val="00D769AA"/>
    <w:rsid w:val="00DE77F3"/>
    <w:rsid w:val="00E152F0"/>
    <w:rsid w:val="00E16E19"/>
    <w:rsid w:val="00E31728"/>
    <w:rsid w:val="00E3715C"/>
    <w:rsid w:val="00E9799C"/>
    <w:rsid w:val="00EE5C6B"/>
    <w:rsid w:val="00F31E53"/>
    <w:rsid w:val="00F3528B"/>
    <w:rsid w:val="00F507CD"/>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6</Pages>
  <Words>2400</Words>
  <Characters>13682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90</cp:revision>
  <cp:lastPrinted>2018-04-03T05:13:00Z</cp:lastPrinted>
  <dcterms:created xsi:type="dcterms:W3CDTF">2018-02-10T08:53:00Z</dcterms:created>
  <dcterms:modified xsi:type="dcterms:W3CDTF">2018-04-27T09:02:00Z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