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2503052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hyperlink r:id="rId5" w:history="1">
        <w:r w:rsidRPr="00F02A0D">
          <w:rPr>
            <w:rStyle w:val="Hyperlink"/>
            <w:rFonts w:eastAsia="Times New Roman" w:cstheme="minorHAnsi"/>
            <w:b/>
            <w:bCs/>
          </w:rPr>
          <w:t>anilkumar1@bhel.in</w:t>
        </w:r>
      </w:hyperlink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F620F5" w:rsidRPr="00BD2626" w:rsidRDefault="00112F9E" w:rsidP="00BD2626">
      <w:pPr>
        <w:jc w:val="center"/>
        <w:rPr>
          <w:b/>
          <w:bCs/>
        </w:rPr>
      </w:pPr>
      <w:r w:rsidRPr="00BD2626">
        <w:rPr>
          <w:b/>
          <w:bCs/>
        </w:rPr>
        <w:t>OPEN</w:t>
      </w:r>
      <w:r w:rsidR="00407877" w:rsidRPr="00BD2626">
        <w:rPr>
          <w:b/>
          <w:bCs/>
        </w:rPr>
        <w:t xml:space="preserve"> TENDER NOTICE NO: MM/Feeders/</w:t>
      </w:r>
      <w:r w:rsidR="00BD2626" w:rsidRPr="00BD2626">
        <w:rPr>
          <w:b/>
          <w:bCs/>
        </w:rPr>
        <w:t xml:space="preserve">E7853003 </w:t>
      </w:r>
      <w:r w:rsidRPr="00BD2626">
        <w:rPr>
          <w:b/>
          <w:bCs/>
        </w:rPr>
        <w:t xml:space="preserve">(NIC ID: </w:t>
      </w:r>
      <w:r w:rsidR="00BD2626" w:rsidRPr="00BD2626">
        <w:rPr>
          <w:b/>
          <w:bCs/>
        </w:rPr>
        <w:t>2025_BHEL_49994_1</w:t>
      </w:r>
      <w:r w:rsidRPr="00BD2626">
        <w:rPr>
          <w:b/>
          <w:bCs/>
        </w:rPr>
        <w:t>)</w:t>
      </w:r>
    </w:p>
    <w:p w:rsidR="00F620F5" w:rsidRDefault="00407877"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6" w:history="1">
        <w:r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62"/>
        <w:gridCol w:w="3387"/>
        <w:gridCol w:w="1562"/>
        <w:gridCol w:w="1375"/>
      </w:tblGrid>
      <w:tr w:rsidR="00457EAA" w:rsidTr="00BD2626">
        <w:trPr>
          <w:trHeight w:val="346"/>
        </w:trPr>
        <w:tc>
          <w:tcPr>
            <w:tcW w:w="792" w:type="dxa"/>
            <w:vMerge w:val="restart"/>
            <w:vAlign w:val="center"/>
            <w:hideMark/>
          </w:tcPr>
          <w:p w:rsidR="00F620F5" w:rsidRPr="00BD2626" w:rsidRDefault="00407877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D2626">
              <w:rPr>
                <w:rFonts w:cstheme="minorHAnsi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Pr="00BD2626" w:rsidRDefault="00407877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Enquiry no.</w:t>
            </w:r>
          </w:p>
        </w:tc>
        <w:tc>
          <w:tcPr>
            <w:tcW w:w="3553" w:type="dxa"/>
            <w:vMerge w:val="restart"/>
            <w:vAlign w:val="center"/>
            <w:hideMark/>
          </w:tcPr>
          <w:p w:rsidR="00F620F5" w:rsidRPr="00BD2626" w:rsidRDefault="00407877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Item Description</w:t>
            </w:r>
          </w:p>
        </w:tc>
        <w:tc>
          <w:tcPr>
            <w:tcW w:w="1642" w:type="dxa"/>
            <w:vMerge w:val="restart"/>
            <w:vAlign w:val="center"/>
            <w:hideMark/>
          </w:tcPr>
          <w:p w:rsidR="00F620F5" w:rsidRPr="00BD2626" w:rsidRDefault="00060337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Qty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F620F5" w:rsidRPr="00BD2626" w:rsidRDefault="00407877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Due date</w:t>
            </w:r>
          </w:p>
        </w:tc>
      </w:tr>
      <w:tr w:rsidR="00457EAA" w:rsidTr="00BD2626">
        <w:trPr>
          <w:trHeight w:val="346"/>
        </w:trPr>
        <w:tc>
          <w:tcPr>
            <w:tcW w:w="792" w:type="dxa"/>
            <w:vMerge/>
            <w:vAlign w:val="center"/>
            <w:hideMark/>
          </w:tcPr>
          <w:p w:rsidR="00F620F5" w:rsidRPr="00BD2626" w:rsidRDefault="00F620F5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:rsidR="00F620F5" w:rsidRPr="00BD2626" w:rsidRDefault="00F620F5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vMerge/>
            <w:vAlign w:val="center"/>
            <w:hideMark/>
          </w:tcPr>
          <w:p w:rsidR="00F620F5" w:rsidRPr="00BD2626" w:rsidRDefault="00F620F5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F620F5" w:rsidRPr="00BD2626" w:rsidRDefault="00F620F5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F620F5" w:rsidRPr="00BD2626" w:rsidRDefault="00F620F5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C631F2" w:rsidTr="00BD2626">
        <w:trPr>
          <w:trHeight w:val="349"/>
        </w:trPr>
        <w:tc>
          <w:tcPr>
            <w:tcW w:w="792" w:type="dxa"/>
            <w:hideMark/>
          </w:tcPr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1</w:t>
            </w:r>
          </w:p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  <w:hideMark/>
          </w:tcPr>
          <w:p w:rsidR="00BE4AB9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E78</w:t>
            </w:r>
            <w:r w:rsidR="00BD2626" w:rsidRPr="00BD2626">
              <w:rPr>
                <w:rFonts w:cstheme="minorHAnsi"/>
                <w:sz w:val="24"/>
                <w:szCs w:val="24"/>
              </w:rPr>
              <w:t>53003</w:t>
            </w:r>
            <w:r w:rsidRPr="00BD2626">
              <w:rPr>
                <w:rFonts w:cstheme="minorHAnsi"/>
                <w:sz w:val="24"/>
                <w:szCs w:val="24"/>
              </w:rPr>
              <w:t xml:space="preserve"> </w:t>
            </w:r>
            <w:r w:rsidR="00BE4AB9" w:rsidRPr="00BD2626">
              <w:rPr>
                <w:rFonts w:cstheme="minorHAnsi"/>
                <w:sz w:val="24"/>
                <w:szCs w:val="24"/>
              </w:rPr>
              <w:t>/</w:t>
            </w:r>
            <w:r w:rsidR="00BD2626" w:rsidRPr="00BD2626">
              <w:rPr>
                <w:rFonts w:cstheme="minorHAnsi"/>
                <w:sz w:val="24"/>
                <w:szCs w:val="24"/>
              </w:rPr>
              <w:t>25.06.2025</w:t>
            </w:r>
          </w:p>
          <w:p w:rsidR="00BD2626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 xml:space="preserve">(NIC ID: </w:t>
            </w:r>
          </w:p>
          <w:p w:rsidR="00C631F2" w:rsidRPr="00BD2626" w:rsidRDefault="00BD2626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2025_BHEL_49994_1</w:t>
            </w:r>
            <w:r w:rsidR="00C631F2" w:rsidRPr="00BD2626">
              <w:rPr>
                <w:rFonts w:cstheme="minorHAnsi"/>
                <w:sz w:val="24"/>
                <w:szCs w:val="24"/>
              </w:rPr>
              <w:t>)</w:t>
            </w:r>
          </w:p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C631F2" w:rsidRPr="00BD2626" w:rsidRDefault="00991F95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bookmarkStart w:id="0" w:name="_GoBack"/>
            <w:bookmarkEnd w:id="0"/>
            <w:r w:rsidR="00BD2626" w:rsidRPr="00BD2626">
              <w:rPr>
                <w:rFonts w:cstheme="minorHAnsi"/>
                <w:sz w:val="24"/>
                <w:szCs w:val="24"/>
              </w:rPr>
              <w:t>.12 THK X 950 MM PRE-IMPREGNATED POLYESTER FLEECE TO BP23780 REV.04.THE MATERIAL TO BE SUPPLIED IN ROLLS OF 100 MR. DATE OF MANUFACTURING SHOULD BE MENTIONED ON EACH ROLL. 16000 SQ MR ±25%.</w:t>
            </w:r>
          </w:p>
        </w:tc>
        <w:tc>
          <w:tcPr>
            <w:tcW w:w="1642" w:type="dxa"/>
            <w:vAlign w:val="center"/>
            <w:hideMark/>
          </w:tcPr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1</w:t>
            </w:r>
            <w:r w:rsidR="00BD2626" w:rsidRPr="00BD2626">
              <w:rPr>
                <w:rFonts w:cstheme="minorHAnsi"/>
                <w:sz w:val="24"/>
                <w:szCs w:val="24"/>
              </w:rPr>
              <w:t>6000 Square</w:t>
            </w:r>
            <w:r w:rsidRPr="00BD2626">
              <w:rPr>
                <w:rFonts w:cstheme="minorHAnsi"/>
                <w:sz w:val="24"/>
                <w:szCs w:val="24"/>
              </w:rPr>
              <w:t xml:space="preserve"> Meter  </w:t>
            </w:r>
          </w:p>
          <w:p w:rsidR="00C631F2" w:rsidRPr="00BD2626" w:rsidRDefault="00C631F2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±25%</w:t>
            </w:r>
          </w:p>
        </w:tc>
        <w:tc>
          <w:tcPr>
            <w:tcW w:w="1287" w:type="dxa"/>
            <w:vAlign w:val="center"/>
            <w:hideMark/>
          </w:tcPr>
          <w:p w:rsidR="00C631F2" w:rsidRPr="00BD2626" w:rsidRDefault="00BD2626" w:rsidP="00BD2626">
            <w:pPr>
              <w:jc w:val="left"/>
              <w:rPr>
                <w:rFonts w:cstheme="minorHAnsi"/>
                <w:sz w:val="24"/>
                <w:szCs w:val="24"/>
              </w:rPr>
            </w:pPr>
            <w:r w:rsidRPr="00BD2626">
              <w:rPr>
                <w:rFonts w:cstheme="minorHAnsi"/>
                <w:sz w:val="24"/>
                <w:szCs w:val="24"/>
              </w:rPr>
              <w:t>05.07.</w:t>
            </w:r>
            <w:r w:rsidR="00C631F2" w:rsidRPr="00BD2626">
              <w:rPr>
                <w:rFonts w:cstheme="minorHAnsi"/>
                <w:sz w:val="24"/>
                <w:szCs w:val="24"/>
              </w:rPr>
              <w:t>2025; 3:00 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>Note: All corrigenda, addenda, amendments, time extensions, clarifications, etc., to the tender will be hosted on BHEL websites (</w:t>
      </w:r>
      <w:hyperlink r:id="rId7" w:history="1">
        <w:r w:rsidR="00921B2C" w:rsidRPr="000F19B6">
          <w:rPr>
            <w:rStyle w:val="Hyperlink"/>
          </w:rPr>
          <w:t>https://bhel.com/</w:t>
        </w:r>
      </w:hyperlink>
      <w:r w:rsidR="00921B2C">
        <w:t xml:space="preserve"> </w:t>
      </w:r>
      <w:r>
        <w:t xml:space="preserve"> </w:t>
      </w:r>
      <w:r w:rsidR="00E01D80">
        <w:t xml:space="preserve">or </w:t>
      </w:r>
      <w:hyperlink r:id="rId8" w:history="1">
        <w:r w:rsidR="00921B2C" w:rsidRPr="000F19B6">
          <w:rPr>
            <w:rStyle w:val="Hyperlink"/>
          </w:rPr>
          <w:t>https://eprocurebhel.co.in/nicgep/app</w:t>
        </w:r>
      </w:hyperlink>
      <w:r w:rsidR="00921B2C">
        <w:t xml:space="preserve"> </w:t>
      </w:r>
      <w:r>
        <w:t>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407877" w:rsidP="00BE4AB9">
      <w:pPr>
        <w:jc w:val="right"/>
        <w:rPr>
          <w:rFonts w:cstheme="minorHAnsi"/>
          <w:sz w:val="24"/>
          <w:szCs w:val="24"/>
        </w:rPr>
      </w:pPr>
      <w:r>
        <w:t> </w:t>
      </w:r>
      <w:r w:rsidR="00C631F2">
        <w:t>Engineer</w:t>
      </w:r>
      <w:r>
        <w:t xml:space="preserve"> (MM-Feeders)</w:t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112F9E"/>
    <w:rsid w:val="00137778"/>
    <w:rsid w:val="00151F31"/>
    <w:rsid w:val="001C3633"/>
    <w:rsid w:val="002249BC"/>
    <w:rsid w:val="002A3F41"/>
    <w:rsid w:val="002C177A"/>
    <w:rsid w:val="00407877"/>
    <w:rsid w:val="00425501"/>
    <w:rsid w:val="00457EAA"/>
    <w:rsid w:val="004D2531"/>
    <w:rsid w:val="004D6F1C"/>
    <w:rsid w:val="005C69F9"/>
    <w:rsid w:val="005E7888"/>
    <w:rsid w:val="00605673"/>
    <w:rsid w:val="007F6313"/>
    <w:rsid w:val="00827637"/>
    <w:rsid w:val="00901250"/>
    <w:rsid w:val="00921B2C"/>
    <w:rsid w:val="00991F95"/>
    <w:rsid w:val="009B5353"/>
    <w:rsid w:val="00A6352F"/>
    <w:rsid w:val="00A70517"/>
    <w:rsid w:val="00BD2626"/>
    <w:rsid w:val="00BE4AB9"/>
    <w:rsid w:val="00BF7851"/>
    <w:rsid w:val="00C631F2"/>
    <w:rsid w:val="00C85246"/>
    <w:rsid w:val="00E01D80"/>
    <w:rsid w:val="00F620F5"/>
    <w:rsid w:val="00F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1F5C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D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nicgep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h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hyperlink" Target="mailto:anilkumar1@bhel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Anil Kumar</cp:lastModifiedBy>
  <cp:revision>92</cp:revision>
  <dcterms:created xsi:type="dcterms:W3CDTF">2016-07-06T05:13:00Z</dcterms:created>
  <dcterms:modified xsi:type="dcterms:W3CDTF">2025-06-25T06:55:00Z</dcterms:modified>
</cp:coreProperties>
</file>