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Fonts w:ascii="Tahoma" w:hAnsi="Tahoma" w:cs="Tahoma"/>
          <w:b/>
        </w:rPr>
      </w:pPr>
      <w:r>
        <w:rPr>
          <w:rFonts w:ascii="Tahoma" w:hAnsi="Tahoma" w:cs="Tahoma"/>
          <w:b/>
        </w:rPr>
        <w:t xml:space="preserve">NIT Information </w:t>
      </w:r>
      <w:proofErr w:type="spellStart"/>
      <w:r>
        <w:rPr>
          <w:rFonts w:ascii="Tahoma" w:hAnsi="Tahoma" w:cs="Tahoma"/>
          <w:b/>
        </w:rPr>
        <w:t>Proforma</w:t>
      </w:r>
      <w:proofErr w:type="spellEnd"/>
    </w:p>
    <w:p>
      <w:pPr>
        <w:jc w:val="center"/>
        <w:rPr>
          <w:rFonts w:ascii="Tahoma" w:hAnsi="Tahoma" w:cs="Tahoma"/>
          <w:b/>
        </w:rPr>
      </w:pPr>
    </w:p>
    <w:p>
      <w:pPr>
        <w:rPr>
          <w:rFonts w:ascii="Tahoma" w:hAnsi="Tahoma" w:cs="Tahoma"/>
        </w:rPr>
      </w:pPr>
      <w:r>
        <w:rPr>
          <w:rFonts w:ascii="Tahoma" w:hAnsi="Tahoma" w:cs="Tahoma"/>
        </w:rPr>
        <w:t>UNIT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BHEL BHOPAL</w:t>
      </w:r>
      <w:r>
        <w:rPr>
          <w:rFonts w:ascii="Tahoma" w:hAnsi="Tahoma" w:cs="Tahoma"/>
        </w:rPr>
        <w:tab/>
      </w:r>
    </w:p>
    <w:p>
      <w:pPr>
        <w:rPr>
          <w:rFonts w:ascii="Tahoma" w:hAnsi="Tahoma" w:cs="Tahoma"/>
        </w:rPr>
      </w:pPr>
    </w:p>
    <w:p>
      <w:pPr>
        <w:ind w:left="4253" w:hanging="4309"/>
        <w:rPr>
          <w:rFonts w:ascii="Tahoma" w:hAnsi="Tahoma" w:cs="Tahoma"/>
        </w:rPr>
      </w:pPr>
      <w:r>
        <w:rPr>
          <w:rFonts w:ascii="Tahoma" w:hAnsi="Tahoma" w:cs="Tahoma"/>
        </w:rPr>
        <w:t>Address for Communication**</w:t>
      </w:r>
      <w:r>
        <w:rPr>
          <w:rFonts w:ascii="Tahoma" w:hAnsi="Tahoma" w:cs="Tahoma"/>
        </w:rPr>
        <w:tab/>
      </w:r>
      <w:r>
        <w:rPr>
          <w:rFonts w:ascii="Tahoma" w:hAnsi="Tahoma" w:cs="Tahoma"/>
        </w:rPr>
        <w:tab/>
        <w:t>: UHV LAB, BHEL, BHOPAL- 462022</w:t>
      </w:r>
      <w:r>
        <w:rPr>
          <w:rFonts w:ascii="Tahoma" w:hAnsi="Tahoma" w:cs="Tahoma"/>
        </w:rPr>
        <w:tab/>
      </w:r>
    </w:p>
    <w:p>
      <w:pPr>
        <w:ind w:left="4320"/>
        <w:rPr>
          <w:rFonts w:ascii="Tahoma" w:hAnsi="Tahoma" w:cs="Tahoma"/>
        </w:rPr>
      </w:pPr>
    </w:p>
    <w:p>
      <w:pPr>
        <w:spacing w:line="360" w:lineRule="auto"/>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t>: sk.bharti@bhel.in</w:t>
      </w:r>
      <w:r>
        <w:rPr>
          <w:rFonts w:ascii="Tahoma" w:hAnsi="Tahoma" w:cs="Tahoma"/>
        </w:rPr>
        <w:tab/>
      </w:r>
    </w:p>
    <w:p>
      <w:pPr>
        <w:spacing w:line="360" w:lineRule="auto"/>
        <w:rPr>
          <w:rFonts w:ascii="Tahoma" w:hAnsi="Tahoma" w:cs="Tahoma"/>
        </w:rPr>
      </w:pPr>
      <w:r>
        <w:rPr>
          <w:rFonts w:ascii="Tahoma" w:hAnsi="Tahoma" w:cs="Tahoma"/>
        </w:rPr>
        <w:t>Telephone No</w:t>
      </w:r>
      <w:proofErr w:type="gramStart"/>
      <w:r>
        <w:rPr>
          <w:rFonts w:ascii="Tahoma" w:hAnsi="Tahoma" w:cs="Tahoma"/>
        </w:rPr>
        <w:t>.*</w:t>
      </w:r>
      <w:proofErr w:type="gramEnd"/>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t>: 0755-2505292, 2503092</w:t>
      </w:r>
      <w:r>
        <w:rPr>
          <w:rFonts w:ascii="Tahoma" w:hAnsi="Tahoma" w:cs="Tahoma"/>
        </w:rPr>
        <w:tab/>
      </w:r>
    </w:p>
    <w:p>
      <w:pPr>
        <w:spacing w:line="360" w:lineRule="auto"/>
        <w:rPr>
          <w:rFonts w:ascii="Tahoma" w:hAnsi="Tahoma" w:cs="Tahoma"/>
        </w:rPr>
      </w:pPr>
      <w:r>
        <w:rPr>
          <w:rFonts w:ascii="Tahoma" w:hAnsi="Tahoma" w:cs="Tahoma"/>
        </w:rPr>
        <w:t>Fax No.</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r>
    </w:p>
    <w:p>
      <w:pPr>
        <w:spacing w:line="360" w:lineRule="auto"/>
        <w:rPr>
          <w:rFonts w:ascii="Tahoma" w:hAnsi="Tahoma" w:cs="Tahoma"/>
        </w:rPr>
      </w:pPr>
      <w:r>
        <w:rPr>
          <w:rFonts w:ascii="Tahoma" w:hAnsi="Tahoma" w:cs="Tahoma"/>
        </w:rPr>
        <w:t>Approved by **</w:t>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t>: ED, Bhopal</w:t>
      </w:r>
      <w:r>
        <w:rPr>
          <w:rFonts w:ascii="Tahoma" w:hAnsi="Tahoma" w:cs="Tahoma"/>
        </w:rPr>
        <w:tab/>
      </w:r>
    </w:p>
    <w:p>
      <w:pPr>
        <w:spacing w:line="360" w:lineRule="auto"/>
        <w:rPr>
          <w:rFonts w:ascii="Tahoma" w:hAnsi="Tahoma" w:cs="Tahoma"/>
        </w:rPr>
      </w:pPr>
      <w:r>
        <w:rPr>
          <w:rFonts w:ascii="Tahoma" w:hAnsi="Tahoma" w:cs="Tahoma"/>
        </w:rPr>
        <w:t xml:space="preserve">Contact Person </w:t>
      </w:r>
      <w:r>
        <w:rPr>
          <w:rFonts w:ascii="Tahoma" w:hAnsi="Tahoma" w:cs="Tahoma"/>
        </w:rPr>
        <w:tab/>
      </w:r>
      <w:r>
        <w:rPr>
          <w:rFonts w:ascii="Tahoma" w:hAnsi="Tahoma" w:cs="Tahoma"/>
        </w:rPr>
        <w:tab/>
      </w:r>
      <w:r>
        <w:rPr>
          <w:rFonts w:ascii="Tahoma" w:hAnsi="Tahoma" w:cs="Tahoma"/>
        </w:rPr>
        <w:tab/>
      </w:r>
      <w:r>
        <w:rPr>
          <w:rFonts w:ascii="Tahoma" w:hAnsi="Tahoma" w:cs="Tahoma"/>
        </w:rPr>
        <w:tab/>
        <w:t>: S K Bharti (0755-2505292)</w:t>
      </w:r>
    </w:p>
    <w:p>
      <w:pPr>
        <w:spacing w:line="360" w:lineRule="auto"/>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r>
    </w:p>
    <w:p>
      <w:pPr>
        <w:spacing w:line="360" w:lineRule="auto"/>
        <w:rPr>
          <w:rFonts w:ascii="Tahoma" w:hAnsi="Tahoma" w:cs="Tahoma"/>
        </w:rPr>
      </w:pPr>
      <w:r>
        <w:rPr>
          <w:rFonts w:ascii="Tahoma" w:hAnsi="Tahoma" w:cs="Tahoma"/>
        </w:rPr>
        <w:t>Tender reference no. **</w:t>
      </w:r>
      <w:r>
        <w:rPr>
          <w:rFonts w:ascii="Tahoma" w:hAnsi="Tahoma" w:cs="Tahoma"/>
        </w:rPr>
        <w:tab/>
      </w:r>
      <w:r>
        <w:rPr>
          <w:rFonts w:ascii="Tahoma" w:hAnsi="Tahoma" w:cs="Tahoma"/>
        </w:rPr>
        <w:tab/>
      </w:r>
      <w:r>
        <w:rPr>
          <w:rFonts w:ascii="Tahoma" w:hAnsi="Tahoma" w:cs="Tahoma"/>
        </w:rPr>
        <w:tab/>
        <w:t xml:space="preserve">: </w:t>
      </w:r>
      <w:r>
        <w:rPr>
          <w:b/>
          <w:sz w:val="23"/>
          <w:szCs w:val="23"/>
          <w:u w:val="single"/>
        </w:rPr>
        <w:t>TTG/GEN/2024/101</w:t>
      </w:r>
      <w:r>
        <w:rPr>
          <w:rFonts w:ascii="Tahoma" w:hAnsi="Tahoma" w:cs="Tahoma"/>
        </w:rPr>
        <w:tab/>
      </w:r>
    </w:p>
    <w:p>
      <w:pPr>
        <w:spacing w:line="360" w:lineRule="auto"/>
        <w:rPr>
          <w:rFonts w:ascii="Tahoma" w:hAnsi="Tahoma" w:cs="Tahoma"/>
        </w:rPr>
      </w:pPr>
      <w:r>
        <w:rPr>
          <w:rFonts w:ascii="Tahoma" w:hAnsi="Tahoma" w:cs="Tahoma"/>
        </w:rPr>
        <w:t>Published on</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w:t>
      </w:r>
      <w:r>
        <w:rPr>
          <w:rFonts w:ascii="Tahoma" w:hAnsi="Tahoma" w:cs="Tahoma"/>
        </w:rPr>
        <w:tab/>
      </w:r>
    </w:p>
    <w:p>
      <w:pPr>
        <w:spacing w:before="120" w:line="276" w:lineRule="auto"/>
        <w:rPr>
          <w:rFonts w:ascii="Tahoma" w:hAnsi="Tahoma" w:cs="Tahoma"/>
        </w:rPr>
      </w:pPr>
      <w:r>
        <w:rPr>
          <w:rFonts w:ascii="Tahoma" w:hAnsi="Tahoma" w:cs="Tahoma"/>
        </w:rPr>
        <w:t>Published in Newspaper **</w:t>
      </w:r>
      <w:r>
        <w:rPr>
          <w:rFonts w:ascii="Tahoma" w:hAnsi="Tahoma" w:cs="Tahoma"/>
        </w:rPr>
        <w:tab/>
      </w:r>
      <w:r>
        <w:rPr>
          <w:rFonts w:ascii="Tahoma" w:hAnsi="Tahoma" w:cs="Tahoma"/>
        </w:rPr>
        <w:tab/>
      </w:r>
      <w:r>
        <w:rPr>
          <w:rFonts w:ascii="Tahoma" w:hAnsi="Tahoma" w:cs="Tahoma"/>
        </w:rPr>
        <w:tab/>
        <w:t>: Not to be published in Newspaper</w:t>
      </w:r>
      <w:r>
        <w:rPr>
          <w:rFonts w:ascii="Tahoma" w:hAnsi="Tahoma" w:cs="Tahoma"/>
        </w:rPr>
        <w:tab/>
      </w:r>
    </w:p>
    <w:p>
      <w:pPr>
        <w:ind w:left="4320" w:hanging="4320"/>
        <w:rPr>
          <w:rFonts w:ascii="Tahoma" w:hAnsi="Tahoma" w:cs="Tahoma"/>
        </w:rPr>
      </w:pPr>
    </w:p>
    <w:p>
      <w:pPr>
        <w:ind w:left="4320" w:hanging="4320"/>
        <w:jc w:val="both"/>
        <w:rPr>
          <w:rFonts w:cs="Times New Roman"/>
          <w:b/>
          <w:sz w:val="23"/>
          <w:szCs w:val="23"/>
          <w:lang w:bidi="ar-SA"/>
        </w:rPr>
      </w:pPr>
      <w:r>
        <w:rPr>
          <w:rFonts w:ascii="Tahoma" w:hAnsi="Tahoma" w:cs="Tahoma"/>
        </w:rPr>
        <w:t xml:space="preserve">Tender title **                            </w:t>
      </w:r>
      <w:r>
        <w:rPr>
          <w:rFonts w:ascii="Tahoma" w:hAnsi="Tahoma" w:cs="Tahoma"/>
        </w:rPr>
        <w:tab/>
        <w:t xml:space="preserve">: </w:t>
      </w:r>
      <w:r>
        <w:rPr>
          <w:rFonts w:cs="Times New Roman"/>
          <w:b/>
          <w:sz w:val="23"/>
          <w:szCs w:val="23"/>
          <w:lang w:bidi="ar-SA"/>
        </w:rPr>
        <w:t>Tender enquiry for Works Contract in TTG to carry out test connection work for Testing of HVDC transformer, Higher rated transformer, Power Transformers, Reactors, Instrument Transformers, Bushing test, Capacitor test and Monitoring of MG Room &amp; Test Plant.</w:t>
      </w:r>
    </w:p>
    <w:p>
      <w:pPr>
        <w:ind w:left="4320" w:hanging="4320"/>
        <w:rPr>
          <w:rFonts w:ascii="Tahoma" w:hAnsi="Tahoma" w:cs="Tahoma"/>
          <w:sz w:val="20"/>
          <w:szCs w:val="18"/>
        </w:rPr>
      </w:pPr>
    </w:p>
    <w:p>
      <w:pPr>
        <w:rPr>
          <w:rFonts w:ascii="Tahoma" w:hAnsi="Tahoma" w:cs="Tahoma"/>
          <w:szCs w:val="22"/>
        </w:rPr>
      </w:pPr>
      <w:r>
        <w:rPr>
          <w:rFonts w:ascii="Tahoma" w:hAnsi="Tahoma" w:cs="Tahoma"/>
          <w:szCs w:val="22"/>
        </w:rPr>
        <w:t xml:space="preserve">                                                             </w:t>
      </w:r>
      <w:r>
        <w:rPr>
          <w:rFonts w:ascii="Tahoma" w:hAnsi="Tahoma" w:cs="Tahoma"/>
          <w:szCs w:val="22"/>
        </w:rPr>
        <w:tab/>
      </w:r>
    </w:p>
    <w:p>
      <w:pPr>
        <w:pStyle w:val="ListParagraph"/>
        <w:ind w:left="4320" w:hanging="4320"/>
        <w:jc w:val="both"/>
        <w:rPr>
          <w:rFonts w:ascii="Tahoma" w:hAnsi="Tahoma" w:cs="Tahoma"/>
          <w:sz w:val="18"/>
          <w:szCs w:val="18"/>
        </w:rPr>
      </w:pPr>
      <w:r>
        <w:rPr>
          <w:rFonts w:ascii="Tahoma" w:hAnsi="Tahoma" w:cs="Tahoma"/>
          <w:sz w:val="24"/>
          <w:szCs w:val="24"/>
        </w:rPr>
        <w:t>Tender type**</w:t>
      </w:r>
      <w:r>
        <w:rPr>
          <w:rFonts w:ascii="Tahoma" w:hAnsi="Tahoma" w:cs="Tahoma"/>
          <w:sz w:val="24"/>
          <w:szCs w:val="24"/>
        </w:rPr>
        <w:tab/>
        <w:t>: WORK CONTRACT</w:t>
      </w:r>
      <w:r>
        <w:rPr>
          <w:rFonts w:ascii="Tahoma" w:hAnsi="Tahoma" w:cs="Tahoma"/>
          <w:sz w:val="24"/>
          <w:szCs w:val="24"/>
        </w:rPr>
        <w:tab/>
      </w:r>
    </w:p>
    <w:p>
      <w:pPr>
        <w:ind w:left="4320" w:hanging="4320"/>
        <w:jc w:val="both"/>
        <w:rPr>
          <w:rFonts w:ascii="Tahoma" w:hAnsi="Tahoma" w:cs="Tahoma"/>
          <w:szCs w:val="18"/>
        </w:rPr>
      </w:pPr>
      <w:r>
        <w:rPr>
          <w:rFonts w:ascii="Tahoma" w:hAnsi="Tahoma" w:cs="Tahoma"/>
        </w:rPr>
        <w:t xml:space="preserve">Brief work description **                </w:t>
      </w:r>
      <w:r>
        <w:rPr>
          <w:rFonts w:ascii="Tahoma" w:hAnsi="Tahoma" w:cs="Tahoma"/>
        </w:rPr>
        <w:tab/>
        <w:t xml:space="preserve">: Test connection work for Transformers, Reactors Instrument transformers and other HV products.     </w:t>
      </w:r>
    </w:p>
    <w:p>
      <w:pPr>
        <w:jc w:val="both"/>
        <w:rPr>
          <w:rFonts w:ascii="Tahoma" w:hAnsi="Tahoma" w:cs="Tahoma"/>
          <w:szCs w:val="18"/>
        </w:rPr>
      </w:pPr>
    </w:p>
    <w:p>
      <w:pPr>
        <w:jc w:val="both"/>
        <w:rPr>
          <w:rFonts w:ascii="Tahoma" w:hAnsi="Tahoma" w:cs="Tahoma"/>
          <w:szCs w:val="18"/>
        </w:rPr>
      </w:pPr>
      <w:r>
        <w:rPr>
          <w:rFonts w:ascii="Tahoma" w:hAnsi="Tahoma" w:cs="Tahoma"/>
          <w:szCs w:val="18"/>
        </w:rPr>
        <w:t>Tender Value</w:t>
      </w:r>
      <w:r>
        <w:rPr>
          <w:rFonts w:ascii="Tahoma" w:hAnsi="Tahoma" w:cs="Tahoma"/>
          <w:szCs w:val="18"/>
        </w:rPr>
        <w:tab/>
      </w:r>
      <w:r>
        <w:rPr>
          <w:rFonts w:ascii="Tahoma" w:hAnsi="Tahoma" w:cs="Tahoma"/>
          <w:szCs w:val="18"/>
        </w:rPr>
        <w:tab/>
      </w:r>
      <w:r>
        <w:rPr>
          <w:rFonts w:ascii="Tahoma" w:hAnsi="Tahoma" w:cs="Tahoma"/>
          <w:szCs w:val="18"/>
        </w:rPr>
        <w:tab/>
      </w:r>
      <w:r>
        <w:rPr>
          <w:rFonts w:ascii="Tahoma" w:hAnsi="Tahoma" w:cs="Tahoma"/>
          <w:szCs w:val="18"/>
        </w:rPr>
        <w:tab/>
      </w:r>
      <w:r>
        <w:rPr>
          <w:rFonts w:ascii="Tahoma" w:hAnsi="Tahoma" w:cs="Tahoma"/>
          <w:szCs w:val="18"/>
        </w:rPr>
        <w:tab/>
        <w:t xml:space="preserve">: </w:t>
      </w:r>
      <w:proofErr w:type="spellStart"/>
      <w:r>
        <w:rPr>
          <w:rFonts w:ascii="Tahoma" w:hAnsi="Tahoma" w:cs="Tahoma"/>
          <w:szCs w:val="18"/>
        </w:rPr>
        <w:t>Rs</w:t>
      </w:r>
      <w:proofErr w:type="spellEnd"/>
      <w:r>
        <w:rPr>
          <w:rFonts w:ascii="Tahoma" w:hAnsi="Tahoma" w:cs="Tahoma"/>
          <w:szCs w:val="18"/>
        </w:rPr>
        <w:t>. 35.44 LACS</w:t>
      </w:r>
      <w:r>
        <w:rPr>
          <w:rFonts w:ascii="Tahoma" w:hAnsi="Tahoma" w:cs="Tahoma"/>
          <w:szCs w:val="18"/>
        </w:rPr>
        <w:tab/>
      </w:r>
    </w:p>
    <w:p>
      <w:pPr>
        <w:jc w:val="both"/>
        <w:rPr>
          <w:rFonts w:ascii="Tahoma" w:hAnsi="Tahoma" w:cs="Tahoma"/>
        </w:rPr>
      </w:pPr>
    </w:p>
    <w:p>
      <w:pPr>
        <w:rPr>
          <w:rFonts w:ascii="Tahoma" w:hAnsi="Tahoma" w:cstheme="minorBidi"/>
          <w:color w:val="000000"/>
          <w:lang w:val="en-IN"/>
        </w:rPr>
      </w:pPr>
      <w:r>
        <w:rPr>
          <w:rFonts w:ascii="Tahoma" w:hAnsi="Tahoma" w:cs="Tahoma"/>
        </w:rPr>
        <w:t xml:space="preserve">EMD Value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NA        </w:t>
      </w:r>
    </w:p>
    <w:p>
      <w:pPr>
        <w:ind w:left="3600" w:hanging="3544"/>
        <w:rPr>
          <w:rFonts w:ascii="Tahoma" w:hAnsi="Tahoma" w:cs="Tahoma"/>
        </w:rPr>
      </w:pPr>
      <w:r>
        <w:rPr>
          <w:rFonts w:ascii="Tahoma" w:hAnsi="Tahoma" w:cs="Tahoma"/>
        </w:rPr>
        <w:t xml:space="preserve">                                                         </w:t>
      </w:r>
    </w:p>
    <w:p>
      <w:pPr>
        <w:rPr>
          <w:rFonts w:ascii="Tahoma" w:hAnsi="Tahoma" w:cs="Tahoma"/>
        </w:rPr>
      </w:pPr>
      <w:r>
        <w:rPr>
          <w:rFonts w:ascii="Tahoma" w:hAnsi="Tahoma" w:cs="Tahoma"/>
        </w:rPr>
        <w:t xml:space="preserve">Date of issue of notification     </w:t>
      </w:r>
      <w:r>
        <w:rPr>
          <w:rFonts w:ascii="Tahoma" w:hAnsi="Tahoma" w:cs="Tahoma"/>
        </w:rPr>
        <w:tab/>
      </w:r>
      <w:r>
        <w:rPr>
          <w:rFonts w:ascii="Tahoma" w:hAnsi="Tahoma" w:cs="Tahoma"/>
        </w:rPr>
        <w:tab/>
        <w:t xml:space="preserve">: 27.07.2024, 1700 Hrs.       </w:t>
      </w:r>
    </w:p>
    <w:p>
      <w:pPr>
        <w:rPr>
          <w:rFonts w:ascii="Tahoma" w:hAnsi="Tahoma" w:cs="Tahoma"/>
        </w:rPr>
      </w:pPr>
    </w:p>
    <w:p>
      <w:pPr>
        <w:rPr>
          <w:rFonts w:ascii="Tahoma" w:hAnsi="Tahoma" w:cs="Tahoma"/>
        </w:rPr>
      </w:pPr>
      <w:r>
        <w:rPr>
          <w:rFonts w:ascii="Tahoma" w:hAnsi="Tahoma" w:cs="Tahoma"/>
        </w:rPr>
        <w:t>Last date for submission of Completed forms</w:t>
      </w:r>
      <w:r>
        <w:rPr>
          <w:rFonts w:ascii="Tahoma" w:hAnsi="Tahoma" w:cs="Tahoma"/>
        </w:rPr>
        <w:tab/>
        <w:t xml:space="preserve">: 12.08.2024, 11:00 </w:t>
      </w:r>
      <w:r>
        <w:rPr>
          <w:rFonts w:ascii="Tahoma" w:hAnsi="Tahoma" w:cs="Tahoma"/>
        </w:rPr>
        <w:t>Hrs.</w:t>
      </w:r>
      <w:r>
        <w:rPr>
          <w:rFonts w:ascii="Tahoma" w:hAnsi="Tahoma" w:cs="Tahoma"/>
        </w:rPr>
        <w:tab/>
      </w:r>
    </w:p>
    <w:p>
      <w:pPr>
        <w:rPr>
          <w:rFonts w:ascii="Tahoma" w:hAnsi="Tahoma" w:cs="Tahoma"/>
        </w:rPr>
      </w:pPr>
    </w:p>
    <w:p>
      <w:pPr>
        <w:ind w:left="3600" w:hanging="3600"/>
        <w:rPr>
          <w:rFonts w:ascii="Tahoma" w:hAnsi="Tahoma" w:cs="Tahoma"/>
        </w:rPr>
      </w:pPr>
      <w:r>
        <w:rPr>
          <w:rFonts w:ascii="Tahoma" w:hAnsi="Tahoma" w:cs="Tahoma"/>
        </w:rPr>
        <w:t>Date of opening of bids</w:t>
      </w:r>
      <w:r>
        <w:rPr>
          <w:rFonts w:ascii="Tahoma" w:hAnsi="Tahoma" w:cs="Tahoma"/>
        </w:rPr>
        <w:tab/>
      </w:r>
      <w:r>
        <w:rPr>
          <w:rFonts w:ascii="Tahoma" w:hAnsi="Tahoma" w:cs="Tahoma"/>
        </w:rPr>
        <w:tab/>
        <w:t xml:space="preserve">          : 12.08.2024</w:t>
      </w:r>
      <w:bookmarkStart w:id="0" w:name="_GoBack"/>
      <w:bookmarkEnd w:id="0"/>
      <w:r>
        <w:rPr>
          <w:rFonts w:ascii="Tahoma" w:hAnsi="Tahoma" w:cs="Tahoma"/>
        </w:rPr>
        <w:t xml:space="preserve">, 11:30 </w:t>
      </w:r>
      <w:r>
        <w:rPr>
          <w:rFonts w:ascii="Tahoma" w:hAnsi="Tahoma" w:cs="Tahoma"/>
        </w:rPr>
        <w:t>Hrs.</w:t>
      </w:r>
      <w:r>
        <w:rPr>
          <w:rFonts w:ascii="Tahoma" w:hAnsi="Tahoma" w:cs="Tahoma"/>
        </w:rPr>
        <w:t xml:space="preserve">       </w:t>
      </w:r>
    </w:p>
    <w:p>
      <w:pPr>
        <w:ind w:left="3600" w:hanging="3600"/>
        <w:rPr>
          <w:rFonts w:ascii="Tahoma" w:hAnsi="Tahoma" w:cs="Tahoma"/>
        </w:rPr>
      </w:pPr>
    </w:p>
    <w:p>
      <w:pPr>
        <w:ind w:left="3600" w:hanging="3600"/>
        <w:rPr>
          <w:rFonts w:ascii="Tahoma" w:hAnsi="Tahoma" w:cs="Tahoma"/>
        </w:rPr>
      </w:pPr>
      <w:r>
        <w:rPr>
          <w:rFonts w:ascii="Tahoma" w:hAnsi="Tahoma" w:cs="Tahoma"/>
        </w:rPr>
        <w:t xml:space="preserve">                 </w:t>
      </w:r>
    </w:p>
    <w:p>
      <w:pPr>
        <w:ind w:left="3600" w:hanging="2880"/>
        <w:rPr>
          <w:rFonts w:ascii="Tahoma" w:hAnsi="Tahoma" w:cs="Tahoma"/>
        </w:rPr>
      </w:pPr>
      <w:r>
        <w:rPr>
          <w:rFonts w:ascii="Tahoma" w:hAnsi="Tahoma" w:cs="Tahoma"/>
        </w:rPr>
        <w:t xml:space="preserve"> ------------------------------------------------------------------------------------</w:t>
      </w:r>
    </w:p>
    <w:p>
      <w:pPr>
        <w:ind w:left="3600" w:hanging="3600"/>
        <w:rPr>
          <w:rFonts w:ascii="Tahoma" w:hAnsi="Tahoma" w:cs="Tahoma"/>
        </w:rPr>
      </w:pPr>
    </w:p>
    <w:p>
      <w:pPr>
        <w:ind w:left="3600" w:hanging="3600"/>
        <w:rPr>
          <w:rFonts w:ascii="Tahoma" w:hAnsi="Tahoma" w:cs="Tahoma"/>
        </w:rPr>
      </w:pPr>
    </w:p>
    <w:p>
      <w:pPr>
        <w:ind w:left="3600" w:hanging="3600"/>
        <w:rPr>
          <w:rFonts w:ascii="Tahoma" w:hAnsi="Tahoma" w:cs="Tahoma"/>
          <w:b/>
          <w:bCs/>
        </w:rPr>
      </w:pPr>
      <w:r>
        <w:rPr>
          <w:rFonts w:ascii="Tahoma" w:hAnsi="Tahoma" w:cs="Tahoma"/>
          <w:b/>
          <w:bCs/>
        </w:rPr>
        <w:t>Note: - ** Marked fields are mandatory; rest fields are optional to furnish.</w:t>
      </w:r>
    </w:p>
    <w:sectPr>
      <w:headerReference w:type="even" r:id="rId6"/>
      <w:headerReference w:type="default" r:id="rId7"/>
      <w:headerReference w:type="first" r:id="rId8"/>
      <w:pgSz w:w="11906" w:h="16838"/>
      <w:pgMar w:top="993" w:right="707" w:bottom="56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453313" o:spid="_x0000_s2050" type="#_x0000_t136" style="position:absolute;margin-left:0;margin-top:0;width:474pt;height:134.25pt;rotation:315;z-index:-251655168;mso-position-horizontal:center;mso-position-horizontal-relative:margin;mso-position-vertical:center;mso-position-vertical-relative:margin" o:allowincell="f" fillcolor="black [3213]" stroked="f">
          <v:textpath style="font-family:&quot;Times New Roman&quot;;font-size:120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453314" o:spid="_x0000_s2051" type="#_x0000_t136" style="position:absolute;margin-left:0;margin-top:0;width:474pt;height:134.25pt;rotation:315;z-index:-251653120;mso-position-horizontal:center;mso-position-horizontal-relative:margin;mso-position-vertical:center;mso-position-vertical-relative:margin" o:allowincell="f" fillcolor="black [3213]" stroked="f">
          <v:textpath style="font-family:&quot;Times New Roman&quot;;font-size:120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453312" o:spid="_x0000_s2049" type="#_x0000_t136" style="position:absolute;margin-left:0;margin-top:0;width:474pt;height:134.25pt;rotation:315;z-index:-251657216;mso-position-horizontal:center;mso-position-horizontal-relative:margin;mso-position-vertical:center;mso-position-vertical-relative:margin" o:allowincell="f" fillcolor="black [3213]" stroked="f">
          <v:textpath style="font-family:&quot;Times New Roman&quot;;font-size:120pt" string="SAMP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CEC71DF-8FF7-47EA-AFD5-2B2DCA09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ListParagraph">
    <w:name w:val="List Paragraph"/>
    <w:basedOn w:val="Normal"/>
    <w:uiPriority w:val="34"/>
    <w:qFormat/>
    <w:pPr>
      <w:spacing w:after="200" w:line="276" w:lineRule="auto"/>
      <w:ind w:left="720"/>
      <w:contextualSpacing/>
    </w:pPr>
    <w:rPr>
      <w:rFonts w:ascii="Calibri" w:hAnsi="Calibri"/>
      <w:sz w:val="22"/>
      <w:szCs w:val="20"/>
    </w:r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lang w:val="en-US"/>
    </w:rPr>
  </w:style>
  <w:style w:type="paragraph" w:styleId="Header">
    <w:name w:val="header"/>
    <w:basedOn w:val="Normal"/>
    <w:link w:val="HeaderChar"/>
    <w:uiPriority w:val="99"/>
    <w:unhideWhenUsed/>
    <w:pPr>
      <w:tabs>
        <w:tab w:val="center" w:pos="4680"/>
        <w:tab w:val="right" w:pos="9360"/>
      </w:tabs>
    </w:pPr>
    <w:rPr>
      <w:szCs w:val="21"/>
    </w:rPr>
  </w:style>
  <w:style w:type="character" w:customStyle="1" w:styleId="HeaderChar">
    <w:name w:val="Header Char"/>
    <w:basedOn w:val="DefaultParagraphFont"/>
    <w:link w:val="Header"/>
    <w:uiPriority w:val="99"/>
    <w:rPr>
      <w:rFonts w:ascii="Times New Roman" w:eastAsia="Times New Roman" w:hAnsi="Times New Roman" w:cs="Mangal"/>
      <w:sz w:val="24"/>
      <w:szCs w:val="21"/>
      <w:lang w:val="en-US"/>
    </w:rPr>
  </w:style>
  <w:style w:type="paragraph" w:styleId="Footer">
    <w:name w:val="footer"/>
    <w:basedOn w:val="Normal"/>
    <w:link w:val="FooterChar"/>
    <w:uiPriority w:val="99"/>
    <w:unhideWhenUsed/>
    <w:pPr>
      <w:tabs>
        <w:tab w:val="center" w:pos="4680"/>
        <w:tab w:val="right" w:pos="9360"/>
      </w:tabs>
    </w:pPr>
    <w:rPr>
      <w:szCs w:val="21"/>
    </w:rPr>
  </w:style>
  <w:style w:type="character" w:customStyle="1" w:styleId="FooterChar">
    <w:name w:val="Footer Char"/>
    <w:basedOn w:val="DefaultParagraphFont"/>
    <w:link w:val="Footer"/>
    <w:uiPriority w:val="99"/>
    <w:rPr>
      <w:rFonts w:ascii="Times New Roman" w:eastAsia="Times New Roman" w:hAnsi="Times New Roman" w:cs="Mangal"/>
      <w:sz w:val="24"/>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6113869wa</dc:creator>
  <cp:keywords/>
  <dc:description/>
  <cp:lastModifiedBy>1294474@bhelbpl.co.in</cp:lastModifiedBy>
  <cp:revision>3</cp:revision>
  <cp:lastPrinted>2019-08-23T11:03:00Z</cp:lastPrinted>
  <dcterms:created xsi:type="dcterms:W3CDTF">2023-07-18T03:37:00Z</dcterms:created>
  <dcterms:modified xsi:type="dcterms:W3CDTF">2024-07-27T06:36:00Z</dcterms:modified>
</cp:coreProperties>
</file>