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A3" w:rsidRDefault="00186BA3" w:rsidP="00186BA3">
      <w:pPr>
        <w:pStyle w:val="ListParagraph"/>
        <w:ind w:left="284"/>
        <w:jc w:val="center"/>
        <w:rPr>
          <w:rFonts w:ascii="Cambria" w:hAnsi="Cambria"/>
          <w:b/>
          <w:bCs/>
          <w:u w:val="single"/>
          <w:lang w:val="en-US"/>
        </w:rPr>
      </w:pPr>
      <w:r>
        <w:rPr>
          <w:rFonts w:ascii="Cambria" w:hAnsi="Cambria"/>
          <w:b/>
          <w:bCs/>
          <w:u w:val="single"/>
          <w:lang w:val="en-US"/>
        </w:rPr>
        <w:t>General Terms and conditions</w:t>
      </w:r>
    </w:p>
    <w:p w:rsidR="00900F8C" w:rsidRPr="00017C46" w:rsidRDefault="00900F8C" w:rsidP="00186BA3">
      <w:pPr>
        <w:pStyle w:val="ListParagraph"/>
        <w:numPr>
          <w:ilvl w:val="0"/>
          <w:numId w:val="1"/>
        </w:numPr>
        <w:jc w:val="both"/>
        <w:rPr>
          <w:rFonts w:ascii="Cambria" w:hAnsi="Cambria"/>
          <w:b/>
          <w:bCs/>
          <w:u w:val="single"/>
          <w:lang w:val="en-US"/>
        </w:rPr>
      </w:pPr>
      <w:r w:rsidRPr="00017C46">
        <w:rPr>
          <w:rFonts w:ascii="Cambria" w:hAnsi="Cambria"/>
          <w:b/>
          <w:bCs/>
          <w:u w:val="single"/>
          <w:lang w:val="en-US"/>
        </w:rPr>
        <w:t>QUOTATIONS:</w:t>
      </w:r>
    </w:p>
    <w:p w:rsidR="00F3553E" w:rsidRPr="00810BF1"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BID system:</w:t>
      </w:r>
      <w:r w:rsidRPr="006F35B9">
        <w:rPr>
          <w:rFonts w:ascii="Cambria" w:hAnsi="Cambria" w:cs="Microsoft Sans Serif"/>
          <w:sz w:val="20"/>
          <w:szCs w:val="22"/>
        </w:rPr>
        <w:t xml:space="preserve"> </w:t>
      </w:r>
      <w:r w:rsidR="004947FC" w:rsidRPr="00810BF1">
        <w:rPr>
          <w:rFonts w:ascii="Cambria" w:hAnsi="Cambria" w:cs="Microsoft Sans Serif"/>
          <w:sz w:val="20"/>
          <w:szCs w:val="22"/>
        </w:rPr>
        <w:t xml:space="preserve">Offers are invited as per the </w:t>
      </w:r>
      <w:r w:rsidR="00811938" w:rsidRPr="00810BF1">
        <w:rPr>
          <w:rFonts w:ascii="Cambria" w:hAnsi="Cambria" w:cs="Microsoft Sans Serif"/>
          <w:sz w:val="20"/>
          <w:szCs w:val="22"/>
        </w:rPr>
        <w:t>format mentioned in “Confirmation to the Terms and Conditions</w:t>
      </w:r>
      <w:r w:rsidR="00E861D0">
        <w:rPr>
          <w:rFonts w:ascii="Cambria" w:hAnsi="Cambria" w:cs="Microsoft Sans Serif"/>
          <w:sz w:val="20"/>
          <w:szCs w:val="22"/>
        </w:rPr>
        <w:t>/Annexure B&amp;C</w:t>
      </w:r>
      <w:r w:rsidR="00811938" w:rsidRPr="00810BF1">
        <w:rPr>
          <w:rFonts w:ascii="Cambria" w:hAnsi="Cambria" w:cs="Microsoft Sans Serif"/>
          <w:sz w:val="20"/>
          <w:szCs w:val="22"/>
        </w:rPr>
        <w:t>” attached.</w:t>
      </w:r>
    </w:p>
    <w:p w:rsidR="00F3553E" w:rsidRPr="00D10F4C" w:rsidRDefault="00F3553E" w:rsidP="00F3553E">
      <w:pPr>
        <w:pStyle w:val="ListParagraph"/>
        <w:numPr>
          <w:ilvl w:val="2"/>
          <w:numId w:val="1"/>
        </w:numPr>
        <w:ind w:left="709"/>
        <w:jc w:val="both"/>
        <w:rPr>
          <w:rFonts w:ascii="Cambria" w:hAnsi="Cambria" w:cs="Microsoft Sans Serif"/>
          <w:sz w:val="20"/>
          <w:szCs w:val="22"/>
        </w:rPr>
      </w:pPr>
      <w:r w:rsidRPr="00D10F4C">
        <w:rPr>
          <w:rFonts w:ascii="Cambria" w:hAnsi="Cambria" w:cs="Microsoft Sans Serif"/>
          <w:sz w:val="20"/>
          <w:szCs w:val="22"/>
          <w:u w:val="single"/>
        </w:rPr>
        <w:t>Two part bid</w:t>
      </w:r>
      <w:r w:rsidRPr="00D10F4C">
        <w:rPr>
          <w:rFonts w:ascii="Cambria" w:hAnsi="Cambria" w:cs="Microsoft Sans Serif"/>
          <w:sz w:val="20"/>
          <w:szCs w:val="22"/>
        </w:rPr>
        <w:t xml:space="preserve">: </w:t>
      </w:r>
      <w:r w:rsidR="0097346F" w:rsidRPr="00D10F4C">
        <w:rPr>
          <w:rFonts w:ascii="Cambria" w:hAnsi="Cambria" w:cs="Microsoft Sans Serif"/>
          <w:sz w:val="20"/>
          <w:szCs w:val="22"/>
        </w:rPr>
        <w:t xml:space="preserve">The offers are invited in Two part bid system (Part I will be Techno-commercial bid and </w:t>
      </w:r>
      <w:r w:rsidR="00D452E1">
        <w:rPr>
          <w:rFonts w:ascii="Cambria" w:hAnsi="Cambria" w:cs="Microsoft Sans Serif"/>
          <w:sz w:val="20"/>
          <w:szCs w:val="22"/>
        </w:rPr>
        <w:t>P</w:t>
      </w:r>
      <w:r w:rsidR="0097346F" w:rsidRPr="00D10F4C">
        <w:rPr>
          <w:rFonts w:ascii="Cambria" w:hAnsi="Cambria" w:cs="Microsoft Sans Serif"/>
          <w:sz w:val="20"/>
          <w:szCs w:val="22"/>
        </w:rPr>
        <w:t>art II will be Price Bid). Techno-commercially suitable vendors alone will be intimated for price bid opening.</w:t>
      </w:r>
    </w:p>
    <w:p w:rsidR="00F3553E" w:rsidRPr="00D10F4C" w:rsidRDefault="00F3553E" w:rsidP="00F3553E">
      <w:pPr>
        <w:pStyle w:val="ListParagraph"/>
        <w:numPr>
          <w:ilvl w:val="2"/>
          <w:numId w:val="1"/>
        </w:numPr>
        <w:ind w:left="709"/>
        <w:jc w:val="both"/>
        <w:rPr>
          <w:rFonts w:ascii="Cambria" w:hAnsi="Cambria" w:cs="Microsoft Sans Serif"/>
          <w:strike/>
          <w:sz w:val="20"/>
          <w:szCs w:val="22"/>
        </w:rPr>
      </w:pPr>
      <w:r w:rsidRPr="00D10F4C">
        <w:rPr>
          <w:rFonts w:ascii="Cambria" w:hAnsi="Cambria" w:cs="Microsoft Sans Serif"/>
          <w:strike/>
          <w:sz w:val="20"/>
          <w:szCs w:val="22"/>
          <w:u w:val="single"/>
        </w:rPr>
        <w:t>Single part bid</w:t>
      </w:r>
      <w:r w:rsidRPr="00D10F4C">
        <w:rPr>
          <w:rFonts w:ascii="Cambria" w:hAnsi="Cambria" w:cs="Microsoft Sans Serif"/>
          <w:strike/>
          <w:sz w:val="20"/>
          <w:szCs w:val="22"/>
        </w:rPr>
        <w:t xml:space="preserve">: The offers are invited in Single part bid system (Price Bid alone). </w:t>
      </w:r>
      <w:r w:rsidR="006F142B" w:rsidRPr="00D10F4C">
        <w:rPr>
          <w:rFonts w:ascii="Cambria" w:hAnsi="Cambria" w:cs="Microsoft Sans Serif"/>
          <w:strike/>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Submission of tender:</w:t>
      </w:r>
    </w:p>
    <w:p w:rsidR="00430E8C" w:rsidRPr="00D452E1" w:rsidRDefault="00E05B5A" w:rsidP="009B6CCD">
      <w:pPr>
        <w:pStyle w:val="ListParagraph"/>
        <w:numPr>
          <w:ilvl w:val="0"/>
          <w:numId w:val="26"/>
        </w:numPr>
        <w:autoSpaceDE w:val="0"/>
        <w:autoSpaceDN w:val="0"/>
        <w:adjustRightInd w:val="0"/>
        <w:spacing w:after="0" w:line="240" w:lineRule="auto"/>
        <w:ind w:left="567"/>
        <w:jc w:val="both"/>
        <w:rPr>
          <w:rStyle w:val="Hyperlink"/>
          <w:rFonts w:ascii="Cambria" w:hAnsi="Cambria" w:cs="Microsoft Sans Serif"/>
          <w:color w:val="auto"/>
          <w:sz w:val="20"/>
          <w:szCs w:val="22"/>
          <w:u w:val="none"/>
        </w:rPr>
      </w:pPr>
      <w:r w:rsidRPr="00D452E1">
        <w:rPr>
          <w:rFonts w:ascii="Cambria" w:hAnsi="Cambria" w:cs="Microsoft Sans Serif"/>
          <w:sz w:val="20"/>
          <w:szCs w:val="22"/>
          <w:u w:val="single"/>
        </w:rPr>
        <w:t xml:space="preserve">Tender called through </w:t>
      </w:r>
      <w:r w:rsidR="00430E8C" w:rsidRPr="00D452E1">
        <w:rPr>
          <w:rFonts w:ascii="Cambria" w:hAnsi="Cambria" w:cs="Microsoft Sans Serif"/>
          <w:sz w:val="20"/>
          <w:szCs w:val="22"/>
          <w:u w:val="single"/>
        </w:rPr>
        <w:t>e</w:t>
      </w:r>
      <w:r w:rsidR="00CC4F79" w:rsidRPr="00D452E1">
        <w:rPr>
          <w:rFonts w:ascii="Cambria" w:hAnsi="Cambria" w:cs="Microsoft Sans Serif"/>
          <w:sz w:val="20"/>
          <w:szCs w:val="22"/>
          <w:u w:val="single"/>
        </w:rPr>
        <w:t>-Procurement</w:t>
      </w:r>
      <w:r w:rsidRPr="00D452E1">
        <w:rPr>
          <w:rFonts w:ascii="Cambria" w:hAnsi="Cambria" w:cs="Microsoft Sans Serif"/>
          <w:sz w:val="20"/>
          <w:szCs w:val="22"/>
          <w:u w:val="single"/>
        </w:rPr>
        <w:t xml:space="preserve"> mode</w:t>
      </w:r>
      <w:r w:rsidR="00CC4F79" w:rsidRPr="00D452E1">
        <w:rPr>
          <w:rFonts w:ascii="Cambria" w:hAnsi="Cambria" w:cs="Microsoft Sans Serif"/>
          <w:sz w:val="20"/>
          <w:szCs w:val="22"/>
          <w:u w:val="single"/>
        </w:rPr>
        <w:t>:</w:t>
      </w:r>
      <w:r w:rsidR="00CC4F79" w:rsidRPr="00D452E1">
        <w:rPr>
          <w:rFonts w:ascii="Cambria" w:hAnsi="Cambria" w:cs="Microsoft Sans Serif"/>
          <w:sz w:val="20"/>
          <w:szCs w:val="22"/>
        </w:rPr>
        <w:t xml:space="preserve"> The bidder shall submit the bid online in </w:t>
      </w:r>
      <w:r w:rsidR="00D452E1" w:rsidRPr="00D452E1">
        <w:rPr>
          <w:rFonts w:ascii="Cambria" w:hAnsi="Cambria" w:cs="Microsoft Sans Serif"/>
          <w:sz w:val="20"/>
          <w:szCs w:val="22"/>
        </w:rPr>
        <w:t>Government e Marketplace (</w:t>
      </w:r>
      <w:proofErr w:type="spellStart"/>
      <w:r w:rsidR="00D2669D" w:rsidRPr="00D452E1">
        <w:rPr>
          <w:rFonts w:ascii="Cambria" w:hAnsi="Cambria" w:cs="Microsoft Sans Serif"/>
          <w:sz w:val="20"/>
          <w:szCs w:val="22"/>
        </w:rPr>
        <w:t>G</w:t>
      </w:r>
      <w:r w:rsidR="00D452E1" w:rsidRPr="00D452E1">
        <w:rPr>
          <w:rFonts w:ascii="Cambria" w:hAnsi="Cambria" w:cs="Microsoft Sans Serif"/>
          <w:sz w:val="20"/>
          <w:szCs w:val="22"/>
        </w:rPr>
        <w:t>e</w:t>
      </w:r>
      <w:r w:rsidR="00D2669D" w:rsidRPr="00D452E1">
        <w:rPr>
          <w:rFonts w:ascii="Cambria" w:hAnsi="Cambria" w:cs="Microsoft Sans Serif"/>
          <w:sz w:val="20"/>
          <w:szCs w:val="22"/>
        </w:rPr>
        <w:t>M</w:t>
      </w:r>
      <w:proofErr w:type="spellEnd"/>
      <w:r w:rsidR="00D452E1" w:rsidRPr="00D452E1">
        <w:rPr>
          <w:rFonts w:ascii="Cambria" w:hAnsi="Cambria" w:cs="Microsoft Sans Serif"/>
          <w:sz w:val="20"/>
          <w:szCs w:val="22"/>
        </w:rPr>
        <w:t>)</w:t>
      </w:r>
      <w:r w:rsidR="00CC4F79" w:rsidRPr="00D452E1">
        <w:rPr>
          <w:rFonts w:ascii="Cambria" w:hAnsi="Cambria" w:cs="Microsoft Sans Serif"/>
          <w:sz w:val="20"/>
          <w:szCs w:val="22"/>
        </w:rPr>
        <w:t xml:space="preserve"> portal at</w:t>
      </w:r>
      <w:r w:rsidR="00D452E1" w:rsidRPr="00D452E1">
        <w:rPr>
          <w:rFonts w:ascii="Cambria" w:hAnsi="Cambria" w:cs="Microsoft Sans Serif"/>
          <w:sz w:val="20"/>
          <w:szCs w:val="22"/>
        </w:rPr>
        <w:t xml:space="preserve"> </w:t>
      </w:r>
      <w:r w:rsidR="00430E8C" w:rsidRPr="00D452E1">
        <w:rPr>
          <w:rStyle w:val="Hyperlink"/>
          <w:rFonts w:asciiTheme="majorHAnsi" w:hAnsiTheme="majorHAnsi"/>
          <w:sz w:val="20"/>
          <w:szCs w:val="18"/>
        </w:rPr>
        <w:t>https://</w:t>
      </w:r>
      <w:r w:rsidR="003960C2" w:rsidRPr="00D452E1">
        <w:rPr>
          <w:rStyle w:val="Hyperlink"/>
          <w:rFonts w:asciiTheme="majorHAnsi" w:hAnsiTheme="majorHAnsi"/>
          <w:sz w:val="20"/>
          <w:szCs w:val="18"/>
        </w:rPr>
        <w:t xml:space="preserve"> mkp.gem.gov.in</w:t>
      </w:r>
    </w:p>
    <w:p w:rsidR="00CC4F79" w:rsidRPr="00D2669D"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D2669D">
        <w:rPr>
          <w:rFonts w:ascii="TTDEt00" w:hAnsi="TTDEt00" w:cs="TTDEt00"/>
          <w:color w:val="000000"/>
          <w:sz w:val="18"/>
          <w:szCs w:val="18"/>
        </w:rPr>
        <w:t xml:space="preserve">        </w:t>
      </w:r>
      <w:r w:rsidRPr="00D2669D">
        <w:rPr>
          <w:rFonts w:ascii="TTDEt00" w:hAnsi="TTDEt00" w:cs="TTDEt00"/>
          <w:color w:val="000000"/>
          <w:sz w:val="18"/>
          <w:szCs w:val="18"/>
        </w:rPr>
        <w:tab/>
      </w:r>
      <w:r w:rsidRPr="00D2669D">
        <w:rPr>
          <w:rFonts w:ascii="Cambria" w:hAnsi="Cambria" w:cs="Microsoft Sans Serif"/>
          <w:sz w:val="20"/>
          <w:szCs w:val="22"/>
        </w:rPr>
        <w:t>The bidder would be required to reg</w:t>
      </w:r>
      <w:r w:rsidR="00E5632B">
        <w:rPr>
          <w:rFonts w:ascii="Cambria" w:hAnsi="Cambria" w:cs="Microsoft Sans Serif"/>
          <w:sz w:val="20"/>
          <w:szCs w:val="22"/>
        </w:rPr>
        <w:t xml:space="preserve">ister on the above </w:t>
      </w:r>
      <w:proofErr w:type="spellStart"/>
      <w:r w:rsidR="00E5632B">
        <w:rPr>
          <w:rFonts w:ascii="Cambria" w:hAnsi="Cambria" w:cs="Microsoft Sans Serif"/>
          <w:sz w:val="20"/>
          <w:szCs w:val="22"/>
        </w:rPr>
        <w:t>G</w:t>
      </w:r>
      <w:r w:rsidR="00D452E1">
        <w:rPr>
          <w:rFonts w:ascii="Cambria" w:hAnsi="Cambria" w:cs="Microsoft Sans Serif"/>
          <w:sz w:val="20"/>
          <w:szCs w:val="22"/>
        </w:rPr>
        <w:t>e</w:t>
      </w:r>
      <w:r w:rsidR="00E5632B">
        <w:rPr>
          <w:rFonts w:ascii="Cambria" w:hAnsi="Cambria" w:cs="Microsoft Sans Serif"/>
          <w:sz w:val="20"/>
          <w:szCs w:val="22"/>
        </w:rPr>
        <w:t>M</w:t>
      </w:r>
      <w:proofErr w:type="spellEnd"/>
      <w:r w:rsidRPr="00D2669D">
        <w:rPr>
          <w:rFonts w:ascii="Cambria" w:hAnsi="Cambria" w:cs="Microsoft Sans Serif"/>
          <w:sz w:val="20"/>
          <w:szCs w:val="22"/>
        </w:rPr>
        <w:t xml:space="preserve"> portal for submitting their bids.</w:t>
      </w:r>
      <w:r w:rsidR="001A7C6C" w:rsidRPr="00D2669D">
        <w:rPr>
          <w:rFonts w:ascii="Cambria" w:hAnsi="Cambria" w:cs="Microsoft Sans Serif"/>
          <w:sz w:val="20"/>
          <w:szCs w:val="22"/>
        </w:rPr>
        <w:t xml:space="preserve"> Offers through mail and Hardcopies are not acceptable.</w:t>
      </w:r>
    </w:p>
    <w:p w:rsidR="001A7C6C" w:rsidRPr="00D5325F" w:rsidRDefault="001A7C6C" w:rsidP="00E05B5A">
      <w:pPr>
        <w:autoSpaceDE w:val="0"/>
        <w:autoSpaceDN w:val="0"/>
        <w:adjustRightInd w:val="0"/>
        <w:spacing w:after="0" w:line="240" w:lineRule="auto"/>
        <w:ind w:left="709" w:hanging="709"/>
        <w:jc w:val="both"/>
        <w:rPr>
          <w:rFonts w:ascii="Cambria" w:hAnsi="Cambria" w:cs="Microsoft Sans Serif"/>
          <w:strike/>
          <w:sz w:val="20"/>
          <w:szCs w:val="22"/>
        </w:rPr>
      </w:pPr>
    </w:p>
    <w:p w:rsidR="00E05B5A" w:rsidRPr="00D2669D" w:rsidRDefault="00E05B5A" w:rsidP="00E05B5A">
      <w:pPr>
        <w:pStyle w:val="ListParagraph"/>
        <w:numPr>
          <w:ilvl w:val="0"/>
          <w:numId w:val="26"/>
        </w:numPr>
        <w:autoSpaceDE w:val="0"/>
        <w:autoSpaceDN w:val="0"/>
        <w:adjustRightInd w:val="0"/>
        <w:spacing w:after="0" w:line="240" w:lineRule="auto"/>
        <w:ind w:left="426" w:firstLine="141"/>
        <w:jc w:val="both"/>
        <w:rPr>
          <w:rFonts w:ascii="Cambria" w:hAnsi="Cambria" w:cs="Microsoft Sans Serif"/>
          <w:strike/>
          <w:sz w:val="20"/>
          <w:szCs w:val="22"/>
        </w:rPr>
      </w:pPr>
      <w:r w:rsidRPr="00D2669D">
        <w:rPr>
          <w:rFonts w:ascii="Cambria" w:hAnsi="Cambria" w:cs="Microsoft Sans Serif"/>
          <w:strike/>
          <w:sz w:val="20"/>
          <w:szCs w:val="22"/>
          <w:u w:val="single"/>
        </w:rPr>
        <w:t xml:space="preserve">Tender called through </w:t>
      </w:r>
      <w:r w:rsidR="007C01A0" w:rsidRPr="00D2669D">
        <w:rPr>
          <w:rFonts w:ascii="Cambria" w:hAnsi="Cambria" w:cs="Microsoft Sans Serif"/>
          <w:strike/>
          <w:sz w:val="20"/>
          <w:szCs w:val="22"/>
          <w:u w:val="single"/>
        </w:rPr>
        <w:t>Non-</w:t>
      </w:r>
      <w:r w:rsidR="00430E8C" w:rsidRPr="00D2669D">
        <w:rPr>
          <w:rFonts w:ascii="Cambria" w:hAnsi="Cambria" w:cs="Microsoft Sans Serif"/>
          <w:strike/>
          <w:sz w:val="20"/>
          <w:szCs w:val="22"/>
          <w:u w:val="single"/>
        </w:rPr>
        <w:t>e-</w:t>
      </w:r>
      <w:r w:rsidR="007C01A0" w:rsidRPr="00D2669D">
        <w:rPr>
          <w:rFonts w:ascii="Cambria" w:hAnsi="Cambria" w:cs="Microsoft Sans Serif"/>
          <w:strike/>
          <w:sz w:val="20"/>
          <w:szCs w:val="22"/>
          <w:u w:val="single"/>
        </w:rPr>
        <w:t>Procurement</w:t>
      </w:r>
      <w:r w:rsidRPr="00D2669D">
        <w:rPr>
          <w:rFonts w:ascii="Cambria" w:hAnsi="Cambria" w:cs="Microsoft Sans Serif"/>
          <w:strike/>
          <w:sz w:val="20"/>
          <w:szCs w:val="22"/>
          <w:u w:val="single"/>
        </w:rPr>
        <w:t xml:space="preserve"> mode</w:t>
      </w:r>
      <w:r w:rsidR="007C01A0" w:rsidRPr="00D2669D">
        <w:rPr>
          <w:rFonts w:ascii="Cambria" w:hAnsi="Cambria" w:cs="Microsoft Sans Serif"/>
          <w:strike/>
          <w:sz w:val="20"/>
          <w:szCs w:val="22"/>
          <w:u w:val="single"/>
        </w:rPr>
        <w:t xml:space="preserve">: </w:t>
      </w:r>
      <w:r w:rsidR="007C01A0" w:rsidRPr="00D2669D">
        <w:rPr>
          <w:rFonts w:ascii="Cambria" w:hAnsi="Cambria" w:cs="Microsoft Sans Serif"/>
          <w:strike/>
          <w:sz w:val="20"/>
          <w:szCs w:val="22"/>
        </w:rPr>
        <w:t xml:space="preserve">Each offer should be sent in double cover separately and the same should be sealed and super scribed with correct Tender No., item of supply and due date of opening. Two or more quotations should not be sent in one cover. Price Bid should contain only </w:t>
      </w:r>
      <w:r w:rsidR="005B3BA1" w:rsidRPr="00D2669D">
        <w:rPr>
          <w:rFonts w:ascii="Cambria" w:hAnsi="Cambria" w:cs="Microsoft Sans Serif"/>
          <w:strike/>
          <w:sz w:val="20"/>
          <w:szCs w:val="22"/>
        </w:rPr>
        <w:t>“</w:t>
      </w:r>
      <w:r w:rsidR="007C01A0" w:rsidRPr="00D2669D">
        <w:rPr>
          <w:rFonts w:ascii="Cambria" w:hAnsi="Cambria" w:cs="Microsoft Sans Serif"/>
          <w:strike/>
          <w:sz w:val="20"/>
          <w:szCs w:val="22"/>
        </w:rPr>
        <w:t>Price per unit</w:t>
      </w:r>
      <w:r w:rsidR="005B3BA1" w:rsidRPr="00D2669D">
        <w:rPr>
          <w:rFonts w:ascii="Cambria" w:hAnsi="Cambria" w:cs="Microsoft Sans Serif"/>
          <w:strike/>
          <w:sz w:val="20"/>
          <w:szCs w:val="22"/>
        </w:rPr>
        <w:t>”</w:t>
      </w:r>
      <w:r w:rsidR="007C01A0" w:rsidRPr="00D2669D">
        <w:rPr>
          <w:rFonts w:ascii="Cambria" w:hAnsi="Cambria" w:cs="Microsoft Sans Serif"/>
          <w:strike/>
          <w:sz w:val="20"/>
          <w:szCs w:val="22"/>
        </w:rPr>
        <w:t xml:space="preserve"> for each type. Tender should sen</w:t>
      </w:r>
      <w:r w:rsidRPr="00D2669D">
        <w:rPr>
          <w:rFonts w:ascii="Cambria" w:hAnsi="Cambria" w:cs="Microsoft Sans Serif"/>
          <w:strike/>
          <w:sz w:val="20"/>
          <w:szCs w:val="22"/>
        </w:rPr>
        <w:t>d</w:t>
      </w:r>
      <w:r w:rsidR="007C01A0" w:rsidRPr="00D2669D">
        <w:rPr>
          <w:rFonts w:ascii="Cambria" w:hAnsi="Cambria" w:cs="Microsoft Sans Serif"/>
          <w:strike/>
          <w:sz w:val="20"/>
          <w:szCs w:val="22"/>
        </w:rPr>
        <w:t xml:space="preserve"> to the below mentioned address:</w:t>
      </w:r>
    </w:p>
    <w:p w:rsidR="005409A9" w:rsidRDefault="005409A9"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p>
    <w:p w:rsidR="00E05B5A" w:rsidRPr="00D452E1" w:rsidRDefault="005409A9" w:rsidP="00E05B5A">
      <w:pPr>
        <w:autoSpaceDE w:val="0"/>
        <w:autoSpaceDN w:val="0"/>
        <w:adjustRightInd w:val="0"/>
        <w:spacing w:after="0" w:line="240" w:lineRule="auto"/>
        <w:ind w:left="720"/>
        <w:jc w:val="center"/>
        <w:rPr>
          <w:rStyle w:val="Hyperlink"/>
          <w:rFonts w:asciiTheme="majorHAnsi" w:hAnsiTheme="majorHAnsi" w:cs="Microsoft Sans Serif"/>
          <w:strike/>
          <w:szCs w:val="22"/>
          <w:u w:val="none"/>
        </w:rPr>
      </w:pPr>
      <w:r w:rsidRPr="00D452E1">
        <w:rPr>
          <w:rStyle w:val="Hyperlink"/>
          <w:rFonts w:asciiTheme="majorHAnsi" w:hAnsiTheme="majorHAnsi" w:cs="Microsoft Sans Serif"/>
          <w:strike/>
          <w:szCs w:val="22"/>
          <w:u w:val="none"/>
        </w:rPr>
        <w:t>Purchase Executive</w:t>
      </w:r>
    </w:p>
    <w:p w:rsidR="00E05B5A" w:rsidRPr="00D452E1" w:rsidRDefault="005409A9" w:rsidP="00E05B5A">
      <w:pPr>
        <w:autoSpaceDE w:val="0"/>
        <w:autoSpaceDN w:val="0"/>
        <w:adjustRightInd w:val="0"/>
        <w:spacing w:after="0" w:line="240" w:lineRule="auto"/>
        <w:ind w:left="720"/>
        <w:jc w:val="center"/>
        <w:rPr>
          <w:rStyle w:val="Hyperlink"/>
          <w:rFonts w:asciiTheme="majorHAnsi" w:hAnsiTheme="majorHAnsi" w:cs="Microsoft Sans Serif"/>
          <w:strike/>
          <w:szCs w:val="22"/>
          <w:u w:val="none"/>
        </w:rPr>
      </w:pPr>
      <w:r w:rsidRPr="00D452E1">
        <w:rPr>
          <w:rStyle w:val="Hyperlink"/>
          <w:rFonts w:asciiTheme="majorHAnsi" w:hAnsiTheme="majorHAnsi" w:cs="Microsoft Sans Serif"/>
          <w:strike/>
          <w:szCs w:val="22"/>
          <w:u w:val="none"/>
        </w:rPr>
        <w:t>Purchase Department,</w:t>
      </w:r>
    </w:p>
    <w:p w:rsidR="005409A9" w:rsidRPr="00D452E1" w:rsidRDefault="005409A9" w:rsidP="00E05B5A">
      <w:pPr>
        <w:autoSpaceDE w:val="0"/>
        <w:autoSpaceDN w:val="0"/>
        <w:adjustRightInd w:val="0"/>
        <w:spacing w:after="0" w:line="240" w:lineRule="auto"/>
        <w:ind w:left="720"/>
        <w:jc w:val="center"/>
        <w:rPr>
          <w:rStyle w:val="Hyperlink"/>
          <w:rFonts w:asciiTheme="majorHAnsi" w:hAnsiTheme="majorHAnsi" w:cs="Microsoft Sans Serif"/>
          <w:strike/>
          <w:color w:val="auto"/>
          <w:sz w:val="20"/>
          <w:szCs w:val="22"/>
          <w:u w:val="none"/>
        </w:rPr>
      </w:pPr>
      <w:r w:rsidRPr="00D452E1">
        <w:rPr>
          <w:rStyle w:val="Hyperlink"/>
          <w:rFonts w:asciiTheme="majorHAnsi" w:hAnsiTheme="majorHAnsi" w:cs="Microsoft Sans Serif"/>
          <w:strike/>
          <w:szCs w:val="22"/>
          <w:u w:val="none"/>
        </w:rPr>
        <w:t>Seamless steel Tube Plant (SSTP)</w:t>
      </w:r>
    </w:p>
    <w:p w:rsidR="00E05B5A" w:rsidRPr="00D452E1" w:rsidRDefault="007C01A0" w:rsidP="00E05B5A">
      <w:pPr>
        <w:autoSpaceDE w:val="0"/>
        <w:autoSpaceDN w:val="0"/>
        <w:adjustRightInd w:val="0"/>
        <w:spacing w:after="0" w:line="240" w:lineRule="auto"/>
        <w:ind w:left="720"/>
        <w:jc w:val="center"/>
        <w:rPr>
          <w:rStyle w:val="Hyperlink"/>
          <w:rFonts w:asciiTheme="majorHAnsi" w:hAnsiTheme="majorHAnsi" w:cs="Microsoft Sans Serif"/>
          <w:strike/>
          <w:color w:val="auto"/>
          <w:sz w:val="20"/>
          <w:szCs w:val="22"/>
          <w:u w:val="none"/>
        </w:rPr>
      </w:pPr>
      <w:r w:rsidRPr="00D452E1">
        <w:rPr>
          <w:rStyle w:val="Hyperlink"/>
          <w:rFonts w:asciiTheme="majorHAnsi" w:hAnsiTheme="majorHAnsi" w:cs="Microsoft Sans Serif"/>
          <w:strike/>
          <w:szCs w:val="22"/>
          <w:u w:val="none"/>
        </w:rPr>
        <w:t>Bharat Heavy Electricals Limited</w:t>
      </w:r>
    </w:p>
    <w:p w:rsidR="00E05B5A" w:rsidRPr="00D452E1" w:rsidRDefault="007C01A0" w:rsidP="00E05B5A">
      <w:pPr>
        <w:autoSpaceDE w:val="0"/>
        <w:autoSpaceDN w:val="0"/>
        <w:adjustRightInd w:val="0"/>
        <w:spacing w:after="0" w:line="240" w:lineRule="auto"/>
        <w:ind w:left="720"/>
        <w:jc w:val="center"/>
        <w:rPr>
          <w:rStyle w:val="Hyperlink"/>
          <w:rFonts w:asciiTheme="majorHAnsi" w:hAnsiTheme="majorHAnsi" w:cs="Microsoft Sans Serif"/>
          <w:strike/>
          <w:color w:val="auto"/>
          <w:sz w:val="20"/>
          <w:szCs w:val="22"/>
          <w:u w:val="none"/>
        </w:rPr>
      </w:pPr>
      <w:r w:rsidRPr="00D452E1">
        <w:rPr>
          <w:rStyle w:val="Hyperlink"/>
          <w:rFonts w:asciiTheme="majorHAnsi" w:hAnsiTheme="majorHAnsi" w:cs="Microsoft Sans Serif"/>
          <w:strike/>
          <w:szCs w:val="22"/>
          <w:u w:val="none"/>
        </w:rPr>
        <w:t>Tiruchirappalli - 620014, Tamil</w:t>
      </w:r>
      <w:r w:rsidR="00E05B5A" w:rsidRPr="00D452E1">
        <w:rPr>
          <w:rStyle w:val="Hyperlink"/>
          <w:rFonts w:asciiTheme="majorHAnsi" w:hAnsiTheme="majorHAnsi" w:cs="Microsoft Sans Serif"/>
          <w:strike/>
          <w:szCs w:val="22"/>
          <w:u w:val="none"/>
        </w:rPr>
        <w:t xml:space="preserve"> N</w:t>
      </w:r>
      <w:r w:rsidRPr="00D452E1">
        <w:rPr>
          <w:rStyle w:val="Hyperlink"/>
          <w:rFonts w:asciiTheme="majorHAnsi" w:hAnsiTheme="majorHAnsi" w:cs="Microsoft Sans Serif"/>
          <w:strike/>
          <w:szCs w:val="22"/>
          <w:u w:val="none"/>
        </w:rPr>
        <w:t>adu, India</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Late tenders:</w:t>
      </w:r>
      <w:r w:rsidRPr="006F35B9">
        <w:rPr>
          <w:rFonts w:ascii="Cambria" w:hAnsi="Cambria" w:cs="Microsoft Sans Serif"/>
          <w:sz w:val="20"/>
          <w:szCs w:val="22"/>
        </w:rPr>
        <w:t xml:space="preserve"> </w:t>
      </w:r>
      <w:r w:rsidR="0086468F">
        <w:rPr>
          <w:rFonts w:ascii="Cambria" w:hAnsi="Cambria" w:cs="Microsoft Sans Serif"/>
          <w:sz w:val="20"/>
          <w:szCs w:val="22"/>
        </w:rPr>
        <w:t xml:space="preserve">Tender received after 2.00 pm on due date will be considered as Late tender. </w:t>
      </w:r>
      <w:r w:rsidRPr="006F35B9">
        <w:rPr>
          <w:rFonts w:ascii="Cambria" w:hAnsi="Cambria" w:cs="Microsoft Sans Serif"/>
          <w:sz w:val="20"/>
          <w:szCs w:val="22"/>
        </w:rPr>
        <w:t>Late tenders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Pr="00017C46">
        <w:rPr>
          <w:rFonts w:ascii="Cambria" w:hAnsi="Cambria" w:cs="Microsoft Sans Serif"/>
          <w:sz w:val="20"/>
          <w:szCs w:val="22"/>
        </w:rPr>
        <w:t>Tenders should be free from CORRECTION AND ERASURES. Corrections if any must be attested. All amounts shall be indicated both in words as well as figures. Where there is difference between amount quoted in words and figures, 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Pr="00FE7C28" w:rsidRDefault="0097346F" w:rsidP="00E05B5A">
      <w:pPr>
        <w:pStyle w:val="ListParagraph"/>
        <w:numPr>
          <w:ilvl w:val="1"/>
          <w:numId w:val="1"/>
        </w:numPr>
        <w:ind w:left="426" w:hanging="284"/>
        <w:jc w:val="both"/>
        <w:rPr>
          <w:rFonts w:ascii="Cambria" w:hAnsi="Cambria" w:cs="Microsoft Sans Serif"/>
          <w:strike/>
          <w:sz w:val="20"/>
          <w:szCs w:val="22"/>
        </w:rPr>
      </w:pPr>
      <w:r w:rsidRPr="00FE7C28">
        <w:rPr>
          <w:rFonts w:ascii="Cambria" w:hAnsi="Cambria" w:cs="Microsoft Sans Serif"/>
          <w:b/>
          <w:bCs/>
          <w:strike/>
          <w:sz w:val="20"/>
          <w:szCs w:val="22"/>
        </w:rPr>
        <w:t>Samples:</w:t>
      </w:r>
      <w:r w:rsidRPr="00FE7C28">
        <w:rPr>
          <w:rFonts w:ascii="Cambria" w:hAnsi="Cambria" w:cs="Microsoft Sans Serif"/>
          <w:strike/>
          <w:sz w:val="20"/>
          <w:szCs w:val="22"/>
        </w:rPr>
        <w:t xml:space="preserve"> Samples should be submitted separately if specially requested in tender before due date of the enquiry. They should be clearly marked with the enquiry No</w:t>
      </w:r>
      <w:r w:rsidR="000A2EB0" w:rsidRPr="00FE7C28">
        <w:rPr>
          <w:rFonts w:ascii="Cambria" w:hAnsi="Cambria" w:cs="Microsoft Sans Serif"/>
          <w:strike/>
          <w:sz w:val="20"/>
          <w:szCs w:val="22"/>
        </w:rPr>
        <w:t>.</w:t>
      </w:r>
      <w:r w:rsidRPr="00FE7C28">
        <w:rPr>
          <w:rFonts w:ascii="Cambria" w:hAnsi="Cambria" w:cs="Microsoft Sans Serif"/>
          <w:strike/>
          <w:sz w:val="20"/>
          <w:szCs w:val="22"/>
        </w:rPr>
        <w:t xml:space="preserve"> and date on the outside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number, HSN number (Item wise) with applicable taxes should be mentioned in quotation.</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 vendor should indicate “No Deviation”.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w:t>
      </w:r>
      <w:r w:rsidR="00D853E4">
        <w:rPr>
          <w:rFonts w:ascii="Cambria" w:hAnsi="Cambria" w:cs="Microsoft Sans Serif"/>
          <w:sz w:val="20"/>
          <w:szCs w:val="22"/>
        </w:rPr>
        <w:t>-</w:t>
      </w:r>
      <w:r w:rsidRPr="00017C46">
        <w:rPr>
          <w:rFonts w:ascii="Cambria" w:hAnsi="Cambria" w:cs="Microsoft Sans Serif"/>
          <w:sz w:val="20"/>
          <w:szCs w:val="22"/>
        </w:rPr>
        <w:t>commercial conditions specified in the specification.</w:t>
      </w:r>
    </w:p>
    <w:p w:rsidR="00CF4294" w:rsidRPr="006F35B9" w:rsidRDefault="00CF4294" w:rsidP="00E05B5A">
      <w:pPr>
        <w:pStyle w:val="ListParagraph"/>
        <w:ind w:left="284"/>
        <w:jc w:val="both"/>
        <w:rPr>
          <w:rFonts w:ascii="Cambria" w:hAnsi="Cambria" w:cs="Microsoft Sans Serif"/>
          <w:sz w:val="20"/>
          <w:szCs w:val="22"/>
        </w:rPr>
      </w:pP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05B5A">
      <w:pPr>
        <w:pStyle w:val="ListParagraph"/>
        <w:numPr>
          <w:ilvl w:val="1"/>
          <w:numId w:val="3"/>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7D4690" w:rsidRDefault="00D853E4" w:rsidP="00D853E4">
      <w:pPr>
        <w:pStyle w:val="ListParagraph"/>
        <w:autoSpaceDE w:val="0"/>
        <w:autoSpaceDN w:val="0"/>
        <w:adjustRightInd w:val="0"/>
        <w:spacing w:after="0"/>
        <w:ind w:left="426"/>
        <w:jc w:val="both"/>
        <w:rPr>
          <w:rFonts w:ascii="Cambria" w:hAnsi="Cambria" w:cs="Microsoft Sans Serif"/>
          <w:sz w:val="20"/>
          <w:szCs w:val="22"/>
        </w:rPr>
      </w:pPr>
      <w:r w:rsidRPr="00D853E4">
        <w:rPr>
          <w:rFonts w:ascii="Cambria" w:hAnsi="Cambria" w:cs="Microsoft Sans Serif"/>
          <w:sz w:val="20"/>
          <w:szCs w:val="22"/>
        </w:rPr>
        <w:t>100% payment will be released within ten (10) days of issue</w:t>
      </w:r>
      <w:r>
        <w:rPr>
          <w:rFonts w:ascii="Cambria" w:hAnsi="Cambria" w:cs="Microsoft Sans Serif"/>
          <w:sz w:val="20"/>
          <w:szCs w:val="22"/>
        </w:rPr>
        <w:t xml:space="preserve"> </w:t>
      </w:r>
      <w:r w:rsidRPr="00D853E4">
        <w:rPr>
          <w:rFonts w:ascii="Cambria" w:hAnsi="Cambria" w:cs="Microsoft Sans Serif"/>
          <w:sz w:val="20"/>
          <w:szCs w:val="22"/>
        </w:rPr>
        <w:t>of consignee receipt-cum-acceptance certificate (CRAC) and on-line submission</w:t>
      </w:r>
      <w:r>
        <w:rPr>
          <w:rFonts w:ascii="Cambria" w:hAnsi="Cambria" w:cs="Microsoft Sans Serif"/>
          <w:sz w:val="20"/>
          <w:szCs w:val="22"/>
        </w:rPr>
        <w:t xml:space="preserve"> </w:t>
      </w:r>
      <w:r w:rsidRPr="00D853E4">
        <w:rPr>
          <w:rFonts w:ascii="Cambria" w:hAnsi="Cambria" w:cs="Microsoft Sans Serif"/>
          <w:sz w:val="20"/>
          <w:szCs w:val="22"/>
        </w:rPr>
        <w:t>of bills unless otherwise specified in STC / ATC.</w:t>
      </w:r>
    </w:p>
    <w:p w:rsidR="00CC4F79" w:rsidRDefault="000D788A" w:rsidP="00E05B5A">
      <w:pPr>
        <w:pStyle w:val="ListParagraph"/>
        <w:numPr>
          <w:ilvl w:val="1"/>
          <w:numId w:val="15"/>
        </w:numPr>
        <w:autoSpaceDE w:val="0"/>
        <w:autoSpaceDN w:val="0"/>
        <w:adjustRightInd w:val="0"/>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Liquidated Damage:</w:t>
      </w:r>
      <w:r w:rsidRPr="00810BF1">
        <w:rPr>
          <w:rFonts w:ascii="Cambria" w:hAnsi="Cambria" w:cs="Microsoft Sans Serif"/>
          <w:sz w:val="20"/>
          <w:szCs w:val="22"/>
        </w:rPr>
        <w:t xml:space="preserve"> </w:t>
      </w:r>
    </w:p>
    <w:p w:rsidR="004F449C" w:rsidRPr="00810BF1" w:rsidRDefault="00D853E4" w:rsidP="00062A5B">
      <w:pPr>
        <w:pStyle w:val="ListParagraph"/>
        <w:autoSpaceDE w:val="0"/>
        <w:autoSpaceDN w:val="0"/>
        <w:adjustRightInd w:val="0"/>
        <w:spacing w:after="0"/>
        <w:ind w:left="426"/>
        <w:jc w:val="both"/>
        <w:rPr>
          <w:rFonts w:ascii="Cambria" w:hAnsi="Cambria" w:cs="Microsoft Sans Serif"/>
          <w:sz w:val="20"/>
          <w:szCs w:val="22"/>
        </w:rPr>
      </w:pPr>
      <w:r w:rsidRPr="00D853E4">
        <w:rPr>
          <w:rFonts w:ascii="Cambria" w:hAnsi="Cambria" w:cs="Microsoft Sans Serif"/>
          <w:sz w:val="20"/>
          <w:szCs w:val="22"/>
        </w:rPr>
        <w:t>If the Seller/Service Provider fails to deliver any or all of</w:t>
      </w:r>
      <w:r>
        <w:rPr>
          <w:rFonts w:ascii="Cambria" w:hAnsi="Cambria" w:cs="Microsoft Sans Serif"/>
          <w:sz w:val="20"/>
          <w:szCs w:val="22"/>
        </w:rPr>
        <w:t xml:space="preserve"> </w:t>
      </w:r>
      <w:r w:rsidRPr="00D853E4">
        <w:rPr>
          <w:rFonts w:ascii="Cambria" w:hAnsi="Cambria" w:cs="Microsoft Sans Serif"/>
          <w:sz w:val="20"/>
          <w:szCs w:val="22"/>
        </w:rPr>
        <w:t>the Goods/Services within the original/re-fixed delivery period(s) specified in</w:t>
      </w:r>
      <w:r>
        <w:rPr>
          <w:rFonts w:ascii="Cambria" w:hAnsi="Cambria" w:cs="Microsoft Sans Serif"/>
          <w:sz w:val="20"/>
          <w:szCs w:val="22"/>
        </w:rPr>
        <w:t xml:space="preserve"> </w:t>
      </w:r>
      <w:r w:rsidRPr="00D853E4">
        <w:rPr>
          <w:rFonts w:ascii="Cambria" w:hAnsi="Cambria" w:cs="Microsoft Sans Serif"/>
          <w:sz w:val="20"/>
          <w:szCs w:val="22"/>
        </w:rPr>
        <w:t>the contract, the Buyer will be entitled to deduct/recover the Liquidated</w:t>
      </w:r>
      <w:r>
        <w:rPr>
          <w:rFonts w:ascii="Cambria" w:hAnsi="Cambria" w:cs="Microsoft Sans Serif"/>
          <w:sz w:val="20"/>
          <w:szCs w:val="22"/>
        </w:rPr>
        <w:t xml:space="preserve"> </w:t>
      </w:r>
      <w:r w:rsidRPr="00D853E4">
        <w:rPr>
          <w:rFonts w:ascii="Cambria" w:hAnsi="Cambria" w:cs="Microsoft Sans Serif"/>
          <w:sz w:val="20"/>
          <w:szCs w:val="22"/>
        </w:rPr>
        <w:t>Damages for the delay, unless covered under Force Majeure conditions</w:t>
      </w:r>
      <w:r>
        <w:rPr>
          <w:rFonts w:ascii="Cambria" w:hAnsi="Cambria" w:cs="Microsoft Sans Serif"/>
          <w:sz w:val="20"/>
          <w:szCs w:val="22"/>
        </w:rPr>
        <w:t xml:space="preserve"> </w:t>
      </w:r>
      <w:r w:rsidRPr="00D853E4">
        <w:rPr>
          <w:rFonts w:ascii="Cambria" w:hAnsi="Cambria" w:cs="Microsoft Sans Serif"/>
          <w:sz w:val="20"/>
          <w:szCs w:val="22"/>
        </w:rPr>
        <w:t xml:space="preserve">aforesaid, @ 0.5% of the contract value of delayed quantity per week or </w:t>
      </w:r>
      <w:r w:rsidRPr="00D853E4">
        <w:rPr>
          <w:rFonts w:ascii="Cambria" w:hAnsi="Cambria" w:cs="Microsoft Sans Serif"/>
          <w:sz w:val="20"/>
          <w:szCs w:val="22"/>
        </w:rPr>
        <w:lastRenderedPageBreak/>
        <w:t>part of</w:t>
      </w:r>
      <w:r>
        <w:rPr>
          <w:rFonts w:ascii="Cambria" w:hAnsi="Cambria" w:cs="Microsoft Sans Serif"/>
          <w:sz w:val="20"/>
          <w:szCs w:val="22"/>
        </w:rPr>
        <w:t xml:space="preserve"> </w:t>
      </w:r>
      <w:r w:rsidRPr="00D853E4">
        <w:rPr>
          <w:rFonts w:ascii="Cambria" w:hAnsi="Cambria" w:cs="Microsoft Sans Serif"/>
          <w:sz w:val="20"/>
          <w:szCs w:val="22"/>
        </w:rPr>
        <w:t>the week of delayed period as pre-estimated damages not exceeding 10% of</w:t>
      </w:r>
      <w:r>
        <w:rPr>
          <w:rFonts w:ascii="Cambria" w:hAnsi="Cambria" w:cs="Microsoft Sans Serif"/>
          <w:sz w:val="20"/>
          <w:szCs w:val="22"/>
        </w:rPr>
        <w:t xml:space="preserve"> </w:t>
      </w:r>
      <w:r w:rsidRPr="00D853E4">
        <w:rPr>
          <w:rFonts w:ascii="Cambria" w:hAnsi="Cambria" w:cs="Microsoft Sans Serif"/>
          <w:sz w:val="20"/>
          <w:szCs w:val="22"/>
        </w:rPr>
        <w:t>the contract value of delayed quantity without any controversy/dispute of any</w:t>
      </w:r>
      <w:r>
        <w:rPr>
          <w:rFonts w:ascii="Cambria" w:hAnsi="Cambria" w:cs="Microsoft Sans Serif"/>
          <w:sz w:val="20"/>
          <w:szCs w:val="22"/>
        </w:rPr>
        <w:t xml:space="preserve"> </w:t>
      </w:r>
      <w:r w:rsidRPr="00D853E4">
        <w:rPr>
          <w:rFonts w:ascii="Cambria" w:hAnsi="Cambria" w:cs="Microsoft Sans Serif"/>
          <w:sz w:val="20"/>
          <w:szCs w:val="22"/>
        </w:rPr>
        <w:t>sort whatsoever.</w:t>
      </w:r>
    </w:p>
    <w:p w:rsidR="000D788A" w:rsidRDefault="000D788A" w:rsidP="00E05B5A">
      <w:pPr>
        <w:pStyle w:val="ListParagraph"/>
        <w:numPr>
          <w:ilvl w:val="1"/>
          <w:numId w:val="3"/>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FE44CD" w:rsidRPr="00FE44CD" w:rsidRDefault="00FE44CD" w:rsidP="00FE44CD">
      <w:pPr>
        <w:pStyle w:val="ListParagraph"/>
        <w:ind w:left="426"/>
        <w:jc w:val="both"/>
        <w:rPr>
          <w:rFonts w:ascii="Cambria" w:hAnsi="Cambria" w:cs="Microsoft Sans Serif"/>
          <w:sz w:val="20"/>
          <w:szCs w:val="22"/>
        </w:rPr>
      </w:pPr>
      <w:r w:rsidRPr="00FE44CD">
        <w:rPr>
          <w:rFonts w:ascii="Cambria" w:hAnsi="Cambria" w:cs="Microsoft Sans Serif"/>
          <w:sz w:val="20"/>
          <w:szCs w:val="22"/>
        </w:rPr>
        <w:t>All the Goods shall be offered on Free Delivery at Site basis</w:t>
      </w:r>
      <w:r>
        <w:rPr>
          <w:rFonts w:ascii="Cambria" w:hAnsi="Cambria" w:cs="Microsoft Sans Serif"/>
          <w:sz w:val="20"/>
          <w:szCs w:val="22"/>
        </w:rPr>
        <w:t xml:space="preserve"> </w:t>
      </w:r>
      <w:r w:rsidRPr="00FE44CD">
        <w:rPr>
          <w:rFonts w:ascii="Cambria" w:hAnsi="Cambria" w:cs="Microsoft Sans Serif"/>
          <w:sz w:val="20"/>
          <w:szCs w:val="22"/>
        </w:rPr>
        <w:t>including loading/unloading. In respect of items requiring installation,</w:t>
      </w:r>
      <w:r>
        <w:rPr>
          <w:rFonts w:ascii="Cambria" w:hAnsi="Cambria" w:cs="Microsoft Sans Serif"/>
          <w:sz w:val="20"/>
          <w:szCs w:val="22"/>
        </w:rPr>
        <w:t xml:space="preserve"> </w:t>
      </w:r>
      <w:r w:rsidRPr="00FE44CD">
        <w:rPr>
          <w:rFonts w:ascii="Cambria" w:hAnsi="Cambria" w:cs="Microsoft Sans Serif"/>
          <w:sz w:val="20"/>
          <w:szCs w:val="22"/>
        </w:rPr>
        <w:t>commissioning and other services in the scope of supply (as indicated in respective</w:t>
      </w:r>
      <w:r>
        <w:rPr>
          <w:rFonts w:ascii="Cambria" w:hAnsi="Cambria" w:cs="Microsoft Sans Serif"/>
          <w:sz w:val="20"/>
          <w:szCs w:val="22"/>
        </w:rPr>
        <w:t xml:space="preserve"> </w:t>
      </w:r>
      <w:r w:rsidRPr="00FE44CD">
        <w:rPr>
          <w:rFonts w:ascii="Cambria" w:hAnsi="Cambria" w:cs="Microsoft Sans Serif"/>
          <w:sz w:val="20"/>
          <w:szCs w:val="22"/>
        </w:rPr>
        <w:t>product category specification / STC / ATC), the cost of the same shall also be</w:t>
      </w:r>
      <w:r>
        <w:rPr>
          <w:rFonts w:ascii="Cambria" w:hAnsi="Cambria" w:cs="Microsoft Sans Serif"/>
          <w:sz w:val="20"/>
          <w:szCs w:val="22"/>
        </w:rPr>
        <w:t xml:space="preserve"> </w:t>
      </w:r>
      <w:r w:rsidRPr="00FE44CD">
        <w:rPr>
          <w:rFonts w:ascii="Cambria" w:hAnsi="Cambria" w:cs="Microsoft Sans Serif"/>
          <w:sz w:val="20"/>
          <w:szCs w:val="22"/>
        </w:rPr>
        <w:t>included in the offer price.</w:t>
      </w:r>
    </w:p>
    <w:p w:rsidR="005116D5" w:rsidRPr="00810BF1" w:rsidRDefault="000D788A" w:rsidP="005116D5">
      <w:pPr>
        <w:pStyle w:val="ListParagraph"/>
        <w:numPr>
          <w:ilvl w:val="1"/>
          <w:numId w:val="3"/>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w:t>
      </w:r>
      <w:r w:rsidR="00D2177A">
        <w:rPr>
          <w:rFonts w:ascii="Cambria" w:hAnsi="Cambria" w:cs="Microsoft Sans Serif"/>
          <w:sz w:val="20"/>
          <w:szCs w:val="22"/>
        </w:rPr>
        <w:t>/Annexure B &amp; C</w:t>
      </w:r>
      <w:r w:rsidR="005116D5" w:rsidRPr="00810BF1">
        <w:rPr>
          <w:rFonts w:ascii="Cambria" w:hAnsi="Cambria" w:cs="Microsoft Sans Serif"/>
          <w:sz w:val="20"/>
          <w:szCs w:val="22"/>
        </w:rPr>
        <w:t>” attached.</w:t>
      </w:r>
    </w:p>
    <w:p w:rsidR="00C80289" w:rsidRPr="00810BF1" w:rsidRDefault="00C80289" w:rsidP="00720651">
      <w:pPr>
        <w:pStyle w:val="ListParagraph"/>
        <w:numPr>
          <w:ilvl w:val="1"/>
          <w:numId w:val="3"/>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p>
    <w:p w:rsidR="000D788A" w:rsidRPr="00810BF1" w:rsidRDefault="000D788A" w:rsidP="00E05B5A">
      <w:pPr>
        <w:pStyle w:val="ListParagraph"/>
        <w:numPr>
          <w:ilvl w:val="1"/>
          <w:numId w:val="3"/>
        </w:numPr>
        <w:ind w:left="450" w:hanging="270"/>
        <w:jc w:val="both"/>
        <w:rPr>
          <w:rFonts w:ascii="Cambria" w:hAnsi="Cambria" w:cs="Microsoft Sans Serif"/>
          <w:sz w:val="20"/>
          <w:szCs w:val="22"/>
        </w:rPr>
      </w:pPr>
      <w:r w:rsidRPr="00810BF1">
        <w:rPr>
          <w:rFonts w:ascii="Cambria" w:hAnsi="Cambria" w:cs="Microsoft Sans Serif"/>
          <w:b/>
          <w:bCs/>
          <w:sz w:val="20"/>
          <w:szCs w:val="22"/>
        </w:rPr>
        <w:t>Risk Purchase:</w:t>
      </w:r>
      <w:r w:rsidRPr="00810BF1">
        <w:rPr>
          <w:rFonts w:ascii="Cambria" w:hAnsi="Cambria" w:cs="Microsoft Sans Serif"/>
          <w:sz w:val="20"/>
          <w:szCs w:val="22"/>
        </w:rPr>
        <w:t xml:space="preserve"> </w:t>
      </w:r>
      <w:r w:rsidR="009E4037" w:rsidRPr="00810BF1">
        <w:rPr>
          <w:rFonts w:ascii="Cambria" w:hAnsi="Cambria" w:cs="Microsoft Sans Serif"/>
          <w:sz w:val="20"/>
          <w:szCs w:val="22"/>
        </w:rPr>
        <w:t>T</w:t>
      </w:r>
      <w:r w:rsidRPr="00810BF1">
        <w:rPr>
          <w:rFonts w:ascii="Cambria" w:hAnsi="Cambria" w:cs="Microsoft Sans Serif"/>
          <w:sz w:val="20"/>
          <w:szCs w:val="22"/>
        </w:rPr>
        <w:t xml:space="preserve">he purchaser at his option will be entitled to terminate the contract and to purchase elsewhere at the risk and cost of seller either the whole of goods or any part which the supplier has failed to deliver or dispatch within the time stipulated as aforesaid or if the same were not available, the best and the nearest available substitute therefore. </w:t>
      </w:r>
      <w:r w:rsidR="00823EC1" w:rsidRPr="00810BF1">
        <w:rPr>
          <w:rFonts w:ascii="Cambria" w:hAnsi="Cambria" w:cs="Microsoft Sans Serif"/>
          <w:sz w:val="20"/>
          <w:szCs w:val="22"/>
        </w:rPr>
        <w:t xml:space="preserve">Supplier shall be liable for any loss which the purchaser may sustain by reason for such risk purchases in addition to penalty at the rate mentioned in clause 2 b </w:t>
      </w:r>
      <w:r w:rsidR="007C01A0" w:rsidRPr="00810BF1">
        <w:rPr>
          <w:rFonts w:ascii="Cambria" w:hAnsi="Cambria" w:cs="Microsoft Sans Serif"/>
          <w:sz w:val="20"/>
          <w:szCs w:val="22"/>
        </w:rPr>
        <w:t>above.</w:t>
      </w:r>
      <w:r w:rsidR="001A7C6C" w:rsidRPr="00810BF1">
        <w:rPr>
          <w:rFonts w:ascii="Cambria" w:hAnsi="Cambria" w:cs="Microsoft Sans Serif"/>
          <w:sz w:val="20"/>
          <w:szCs w:val="22"/>
        </w:rPr>
        <w:t xml:space="preserve"> Non acceptance to risk purchase clause the offer is liable for rejection.</w:t>
      </w:r>
    </w:p>
    <w:p w:rsidR="00EA10AB" w:rsidRPr="00EA10AB" w:rsidRDefault="0097346F" w:rsidP="00E05B5A">
      <w:pPr>
        <w:pStyle w:val="ListParagraph"/>
        <w:numPr>
          <w:ilvl w:val="1"/>
          <w:numId w:val="3"/>
        </w:numPr>
        <w:ind w:left="426" w:hanging="284"/>
        <w:jc w:val="both"/>
        <w:rPr>
          <w:rFonts w:ascii="Cambria" w:hAnsi="Cambria" w:cs="Microsoft Sans Serif"/>
          <w:sz w:val="20"/>
          <w:szCs w:val="22"/>
        </w:rPr>
      </w:pPr>
      <w:r w:rsidRPr="00810BF1">
        <w:rPr>
          <w:rFonts w:ascii="Cambria" w:hAnsi="Cambria" w:cs="Microsoft Sans Serif"/>
          <w:b/>
          <w:bCs/>
          <w:sz w:val="20"/>
          <w:szCs w:val="22"/>
        </w:rPr>
        <w:t>Guarantee Clause:</w:t>
      </w:r>
    </w:p>
    <w:p w:rsidR="00EA10AB" w:rsidRPr="00EA10AB" w:rsidRDefault="00EA10AB" w:rsidP="00EA10AB">
      <w:pPr>
        <w:pStyle w:val="ListParagraph"/>
        <w:ind w:left="426"/>
        <w:jc w:val="both"/>
        <w:rPr>
          <w:rFonts w:ascii="Cambria" w:hAnsi="Cambria" w:cs="Microsoft Sans Serif"/>
          <w:sz w:val="20"/>
          <w:szCs w:val="22"/>
        </w:rPr>
      </w:pPr>
      <w:r w:rsidRPr="00EA10AB">
        <w:rPr>
          <w:rFonts w:ascii="Cambria" w:hAnsi="Cambria" w:cs="Microsoft Sans Serif"/>
          <w:sz w:val="20"/>
          <w:szCs w:val="22"/>
        </w:rPr>
        <w:t>The Goods/Services supplied under the Contract(s) shall be in accordance with</w:t>
      </w:r>
      <w:r>
        <w:rPr>
          <w:rFonts w:ascii="Cambria" w:hAnsi="Cambria" w:cs="Microsoft Sans Serif"/>
          <w:sz w:val="20"/>
          <w:szCs w:val="22"/>
        </w:rPr>
        <w:t xml:space="preserve"> </w:t>
      </w:r>
      <w:r w:rsidRPr="00EA10AB">
        <w:rPr>
          <w:rFonts w:ascii="Cambria" w:hAnsi="Cambria" w:cs="Microsoft Sans Serif"/>
          <w:sz w:val="20"/>
          <w:szCs w:val="22"/>
        </w:rPr>
        <w:t>the contract specifications &amp; quality and the Goods shall be brand new and</w:t>
      </w:r>
      <w:r>
        <w:rPr>
          <w:rFonts w:ascii="Cambria" w:hAnsi="Cambria" w:cs="Microsoft Sans Serif"/>
          <w:sz w:val="20"/>
          <w:szCs w:val="22"/>
        </w:rPr>
        <w:t xml:space="preserve"> </w:t>
      </w:r>
      <w:r w:rsidRPr="00EA10AB">
        <w:rPr>
          <w:rFonts w:ascii="Cambria" w:hAnsi="Cambria" w:cs="Microsoft Sans Serif"/>
          <w:sz w:val="20"/>
          <w:szCs w:val="22"/>
        </w:rPr>
        <w:t>have stand</w:t>
      </w:r>
      <w:r w:rsidR="00260A1D">
        <w:rPr>
          <w:rFonts w:ascii="Cambria" w:hAnsi="Cambria" w:cs="Microsoft Sans Serif"/>
          <w:sz w:val="20"/>
          <w:szCs w:val="22"/>
        </w:rPr>
        <w:t xml:space="preserve">ard Guarantee/Warrantee for </w:t>
      </w:r>
      <w:proofErr w:type="gramStart"/>
      <w:r w:rsidR="00260A1D">
        <w:rPr>
          <w:rFonts w:ascii="Cambria" w:hAnsi="Cambria" w:cs="Microsoft Sans Serif"/>
          <w:sz w:val="20"/>
          <w:szCs w:val="22"/>
        </w:rPr>
        <w:t xml:space="preserve">one </w:t>
      </w:r>
      <w:r w:rsidRPr="00EA10AB">
        <w:rPr>
          <w:rFonts w:ascii="Cambria" w:hAnsi="Cambria" w:cs="Microsoft Sans Serif"/>
          <w:sz w:val="20"/>
          <w:szCs w:val="22"/>
        </w:rPr>
        <w:t>year</w:t>
      </w:r>
      <w:proofErr w:type="gramEnd"/>
      <w:r w:rsidRPr="00EA10AB">
        <w:rPr>
          <w:rFonts w:ascii="Cambria" w:hAnsi="Cambria" w:cs="Microsoft Sans Serif"/>
          <w:sz w:val="20"/>
          <w:szCs w:val="22"/>
        </w:rPr>
        <w:t xml:space="preserve"> period from the date of final</w:t>
      </w:r>
    </w:p>
    <w:p w:rsidR="00823EC1" w:rsidRPr="00810BF1" w:rsidRDefault="00EA10AB" w:rsidP="00EA10AB">
      <w:pPr>
        <w:pStyle w:val="ListParagraph"/>
        <w:ind w:left="426"/>
        <w:jc w:val="both"/>
        <w:rPr>
          <w:rFonts w:ascii="Cambria" w:hAnsi="Cambria" w:cs="Microsoft Sans Serif"/>
          <w:sz w:val="20"/>
          <w:szCs w:val="22"/>
        </w:rPr>
      </w:pPr>
      <w:r w:rsidRPr="00EA10AB">
        <w:rPr>
          <w:rFonts w:ascii="Cambria" w:hAnsi="Cambria" w:cs="Microsoft Sans Serif"/>
          <w:sz w:val="20"/>
          <w:szCs w:val="22"/>
        </w:rPr>
        <w:t>acceptance by the consignee unless otherwise specified in category</w:t>
      </w:r>
      <w:r>
        <w:rPr>
          <w:rFonts w:ascii="Cambria" w:hAnsi="Cambria" w:cs="Microsoft Sans Serif"/>
          <w:sz w:val="20"/>
          <w:szCs w:val="22"/>
        </w:rPr>
        <w:t xml:space="preserve"> </w:t>
      </w:r>
      <w:r w:rsidRPr="00EA10AB">
        <w:rPr>
          <w:rFonts w:ascii="Cambria" w:hAnsi="Cambria" w:cs="Microsoft Sans Serif"/>
          <w:sz w:val="20"/>
          <w:szCs w:val="22"/>
        </w:rPr>
        <w:t>specifications, specific Bid/RA. Seller, at the time of listing their product on</w:t>
      </w:r>
      <w:r>
        <w:rPr>
          <w:rFonts w:ascii="Cambria" w:hAnsi="Cambria" w:cs="Microsoft Sans Serif"/>
          <w:sz w:val="20"/>
          <w:szCs w:val="22"/>
        </w:rPr>
        <w:t xml:space="preserve"> </w:t>
      </w:r>
      <w:proofErr w:type="spellStart"/>
      <w:r w:rsidRPr="00EA10AB">
        <w:rPr>
          <w:rFonts w:ascii="Cambria" w:hAnsi="Cambria" w:cs="Microsoft Sans Serif"/>
          <w:sz w:val="20"/>
          <w:szCs w:val="22"/>
        </w:rPr>
        <w:t>GeM</w:t>
      </w:r>
      <w:proofErr w:type="spellEnd"/>
      <w:r w:rsidRPr="00EA10AB">
        <w:rPr>
          <w:rFonts w:ascii="Cambria" w:hAnsi="Cambria" w:cs="Microsoft Sans Serif"/>
          <w:sz w:val="20"/>
          <w:szCs w:val="22"/>
        </w:rPr>
        <w:t xml:space="preserve"> portal or offering their products against any Bid / RA, may accordingly</w:t>
      </w:r>
      <w:r>
        <w:rPr>
          <w:rFonts w:ascii="Cambria" w:hAnsi="Cambria" w:cs="Microsoft Sans Serif"/>
          <w:sz w:val="20"/>
          <w:szCs w:val="22"/>
        </w:rPr>
        <w:t xml:space="preserve"> </w:t>
      </w:r>
      <w:r w:rsidRPr="00EA10AB">
        <w:rPr>
          <w:rFonts w:ascii="Cambria" w:hAnsi="Cambria" w:cs="Microsoft Sans Serif"/>
          <w:sz w:val="20"/>
          <w:szCs w:val="22"/>
        </w:rPr>
        <w:t>provide longer Guarantee/Warrantee period (i.e. more than 1 year) and in such</w:t>
      </w:r>
      <w:r>
        <w:rPr>
          <w:rFonts w:ascii="Cambria" w:hAnsi="Cambria" w:cs="Microsoft Sans Serif"/>
          <w:sz w:val="20"/>
          <w:szCs w:val="22"/>
        </w:rPr>
        <w:t xml:space="preserve"> </w:t>
      </w:r>
      <w:r w:rsidRPr="00EA10AB">
        <w:rPr>
          <w:rFonts w:ascii="Cambria" w:hAnsi="Cambria" w:cs="Microsoft Sans Serif"/>
          <w:sz w:val="20"/>
          <w:szCs w:val="22"/>
        </w:rPr>
        <w:t>case, Guarantee/Warrantee period stipulation made in category specifications</w:t>
      </w:r>
      <w:r>
        <w:rPr>
          <w:rFonts w:ascii="Cambria" w:hAnsi="Cambria" w:cs="Microsoft Sans Serif"/>
          <w:sz w:val="20"/>
          <w:szCs w:val="22"/>
        </w:rPr>
        <w:t xml:space="preserve"> </w:t>
      </w:r>
      <w:r w:rsidRPr="00EA10AB">
        <w:rPr>
          <w:rFonts w:ascii="Cambria" w:hAnsi="Cambria" w:cs="Microsoft Sans Serif"/>
          <w:sz w:val="20"/>
          <w:szCs w:val="22"/>
        </w:rPr>
        <w:t>/ Bid / RA document, shall prevail over standard Guarantee / Warrantee period</w:t>
      </w:r>
      <w:r>
        <w:rPr>
          <w:rFonts w:ascii="Cambria" w:hAnsi="Cambria" w:cs="Microsoft Sans Serif"/>
          <w:sz w:val="20"/>
          <w:szCs w:val="22"/>
        </w:rPr>
        <w:t xml:space="preserve"> </w:t>
      </w:r>
      <w:r w:rsidRPr="00EA10AB">
        <w:rPr>
          <w:rFonts w:ascii="Cambria" w:hAnsi="Cambria" w:cs="Microsoft Sans Serif"/>
          <w:sz w:val="20"/>
          <w:szCs w:val="22"/>
        </w:rPr>
        <w:t>of 1 year stipulated in these General Terms and Conditions.</w:t>
      </w:r>
    </w:p>
    <w:p w:rsidR="00921C5F" w:rsidRPr="00192B8C" w:rsidRDefault="000D788A" w:rsidP="00C755AC">
      <w:pPr>
        <w:pStyle w:val="ListParagraph"/>
        <w:numPr>
          <w:ilvl w:val="1"/>
          <w:numId w:val="3"/>
        </w:numPr>
        <w:ind w:left="426" w:hanging="284"/>
        <w:jc w:val="both"/>
        <w:rPr>
          <w:rFonts w:ascii="Cambria" w:hAnsi="Cambria" w:cs="Microsoft Sans Serif"/>
          <w:sz w:val="20"/>
          <w:szCs w:val="22"/>
        </w:rPr>
      </w:pPr>
      <w:r w:rsidRPr="00192B8C">
        <w:rPr>
          <w:rFonts w:ascii="Cambria" w:hAnsi="Cambria" w:cs="Microsoft Sans Serif"/>
          <w:b/>
          <w:bCs/>
          <w:sz w:val="20"/>
          <w:szCs w:val="22"/>
        </w:rPr>
        <w:t>Miscellaneous:</w:t>
      </w:r>
      <w:r w:rsidR="00E71196" w:rsidRPr="00192B8C">
        <w:rPr>
          <w:rFonts w:ascii="Cambria" w:hAnsi="Cambria" w:cs="Microsoft Sans Serif"/>
          <w:sz w:val="20"/>
          <w:szCs w:val="22"/>
        </w:rPr>
        <w:t xml:space="preserve"> Any</w:t>
      </w:r>
      <w:r w:rsidRPr="00192B8C">
        <w:rPr>
          <w:rFonts w:ascii="Cambria" w:hAnsi="Cambria" w:cs="Microsoft Sans Serif"/>
          <w:sz w:val="20"/>
          <w:szCs w:val="22"/>
        </w:rPr>
        <w:t xml:space="preserve"> conditions which might have been quoted by the seller and are in contrav</w:t>
      </w:r>
      <w:r w:rsidR="00E71196" w:rsidRPr="00192B8C">
        <w:rPr>
          <w:rFonts w:ascii="Cambria" w:hAnsi="Cambria" w:cs="Microsoft Sans Serif"/>
          <w:sz w:val="20"/>
          <w:szCs w:val="22"/>
        </w:rPr>
        <w:t xml:space="preserve">ention to the terms </w:t>
      </w:r>
      <w:r w:rsidR="002943F3" w:rsidRPr="00192B8C">
        <w:rPr>
          <w:rFonts w:ascii="Cambria" w:hAnsi="Cambria" w:cs="Microsoft Sans Serif"/>
          <w:sz w:val="20"/>
          <w:szCs w:val="22"/>
        </w:rPr>
        <w:t xml:space="preserve">of PO </w:t>
      </w:r>
      <w:r w:rsidRPr="00192B8C">
        <w:rPr>
          <w:rFonts w:ascii="Cambria" w:hAnsi="Cambria" w:cs="Microsoft Sans Serif"/>
          <w:sz w:val="20"/>
          <w:szCs w:val="22"/>
        </w:rPr>
        <w:t>and which have not been specifically accepted by Purchaser will not be applicable to the contract</w:t>
      </w:r>
      <w:r w:rsidR="002943F3" w:rsidRPr="00192B8C">
        <w:rPr>
          <w:rFonts w:ascii="Cambria" w:hAnsi="Cambria" w:cs="Microsoft Sans Serif"/>
          <w:sz w:val="20"/>
          <w:szCs w:val="22"/>
        </w:rPr>
        <w:t>/PO</w:t>
      </w:r>
      <w:r w:rsidRPr="00192B8C">
        <w:rPr>
          <w:rFonts w:ascii="Cambria" w:hAnsi="Cambria" w:cs="Microsoft Sans Serif"/>
          <w:sz w:val="20"/>
          <w:szCs w:val="22"/>
        </w:rPr>
        <w:t>.</w:t>
      </w:r>
    </w:p>
    <w:p w:rsidR="006A3013" w:rsidRPr="00186BA3" w:rsidRDefault="00186BA3" w:rsidP="006B163C">
      <w:pPr>
        <w:ind w:left="284" w:hanging="284"/>
        <w:jc w:val="both"/>
        <w:rPr>
          <w:rFonts w:ascii="Cambria" w:hAnsi="Cambria" w:cs="Microsoft Sans Serif"/>
          <w:sz w:val="20"/>
          <w:szCs w:val="22"/>
        </w:rPr>
      </w:pPr>
      <w:r>
        <w:rPr>
          <w:rFonts w:ascii="Cambria" w:hAnsi="Cambria" w:cs="Microsoft Sans Serif"/>
          <w:b/>
          <w:bCs/>
          <w:sz w:val="20"/>
          <w:szCs w:val="22"/>
        </w:rPr>
        <w:t xml:space="preserve">  </w:t>
      </w:r>
      <w:r w:rsidRPr="00186BA3">
        <w:rPr>
          <w:rFonts w:ascii="Cambria" w:hAnsi="Cambria" w:cs="Microsoft Sans Serif"/>
          <w:b/>
          <w:bCs/>
          <w:sz w:val="20"/>
          <w:szCs w:val="22"/>
        </w:rPr>
        <w:t xml:space="preserve">i. </w:t>
      </w:r>
      <w:r w:rsidR="00C53A15" w:rsidRPr="00186BA3">
        <w:rPr>
          <w:rFonts w:ascii="Cambria" w:hAnsi="Cambria" w:cs="Microsoft Sans Serif"/>
          <w:b/>
          <w:bCs/>
          <w:sz w:val="20"/>
          <w:szCs w:val="22"/>
        </w:rPr>
        <w:t>Performance Bank Guarantee:</w:t>
      </w:r>
      <w:r w:rsidR="00C53A15" w:rsidRPr="00186BA3">
        <w:rPr>
          <w:rFonts w:ascii="Cambria" w:hAnsi="Cambria" w:cs="Microsoft Sans Serif"/>
          <w:sz w:val="20"/>
          <w:szCs w:val="22"/>
        </w:rPr>
        <w:t xml:space="preserve"> </w:t>
      </w:r>
      <w:r w:rsidR="006B163C" w:rsidRPr="006B163C">
        <w:rPr>
          <w:rFonts w:ascii="Cambria" w:hAnsi="Cambria" w:cs="Microsoft Sans Serif"/>
          <w:sz w:val="20"/>
          <w:szCs w:val="22"/>
        </w:rPr>
        <w:t xml:space="preserve">Performance Bank Guarantee (PBG) (in format provided on </w:t>
      </w:r>
      <w:proofErr w:type="spellStart"/>
      <w:r w:rsidR="006B163C" w:rsidRPr="006B163C">
        <w:rPr>
          <w:rFonts w:ascii="Cambria" w:hAnsi="Cambria" w:cs="Microsoft Sans Serif"/>
          <w:sz w:val="20"/>
          <w:szCs w:val="22"/>
        </w:rPr>
        <w:t>GeM</w:t>
      </w:r>
      <w:proofErr w:type="spellEnd"/>
      <w:r w:rsidR="006B163C" w:rsidRPr="006B163C">
        <w:rPr>
          <w:rFonts w:ascii="Cambria" w:hAnsi="Cambria" w:cs="Microsoft Sans Serif"/>
          <w:sz w:val="20"/>
          <w:szCs w:val="22"/>
        </w:rPr>
        <w:t>)</w:t>
      </w:r>
      <w:r w:rsidR="00535961">
        <w:rPr>
          <w:rFonts w:ascii="Cambria" w:hAnsi="Cambria" w:cs="Microsoft Sans Serif"/>
          <w:sz w:val="20"/>
          <w:szCs w:val="22"/>
        </w:rPr>
        <w:t xml:space="preserve"> for the quantum mentioned in the bid document &amp;</w:t>
      </w:r>
      <w:r w:rsidR="006B163C" w:rsidRPr="006B163C">
        <w:rPr>
          <w:rFonts w:ascii="Cambria" w:hAnsi="Cambria" w:cs="Microsoft Sans Serif"/>
          <w:sz w:val="20"/>
          <w:szCs w:val="22"/>
        </w:rPr>
        <w:t xml:space="preserve"> valid for 2</w:t>
      </w:r>
      <w:r w:rsidR="006B163C">
        <w:rPr>
          <w:rFonts w:ascii="Cambria" w:hAnsi="Cambria" w:cs="Microsoft Sans Serif"/>
          <w:sz w:val="20"/>
          <w:szCs w:val="22"/>
        </w:rPr>
        <w:t xml:space="preserve"> </w:t>
      </w:r>
      <w:r w:rsidR="006B163C" w:rsidRPr="006B163C">
        <w:rPr>
          <w:rFonts w:ascii="Cambria" w:hAnsi="Cambria" w:cs="Microsoft Sans Serif"/>
          <w:sz w:val="20"/>
          <w:szCs w:val="22"/>
        </w:rPr>
        <w:t>months beyond the date of completion of all contractual obligations</w:t>
      </w:r>
      <w:r w:rsidR="006B163C">
        <w:rPr>
          <w:rFonts w:ascii="Cambria" w:hAnsi="Cambria" w:cs="Microsoft Sans Serif"/>
          <w:sz w:val="20"/>
          <w:szCs w:val="22"/>
        </w:rPr>
        <w:t xml:space="preserve"> </w:t>
      </w:r>
      <w:r w:rsidR="006B163C" w:rsidRPr="006B163C">
        <w:rPr>
          <w:rFonts w:ascii="Cambria" w:hAnsi="Cambria" w:cs="Microsoft Sans Serif"/>
          <w:sz w:val="20"/>
          <w:szCs w:val="22"/>
        </w:rPr>
        <w:t xml:space="preserve">including warrantee obligations, </w:t>
      </w:r>
      <w:r w:rsidR="007E1A09">
        <w:rPr>
          <w:rFonts w:ascii="Cambria" w:hAnsi="Cambria" w:cs="Microsoft Sans Serif"/>
          <w:sz w:val="20"/>
          <w:szCs w:val="22"/>
        </w:rPr>
        <w:t xml:space="preserve">shall be submitted </w:t>
      </w:r>
      <w:r w:rsidR="00535961">
        <w:rPr>
          <w:rFonts w:ascii="Cambria" w:hAnsi="Cambria" w:cs="Microsoft Sans Serif"/>
          <w:sz w:val="20"/>
          <w:szCs w:val="22"/>
        </w:rPr>
        <w:t xml:space="preserve">by </w:t>
      </w:r>
      <w:r w:rsidR="007E1A09">
        <w:rPr>
          <w:rFonts w:ascii="Cambria" w:hAnsi="Cambria" w:cs="Microsoft Sans Serif"/>
          <w:sz w:val="20"/>
          <w:szCs w:val="22"/>
        </w:rPr>
        <w:t>t</w:t>
      </w:r>
      <w:r w:rsidR="006B163C" w:rsidRPr="006B163C">
        <w:rPr>
          <w:rFonts w:ascii="Cambria" w:hAnsi="Cambria" w:cs="Microsoft Sans Serif"/>
          <w:sz w:val="20"/>
          <w:szCs w:val="22"/>
        </w:rPr>
        <w:t>he successful Bidder,</w:t>
      </w:r>
      <w:r w:rsidR="006B163C">
        <w:rPr>
          <w:rFonts w:ascii="Cambria" w:hAnsi="Cambria" w:cs="Microsoft Sans Serif"/>
          <w:sz w:val="20"/>
          <w:szCs w:val="22"/>
        </w:rPr>
        <w:t xml:space="preserve"> </w:t>
      </w:r>
      <w:r w:rsidR="006B163C" w:rsidRPr="006B163C">
        <w:rPr>
          <w:rFonts w:ascii="Cambria" w:hAnsi="Cambria" w:cs="Microsoft Sans Serif"/>
          <w:sz w:val="20"/>
          <w:szCs w:val="22"/>
        </w:rPr>
        <w:t>for ensuring due performance of the contract.</w:t>
      </w:r>
      <w:r w:rsidR="007E1A09">
        <w:rPr>
          <w:rFonts w:ascii="Cambria" w:hAnsi="Cambria" w:cs="Microsoft Sans Serif"/>
          <w:sz w:val="20"/>
          <w:szCs w:val="22"/>
        </w:rPr>
        <w:t xml:space="preserve"> </w:t>
      </w:r>
    </w:p>
    <w:p w:rsidR="00E76367" w:rsidRDefault="00186BA3" w:rsidP="00AB7E06">
      <w:pPr>
        <w:spacing w:after="0"/>
        <w:ind w:left="284" w:hanging="284"/>
        <w:jc w:val="both"/>
        <w:rPr>
          <w:rFonts w:ascii="Cambria" w:hAnsi="Cambria" w:cs="Microsoft Sans Serif"/>
          <w:sz w:val="20"/>
          <w:szCs w:val="22"/>
        </w:rPr>
      </w:pPr>
      <w:r>
        <w:rPr>
          <w:rFonts w:ascii="Cambria" w:hAnsi="Cambria" w:cs="Microsoft Sans Serif"/>
          <w:b/>
          <w:bCs/>
          <w:sz w:val="20"/>
          <w:szCs w:val="22"/>
        </w:rPr>
        <w:t xml:space="preserve"> j. </w:t>
      </w:r>
      <w:r w:rsidR="006A3013" w:rsidRPr="00186BA3">
        <w:rPr>
          <w:rFonts w:ascii="Cambria" w:hAnsi="Cambria" w:cs="Microsoft Sans Serif"/>
          <w:b/>
          <w:bCs/>
          <w:sz w:val="20"/>
          <w:szCs w:val="22"/>
        </w:rPr>
        <w:t>Counter Offering:</w:t>
      </w:r>
    </w:p>
    <w:p w:rsidR="00AB7E06" w:rsidRPr="00AB7E06" w:rsidRDefault="00AB7E06" w:rsidP="00AB7E06">
      <w:pPr>
        <w:spacing w:after="0"/>
        <w:ind w:left="284"/>
        <w:jc w:val="both"/>
        <w:rPr>
          <w:rFonts w:ascii="Cambria" w:hAnsi="Cambria" w:cs="Microsoft Sans Serif"/>
          <w:sz w:val="20"/>
          <w:szCs w:val="22"/>
        </w:rPr>
      </w:pPr>
      <w:r w:rsidRPr="00AB7E06">
        <w:rPr>
          <w:rFonts w:ascii="Cambria" w:hAnsi="Cambria" w:cs="Microsoft Sans Serif"/>
          <w:sz w:val="20"/>
          <w:szCs w:val="22"/>
        </w:rPr>
        <w:t>In case of critical / vital / safety / security nature</w:t>
      </w:r>
      <w:r>
        <w:rPr>
          <w:rFonts w:ascii="Cambria" w:hAnsi="Cambria" w:cs="Microsoft Sans Serif"/>
          <w:sz w:val="20"/>
          <w:szCs w:val="22"/>
        </w:rPr>
        <w:t xml:space="preserve"> </w:t>
      </w:r>
      <w:r w:rsidRPr="00AB7E06">
        <w:rPr>
          <w:rFonts w:ascii="Cambria" w:hAnsi="Cambria" w:cs="Microsoft Sans Serif"/>
          <w:sz w:val="20"/>
          <w:szCs w:val="22"/>
        </w:rPr>
        <w:t>of the item, and / or large quantity under procurement and / or</w:t>
      </w:r>
    </w:p>
    <w:p w:rsidR="00AB7E06" w:rsidRPr="00AB7E06" w:rsidRDefault="00AB7E06" w:rsidP="00AB7E06">
      <w:pPr>
        <w:spacing w:after="0"/>
        <w:ind w:left="284"/>
        <w:jc w:val="both"/>
        <w:rPr>
          <w:rFonts w:ascii="Cambria" w:hAnsi="Cambria" w:cs="Microsoft Sans Serif"/>
          <w:sz w:val="20"/>
          <w:szCs w:val="22"/>
        </w:rPr>
      </w:pPr>
      <w:r w:rsidRPr="00AB7E06">
        <w:rPr>
          <w:rFonts w:ascii="Cambria" w:hAnsi="Cambria" w:cs="Microsoft Sans Serif"/>
          <w:sz w:val="20"/>
          <w:szCs w:val="22"/>
        </w:rPr>
        <w:t>urgent delivery requirements and / or inadequate vendor</w:t>
      </w:r>
      <w:r>
        <w:rPr>
          <w:rFonts w:ascii="Cambria" w:hAnsi="Cambria" w:cs="Microsoft Sans Serif"/>
          <w:sz w:val="20"/>
          <w:szCs w:val="22"/>
        </w:rPr>
        <w:t xml:space="preserve"> </w:t>
      </w:r>
      <w:r w:rsidRPr="00AB7E06">
        <w:rPr>
          <w:rFonts w:ascii="Cambria" w:hAnsi="Cambria" w:cs="Microsoft Sans Serif"/>
          <w:sz w:val="20"/>
          <w:szCs w:val="22"/>
        </w:rPr>
        <w:t>capacity, Buyer may decide to have more than one source of</w:t>
      </w:r>
    </w:p>
    <w:p w:rsidR="00AB7E06" w:rsidRPr="00AB7E06" w:rsidRDefault="00AB7E06" w:rsidP="00AB7E06">
      <w:pPr>
        <w:spacing w:after="0"/>
        <w:ind w:left="284"/>
        <w:jc w:val="both"/>
        <w:rPr>
          <w:rFonts w:ascii="Cambria" w:hAnsi="Cambria" w:cs="Microsoft Sans Serif"/>
          <w:sz w:val="20"/>
          <w:szCs w:val="22"/>
        </w:rPr>
      </w:pPr>
      <w:r w:rsidRPr="00AB7E06">
        <w:rPr>
          <w:rFonts w:ascii="Cambria" w:hAnsi="Cambria" w:cs="Microsoft Sans Serif"/>
          <w:sz w:val="20"/>
          <w:szCs w:val="22"/>
        </w:rPr>
        <w:t>supply. In such cases</w:t>
      </w:r>
      <w:r>
        <w:rPr>
          <w:rFonts w:ascii="Cambria" w:hAnsi="Cambria" w:cs="Microsoft Sans Serif"/>
          <w:sz w:val="20"/>
          <w:szCs w:val="22"/>
        </w:rPr>
        <w:t>,</w:t>
      </w:r>
      <w:r w:rsidRPr="00AB7E06">
        <w:rPr>
          <w:rFonts w:ascii="Cambria" w:hAnsi="Cambria" w:cs="Microsoft Sans Serif"/>
          <w:sz w:val="20"/>
          <w:szCs w:val="22"/>
        </w:rPr>
        <w:t xml:space="preserve"> the Bid Splitting</w:t>
      </w:r>
      <w:r>
        <w:rPr>
          <w:rFonts w:ascii="Cambria" w:hAnsi="Cambria" w:cs="Microsoft Sans Serif"/>
          <w:sz w:val="20"/>
          <w:szCs w:val="22"/>
        </w:rPr>
        <w:t xml:space="preserve"> </w:t>
      </w:r>
      <w:r w:rsidRPr="00AB7E06">
        <w:rPr>
          <w:rFonts w:ascii="Cambria" w:hAnsi="Cambria" w:cs="Microsoft Sans Serif"/>
          <w:sz w:val="20"/>
          <w:szCs w:val="22"/>
        </w:rPr>
        <w:t xml:space="preserve">ratio </w:t>
      </w:r>
      <w:r>
        <w:rPr>
          <w:rFonts w:ascii="Cambria" w:hAnsi="Cambria" w:cs="Microsoft Sans Serif"/>
          <w:sz w:val="20"/>
          <w:szCs w:val="22"/>
        </w:rPr>
        <w:t xml:space="preserve">will be indicated in the bid, </w:t>
      </w:r>
      <w:r w:rsidRPr="00AB7E06">
        <w:rPr>
          <w:rFonts w:ascii="Cambria" w:hAnsi="Cambria" w:cs="Microsoft Sans Serif"/>
          <w:sz w:val="20"/>
          <w:szCs w:val="22"/>
        </w:rPr>
        <w:t xml:space="preserve">in which order will be split among L-1, L-2, L-3 </w:t>
      </w:r>
      <w:proofErr w:type="spellStart"/>
      <w:r w:rsidRPr="00AB7E06">
        <w:rPr>
          <w:rFonts w:ascii="Cambria" w:hAnsi="Cambria" w:cs="Microsoft Sans Serif"/>
          <w:sz w:val="20"/>
          <w:szCs w:val="22"/>
        </w:rPr>
        <w:t>etc</w:t>
      </w:r>
      <w:proofErr w:type="spellEnd"/>
      <w:r w:rsidRPr="00AB7E06">
        <w:rPr>
          <w:rFonts w:ascii="Cambria" w:hAnsi="Cambria" w:cs="Microsoft Sans Serif"/>
          <w:sz w:val="20"/>
          <w:szCs w:val="22"/>
        </w:rPr>
        <w:t xml:space="preserve"> as per</w:t>
      </w:r>
      <w:r>
        <w:rPr>
          <w:rFonts w:ascii="Cambria" w:hAnsi="Cambria" w:cs="Microsoft Sans Serif"/>
          <w:sz w:val="20"/>
          <w:szCs w:val="22"/>
        </w:rPr>
        <w:t xml:space="preserve"> </w:t>
      </w:r>
      <w:r w:rsidRPr="00AB7E06">
        <w:rPr>
          <w:rFonts w:ascii="Cambria" w:hAnsi="Cambria" w:cs="Microsoft Sans Serif"/>
          <w:sz w:val="20"/>
          <w:szCs w:val="22"/>
        </w:rPr>
        <w:t>ratio of splitting pre-disclosed in the bid. After</w:t>
      </w:r>
      <w:r>
        <w:rPr>
          <w:rFonts w:ascii="Cambria" w:hAnsi="Cambria" w:cs="Microsoft Sans Serif"/>
          <w:sz w:val="20"/>
          <w:szCs w:val="22"/>
        </w:rPr>
        <w:t xml:space="preserve"> </w:t>
      </w:r>
      <w:r w:rsidRPr="00AB7E06">
        <w:rPr>
          <w:rFonts w:ascii="Cambria" w:hAnsi="Cambria" w:cs="Microsoft Sans Serif"/>
          <w:sz w:val="20"/>
          <w:szCs w:val="22"/>
        </w:rPr>
        <w:t>deciding the acceptable reasonable price, L1 would be awarded</w:t>
      </w:r>
      <w:r>
        <w:rPr>
          <w:rFonts w:ascii="Cambria" w:hAnsi="Cambria" w:cs="Microsoft Sans Serif"/>
          <w:sz w:val="20"/>
          <w:szCs w:val="22"/>
        </w:rPr>
        <w:t xml:space="preserve"> </w:t>
      </w:r>
      <w:r w:rsidRPr="00AB7E06">
        <w:rPr>
          <w:rFonts w:ascii="Cambria" w:hAnsi="Cambria" w:cs="Microsoft Sans Serif"/>
          <w:sz w:val="20"/>
          <w:szCs w:val="22"/>
        </w:rPr>
        <w:t>contract for at least the first / highest percentage indicated in</w:t>
      </w:r>
      <w:r>
        <w:rPr>
          <w:rFonts w:ascii="Cambria" w:hAnsi="Cambria" w:cs="Microsoft Sans Serif"/>
          <w:sz w:val="20"/>
          <w:szCs w:val="22"/>
        </w:rPr>
        <w:t xml:space="preserve"> </w:t>
      </w:r>
      <w:r w:rsidRPr="00AB7E06">
        <w:rPr>
          <w:rFonts w:ascii="Cambria" w:hAnsi="Cambria" w:cs="Microsoft Sans Serif"/>
          <w:sz w:val="20"/>
          <w:szCs w:val="22"/>
        </w:rPr>
        <w:t>the bid splitting ratio. For the rest of the bid quantity, the L-1</w:t>
      </w:r>
      <w:r>
        <w:rPr>
          <w:rFonts w:ascii="Cambria" w:hAnsi="Cambria" w:cs="Microsoft Sans Serif"/>
          <w:sz w:val="20"/>
          <w:szCs w:val="22"/>
        </w:rPr>
        <w:t xml:space="preserve"> </w:t>
      </w:r>
      <w:r w:rsidRPr="00AB7E06">
        <w:rPr>
          <w:rFonts w:ascii="Cambria" w:hAnsi="Cambria" w:cs="Microsoft Sans Serif"/>
          <w:sz w:val="20"/>
          <w:szCs w:val="22"/>
        </w:rPr>
        <w:t>rates / lowest accepted rate will be counter offered to the next</w:t>
      </w:r>
      <w:r>
        <w:rPr>
          <w:rFonts w:ascii="Cambria" w:hAnsi="Cambria" w:cs="Microsoft Sans Serif"/>
          <w:sz w:val="20"/>
          <w:szCs w:val="22"/>
        </w:rPr>
        <w:t xml:space="preserve"> </w:t>
      </w:r>
      <w:r w:rsidRPr="00AB7E06">
        <w:rPr>
          <w:rFonts w:ascii="Cambria" w:hAnsi="Cambria" w:cs="Microsoft Sans Serif"/>
          <w:sz w:val="20"/>
          <w:szCs w:val="22"/>
        </w:rPr>
        <w:t>higher quoting bidder(s) for price matching. On acceptance of</w:t>
      </w:r>
      <w:r>
        <w:rPr>
          <w:rFonts w:ascii="Cambria" w:hAnsi="Cambria" w:cs="Microsoft Sans Serif"/>
          <w:sz w:val="20"/>
          <w:szCs w:val="22"/>
        </w:rPr>
        <w:t xml:space="preserve"> </w:t>
      </w:r>
      <w:r w:rsidRPr="00AB7E06">
        <w:rPr>
          <w:rFonts w:ascii="Cambria" w:hAnsi="Cambria" w:cs="Microsoft Sans Serif"/>
          <w:sz w:val="20"/>
          <w:szCs w:val="22"/>
        </w:rPr>
        <w:t>the counter offer, the order will be placed on next higher</w:t>
      </w:r>
      <w:r>
        <w:rPr>
          <w:rFonts w:ascii="Cambria" w:hAnsi="Cambria" w:cs="Microsoft Sans Serif"/>
          <w:sz w:val="20"/>
          <w:szCs w:val="22"/>
        </w:rPr>
        <w:t xml:space="preserve"> </w:t>
      </w:r>
      <w:r w:rsidRPr="00AB7E06">
        <w:rPr>
          <w:rFonts w:ascii="Cambria" w:hAnsi="Cambria" w:cs="Microsoft Sans Serif"/>
          <w:sz w:val="20"/>
          <w:szCs w:val="22"/>
        </w:rPr>
        <w:t>quoting bidder(s) for the respective percentage. In case of non</w:t>
      </w:r>
      <w:r>
        <w:rPr>
          <w:rFonts w:ascii="Cambria" w:hAnsi="Cambria" w:cs="Microsoft Sans Serif"/>
          <w:sz w:val="20"/>
          <w:szCs w:val="22"/>
        </w:rPr>
        <w:t>-</w:t>
      </w:r>
      <w:r w:rsidRPr="00AB7E06">
        <w:rPr>
          <w:rFonts w:ascii="Cambria" w:hAnsi="Cambria" w:cs="Microsoft Sans Serif"/>
          <w:sz w:val="20"/>
          <w:szCs w:val="22"/>
        </w:rPr>
        <w:t>acceptance</w:t>
      </w:r>
      <w:r>
        <w:rPr>
          <w:rFonts w:ascii="Cambria" w:hAnsi="Cambria" w:cs="Microsoft Sans Serif"/>
          <w:sz w:val="20"/>
          <w:szCs w:val="22"/>
        </w:rPr>
        <w:t xml:space="preserve"> </w:t>
      </w:r>
      <w:r w:rsidRPr="00AB7E06">
        <w:rPr>
          <w:rFonts w:ascii="Cambria" w:hAnsi="Cambria" w:cs="Microsoft Sans Serif"/>
          <w:sz w:val="20"/>
          <w:szCs w:val="22"/>
        </w:rPr>
        <w:t>of the counter offer by the next higher quoting</w:t>
      </w:r>
      <w:r>
        <w:rPr>
          <w:rFonts w:ascii="Cambria" w:hAnsi="Cambria" w:cs="Microsoft Sans Serif"/>
          <w:sz w:val="20"/>
          <w:szCs w:val="22"/>
        </w:rPr>
        <w:t xml:space="preserve"> </w:t>
      </w:r>
      <w:r w:rsidRPr="00AB7E06">
        <w:rPr>
          <w:rFonts w:ascii="Cambria" w:hAnsi="Cambria" w:cs="Microsoft Sans Serif"/>
          <w:sz w:val="20"/>
          <w:szCs w:val="22"/>
        </w:rPr>
        <w:t>bidder(s), a similar offer shall be made to L3 and L4, and so</w:t>
      </w:r>
      <w:r>
        <w:rPr>
          <w:rFonts w:ascii="Cambria" w:hAnsi="Cambria" w:cs="Microsoft Sans Serif"/>
          <w:sz w:val="20"/>
          <w:szCs w:val="22"/>
        </w:rPr>
        <w:t xml:space="preserve"> </w:t>
      </w:r>
      <w:r w:rsidRPr="00AB7E06">
        <w:rPr>
          <w:rFonts w:ascii="Cambria" w:hAnsi="Cambria" w:cs="Microsoft Sans Serif"/>
          <w:sz w:val="20"/>
          <w:szCs w:val="22"/>
        </w:rPr>
        <w:t>on. In case counter offered rates are not accepted for ratio of</w:t>
      </w:r>
      <w:r>
        <w:rPr>
          <w:rFonts w:ascii="Cambria" w:hAnsi="Cambria" w:cs="Microsoft Sans Serif"/>
          <w:sz w:val="20"/>
          <w:szCs w:val="22"/>
        </w:rPr>
        <w:t xml:space="preserve"> </w:t>
      </w:r>
      <w:r w:rsidRPr="00AB7E06">
        <w:rPr>
          <w:rFonts w:ascii="Cambria" w:hAnsi="Cambria" w:cs="Microsoft Sans Serif"/>
          <w:sz w:val="20"/>
          <w:szCs w:val="22"/>
        </w:rPr>
        <w:t>splitting quantity as per bid document by any of the</w:t>
      </w:r>
      <w:r>
        <w:rPr>
          <w:rFonts w:ascii="Cambria" w:hAnsi="Cambria" w:cs="Microsoft Sans Serif"/>
          <w:sz w:val="20"/>
          <w:szCs w:val="22"/>
        </w:rPr>
        <w:t xml:space="preserve"> </w:t>
      </w:r>
      <w:r w:rsidRPr="00AB7E06">
        <w:rPr>
          <w:rFonts w:ascii="Cambria" w:hAnsi="Cambria" w:cs="Microsoft Sans Serif"/>
          <w:sz w:val="20"/>
          <w:szCs w:val="22"/>
        </w:rPr>
        <w:t>subsequent bidders, the left over quantity will be divided</w:t>
      </w:r>
      <w:r>
        <w:rPr>
          <w:rFonts w:ascii="Cambria" w:hAnsi="Cambria" w:cs="Microsoft Sans Serif"/>
          <w:sz w:val="20"/>
          <w:szCs w:val="22"/>
        </w:rPr>
        <w:t xml:space="preserve"> </w:t>
      </w:r>
      <w:r w:rsidRPr="00AB7E06">
        <w:rPr>
          <w:rFonts w:ascii="Cambria" w:hAnsi="Cambria" w:cs="Microsoft Sans Serif"/>
          <w:sz w:val="20"/>
          <w:szCs w:val="22"/>
        </w:rPr>
        <w:t>between bidders who have accepted the rates in the ratio of</w:t>
      </w:r>
      <w:r>
        <w:rPr>
          <w:rFonts w:ascii="Cambria" w:hAnsi="Cambria" w:cs="Microsoft Sans Serif"/>
          <w:sz w:val="20"/>
          <w:szCs w:val="22"/>
        </w:rPr>
        <w:t xml:space="preserve"> </w:t>
      </w:r>
      <w:r w:rsidRPr="00AB7E06">
        <w:rPr>
          <w:rFonts w:ascii="Cambria" w:hAnsi="Cambria" w:cs="Microsoft Sans Serif"/>
          <w:sz w:val="20"/>
          <w:szCs w:val="22"/>
        </w:rPr>
        <w:t>their originally allocated quantities subject to their</w:t>
      </w:r>
      <w:r>
        <w:rPr>
          <w:rFonts w:ascii="Cambria" w:hAnsi="Cambria" w:cs="Microsoft Sans Serif"/>
          <w:sz w:val="20"/>
          <w:szCs w:val="22"/>
        </w:rPr>
        <w:t xml:space="preserve"> </w:t>
      </w:r>
      <w:r w:rsidRPr="00AB7E06">
        <w:rPr>
          <w:rFonts w:ascii="Cambria" w:hAnsi="Cambria" w:cs="Microsoft Sans Serif"/>
          <w:sz w:val="20"/>
          <w:szCs w:val="22"/>
        </w:rPr>
        <w:t>confirmation and after getting consent on mutually agreed</w:t>
      </w:r>
      <w:r>
        <w:rPr>
          <w:rFonts w:ascii="Cambria" w:hAnsi="Cambria" w:cs="Microsoft Sans Serif"/>
          <w:sz w:val="20"/>
          <w:szCs w:val="22"/>
        </w:rPr>
        <w:t xml:space="preserve"> </w:t>
      </w:r>
      <w:r w:rsidRPr="00AB7E06">
        <w:rPr>
          <w:rFonts w:ascii="Cambria" w:hAnsi="Cambria" w:cs="Microsoft Sans Serif"/>
          <w:sz w:val="20"/>
          <w:szCs w:val="22"/>
        </w:rPr>
        <w:t>delivery schedule for the additional quantity.</w:t>
      </w:r>
    </w:p>
    <w:p w:rsidR="006348B8" w:rsidRPr="00810BF1" w:rsidRDefault="006348B8" w:rsidP="006348B8">
      <w:pPr>
        <w:pStyle w:val="ListParagraph"/>
        <w:ind w:left="993"/>
        <w:jc w:val="both"/>
        <w:rPr>
          <w:rFonts w:ascii="Cambria" w:hAnsi="Cambria" w:cs="Microsoft Sans Serif"/>
          <w:sz w:val="20"/>
          <w:szCs w:val="22"/>
        </w:rPr>
      </w:pPr>
    </w:p>
    <w:p w:rsidR="00E76367" w:rsidRPr="00810BF1" w:rsidRDefault="00E76367" w:rsidP="00E76367">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COMPLIANCE / ACCEPTANCE REQUIRED FOR FOLLOWING POINTS TO ENSURE INPUT TAX CREDIT</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Supplier shall mention their GSTN registration number in all their invoices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item description as per PO, Quantity, Rate, Value, applicable taxes with nomenclature (like IGST, SGST, CGST &amp; UTGST) separately, HSN/ SAC Code, etc.</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 xml:space="preserve">All invoices shall bear the HSN Code for each item separately (Harmonized System of Nomenclature)/ SAC code (Services Accounting Code). </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lastRenderedPageBreak/>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All documents like Mill Test Certificate, LR copy, Guarantee/Warrantee certificate, work completion certificate,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In case of discrepancy in the data uploaded by supplier in the GSTN portal or in case of any shortages or rejection in the supply, then BHEL will not be able to avail the tax credit and will notify the supplier of the same. Supplier has to rectify the data discrepancy in the GSTN portal or issue credit note (details to be uploaded in GSTN portal) for the shortages or rejections in the suppliers, within the calendar month notified by BHEL.</w:t>
      </w:r>
    </w:p>
    <w:p w:rsidR="00C80289"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For any such delay in availing of tax credit for reasons attributable to supplier (as mentioned above), interest (calculated @ SBI Base Rate + 6%) along with penalty (if any) will be deducted/recovered for the delayed period i.e. from the month of receipt till the month tax credit is availed, from the running bills.</w:t>
      </w:r>
    </w:p>
    <w:p w:rsidR="00E76367" w:rsidRPr="00810BF1" w:rsidRDefault="00E76367" w:rsidP="00E76367">
      <w:pPr>
        <w:pStyle w:val="ListParagraph"/>
        <w:ind w:left="426"/>
        <w:jc w:val="both"/>
        <w:rPr>
          <w:rFonts w:ascii="Cambria" w:hAnsi="Cambria" w:cs="Microsoft Sans Serif"/>
          <w:sz w:val="20"/>
          <w:szCs w:val="22"/>
        </w:rPr>
      </w:pPr>
    </w:p>
    <w:p w:rsidR="00C80289" w:rsidRPr="00810BF1" w:rsidRDefault="00C53A15" w:rsidP="00E05B5A">
      <w:pPr>
        <w:pStyle w:val="ListParagraph"/>
        <w:numPr>
          <w:ilvl w:val="0"/>
          <w:numId w:val="1"/>
        </w:numPr>
        <w:ind w:left="284" w:hanging="284"/>
        <w:jc w:val="both"/>
        <w:rPr>
          <w:rFonts w:ascii="Cambria" w:hAnsi="Cambria"/>
          <w:b/>
          <w:bCs/>
          <w:u w:val="single"/>
          <w:lang w:val="en-US"/>
        </w:rPr>
      </w:pPr>
      <w:r w:rsidRPr="00810BF1">
        <w:rPr>
          <w:rFonts w:ascii="Cambria" w:hAnsi="Cambria" w:cs="Microsoft Sans Serif"/>
          <w:b/>
          <w:bCs/>
          <w:sz w:val="20"/>
          <w:szCs w:val="22"/>
          <w:u w:val="single"/>
        </w:rPr>
        <w:t xml:space="preserve"> </w:t>
      </w:r>
      <w:r w:rsidR="00E76367" w:rsidRPr="00810BF1">
        <w:rPr>
          <w:rFonts w:ascii="Cambria" w:hAnsi="Cambria" w:cs="Microsoft Sans Serif"/>
          <w:b/>
          <w:bCs/>
          <w:sz w:val="20"/>
          <w:szCs w:val="22"/>
          <w:u w:val="single"/>
        </w:rPr>
        <w:t>SPECIAL PROVISIONS FOR MICRO AND SMALL ENTERPRISES (MSE):</w:t>
      </w:r>
      <w:r w:rsidR="00E76367" w:rsidRPr="00810BF1">
        <w:rPr>
          <w:rFonts w:ascii="Cambria" w:hAnsi="Cambria"/>
          <w:b/>
          <w:bCs/>
          <w:u w:val="single"/>
          <w:lang w:val="en-US"/>
        </w:rPr>
        <w:t xml:space="preserve"> </w:t>
      </w:r>
    </w:p>
    <w:p w:rsidR="00084809" w:rsidRPr="00113344" w:rsidRDefault="00C80289" w:rsidP="00E05B5A">
      <w:pPr>
        <w:pStyle w:val="ListParagraph"/>
        <w:numPr>
          <w:ilvl w:val="0"/>
          <w:numId w:val="23"/>
        </w:numPr>
        <w:ind w:left="426" w:hanging="284"/>
        <w:jc w:val="both"/>
        <w:rPr>
          <w:rFonts w:ascii="Cambria" w:hAnsi="Cambria" w:cs="Microsoft Sans Serif"/>
          <w:sz w:val="20"/>
          <w:szCs w:val="22"/>
        </w:rPr>
      </w:pPr>
      <w:r w:rsidRPr="00113344">
        <w:rPr>
          <w:rFonts w:ascii="Cambria" w:hAnsi="Cambria" w:cs="Microsoft Sans Serif"/>
          <w:sz w:val="20"/>
          <w:szCs w:val="22"/>
        </w:rPr>
        <w:t>2</w:t>
      </w:r>
      <w:r w:rsidR="00EB6EFB" w:rsidRPr="00113344">
        <w:rPr>
          <w:rFonts w:ascii="Cambria" w:hAnsi="Cambria" w:cs="Microsoft Sans Serif"/>
          <w:sz w:val="20"/>
          <w:szCs w:val="22"/>
        </w:rPr>
        <w:t>5</w:t>
      </w:r>
      <w:r w:rsidRPr="00113344">
        <w:rPr>
          <w:rFonts w:ascii="Cambria" w:hAnsi="Cambria" w:cs="Microsoft Sans Serif"/>
          <w:sz w:val="20"/>
          <w:szCs w:val="22"/>
        </w:rPr>
        <w:t>% of the tendered quantity is earmarked for MSE suppliers in this tender.</w:t>
      </w:r>
    </w:p>
    <w:p w:rsidR="00084809" w:rsidRPr="00113344" w:rsidRDefault="00C80289" w:rsidP="00E05B5A">
      <w:pPr>
        <w:pStyle w:val="ListParagraph"/>
        <w:numPr>
          <w:ilvl w:val="0"/>
          <w:numId w:val="23"/>
        </w:numPr>
        <w:ind w:left="426" w:hanging="284"/>
        <w:jc w:val="both"/>
        <w:rPr>
          <w:rFonts w:ascii="Cambria" w:hAnsi="Cambria" w:cs="Microsoft Sans Serif"/>
          <w:sz w:val="20"/>
          <w:szCs w:val="22"/>
        </w:rPr>
      </w:pPr>
      <w:r w:rsidRPr="00113344">
        <w:rPr>
          <w:rFonts w:ascii="Cambria" w:hAnsi="Cambria" w:cs="Microsoft Sans Serif"/>
          <w:sz w:val="20"/>
          <w:szCs w:val="22"/>
        </w:rPr>
        <w:t>Out of the 2</w:t>
      </w:r>
      <w:r w:rsidR="00EB6EFB" w:rsidRPr="00113344">
        <w:rPr>
          <w:rFonts w:ascii="Cambria" w:hAnsi="Cambria" w:cs="Microsoft Sans Serif"/>
          <w:sz w:val="20"/>
          <w:szCs w:val="22"/>
        </w:rPr>
        <w:t>5</w:t>
      </w:r>
      <w:r w:rsidRPr="00113344">
        <w:rPr>
          <w:rFonts w:ascii="Cambria" w:hAnsi="Cambria" w:cs="Microsoft Sans Serif"/>
          <w:sz w:val="20"/>
          <w:szCs w:val="22"/>
        </w:rPr>
        <w:t>% tendered quantity reserved for MSE suppliers, 4% shall be earmarked for procurement from MSE owned by SC/ST entrepreneurs</w:t>
      </w:r>
      <w:r w:rsidR="00EB6EFB" w:rsidRPr="00113344">
        <w:rPr>
          <w:rFonts w:ascii="Cambria" w:hAnsi="Cambria" w:cs="Microsoft Sans Serif"/>
          <w:sz w:val="20"/>
          <w:szCs w:val="22"/>
        </w:rPr>
        <w:t xml:space="preserve"> and 3% shall be earmarked for procurement from MSE owned by women entrepreneurs</w:t>
      </w:r>
      <w:r w:rsidRPr="00113344">
        <w:rPr>
          <w:rFonts w:ascii="Cambria" w:hAnsi="Cambria" w:cs="Microsoft Sans Serif"/>
          <w:sz w:val="20"/>
          <w:szCs w:val="22"/>
        </w:rPr>
        <w:t>.</w:t>
      </w:r>
    </w:p>
    <w:p w:rsidR="00084809" w:rsidRPr="00113344" w:rsidRDefault="00C80289" w:rsidP="00E05B5A">
      <w:pPr>
        <w:pStyle w:val="ListParagraph"/>
        <w:numPr>
          <w:ilvl w:val="0"/>
          <w:numId w:val="23"/>
        </w:numPr>
        <w:ind w:left="426" w:hanging="284"/>
        <w:jc w:val="both"/>
        <w:rPr>
          <w:rFonts w:ascii="Cambria" w:hAnsi="Cambria" w:cs="Microsoft Sans Serif"/>
          <w:sz w:val="20"/>
          <w:szCs w:val="22"/>
        </w:rPr>
      </w:pPr>
      <w:r w:rsidRPr="00113344">
        <w:rPr>
          <w:rFonts w:ascii="Cambria" w:hAnsi="Cambria" w:cs="Microsoft Sans Serif"/>
          <w:sz w:val="20"/>
          <w:szCs w:val="22"/>
        </w:rPr>
        <w:t>In case MSE vendor participating in the tender quotes within the price band of LI +15%, they will be allowed to supply the portion of the requirement subject to acceptance of LI price by MSE vendor. In case of more than one such MSE, the supply shall be shared proportionately.</w:t>
      </w:r>
    </w:p>
    <w:p w:rsidR="00D31328" w:rsidRDefault="00C80289" w:rsidP="005A24CE">
      <w:pPr>
        <w:pStyle w:val="ListParagraph"/>
        <w:numPr>
          <w:ilvl w:val="0"/>
          <w:numId w:val="23"/>
        </w:numPr>
        <w:ind w:left="426"/>
        <w:jc w:val="both"/>
        <w:rPr>
          <w:rFonts w:ascii="Cambria" w:hAnsi="Cambria" w:cs="Microsoft Sans Serif"/>
          <w:sz w:val="20"/>
          <w:szCs w:val="22"/>
        </w:rPr>
      </w:pPr>
      <w:r w:rsidRPr="0043122C">
        <w:rPr>
          <w:rFonts w:ascii="Cambria" w:hAnsi="Cambria" w:cs="Microsoft Sans Serif"/>
          <w:sz w:val="20"/>
          <w:szCs w:val="22"/>
        </w:rPr>
        <w:t xml:space="preserve">MSE suppliers can avail the intended benefits only if they submit along with offer, </w:t>
      </w:r>
    </w:p>
    <w:p w:rsidR="00D31328" w:rsidRDefault="00C80289" w:rsidP="00D31328">
      <w:pPr>
        <w:pStyle w:val="ListParagraph"/>
        <w:numPr>
          <w:ilvl w:val="0"/>
          <w:numId w:val="35"/>
        </w:numPr>
        <w:jc w:val="both"/>
        <w:rPr>
          <w:rFonts w:ascii="Cambria" w:hAnsi="Cambria" w:cs="Microsoft Sans Serif"/>
          <w:sz w:val="20"/>
          <w:szCs w:val="22"/>
        </w:rPr>
      </w:pPr>
      <w:r w:rsidRPr="0043122C">
        <w:rPr>
          <w:rFonts w:ascii="Cambria" w:hAnsi="Cambria" w:cs="Microsoft Sans Serif"/>
          <w:sz w:val="20"/>
          <w:szCs w:val="22"/>
        </w:rPr>
        <w:t>attested copies of either EM II certificate having deemed validity (</w:t>
      </w:r>
      <w:r w:rsidR="0043122C" w:rsidRPr="0043122C">
        <w:rPr>
          <w:rFonts w:ascii="Cambria" w:hAnsi="Cambria" w:cs="Microsoft Sans Serif"/>
          <w:sz w:val="20"/>
          <w:szCs w:val="22"/>
        </w:rPr>
        <w:t>Five</w:t>
      </w:r>
      <w:r w:rsidRPr="0043122C">
        <w:rPr>
          <w:rFonts w:ascii="Cambria" w:hAnsi="Cambria" w:cs="Microsoft Sans Serif"/>
          <w:sz w:val="20"/>
          <w:szCs w:val="22"/>
        </w:rPr>
        <w:t xml:space="preserve"> years from the date of issue of acknowledgement in EM II) or </w:t>
      </w:r>
    </w:p>
    <w:p w:rsidR="00D31328" w:rsidRDefault="00C80289" w:rsidP="00D31328">
      <w:pPr>
        <w:pStyle w:val="ListParagraph"/>
        <w:numPr>
          <w:ilvl w:val="0"/>
          <w:numId w:val="35"/>
        </w:numPr>
        <w:jc w:val="both"/>
        <w:rPr>
          <w:rFonts w:ascii="Cambria" w:hAnsi="Cambria" w:cs="Microsoft Sans Serif"/>
          <w:sz w:val="20"/>
          <w:szCs w:val="22"/>
        </w:rPr>
      </w:pPr>
      <w:r w:rsidRPr="0043122C">
        <w:rPr>
          <w:rFonts w:ascii="Cambria" w:hAnsi="Cambria" w:cs="Microsoft Sans Serif"/>
          <w:sz w:val="20"/>
          <w:szCs w:val="22"/>
        </w:rPr>
        <w:t>EM II certificate along with CA cert</w:t>
      </w:r>
      <w:r w:rsidR="00D31328">
        <w:rPr>
          <w:rFonts w:ascii="Cambria" w:hAnsi="Cambria" w:cs="Microsoft Sans Serif"/>
          <w:sz w:val="20"/>
          <w:szCs w:val="22"/>
        </w:rPr>
        <w:t>ificate applicable for the year or</w:t>
      </w:r>
    </w:p>
    <w:p w:rsidR="00D31328" w:rsidRDefault="00D31328" w:rsidP="00D31328">
      <w:pPr>
        <w:pStyle w:val="ListParagraph"/>
        <w:numPr>
          <w:ilvl w:val="0"/>
          <w:numId w:val="35"/>
        </w:numPr>
        <w:jc w:val="both"/>
        <w:rPr>
          <w:rFonts w:ascii="Cambria" w:hAnsi="Cambria" w:cs="Microsoft Sans Serif"/>
          <w:sz w:val="20"/>
          <w:szCs w:val="22"/>
        </w:rPr>
      </w:pPr>
      <w:r w:rsidRPr="0043122C">
        <w:rPr>
          <w:rFonts w:ascii="Cambria" w:hAnsi="Cambria" w:cs="Microsoft Sans Serif"/>
          <w:sz w:val="20"/>
          <w:szCs w:val="22"/>
        </w:rPr>
        <w:t>valid NSIC certificate or</w:t>
      </w:r>
    </w:p>
    <w:p w:rsidR="00D31328" w:rsidRDefault="0043122C" w:rsidP="00D31328">
      <w:pPr>
        <w:pStyle w:val="ListParagraph"/>
        <w:numPr>
          <w:ilvl w:val="0"/>
          <w:numId w:val="35"/>
        </w:numPr>
        <w:jc w:val="both"/>
        <w:rPr>
          <w:rFonts w:ascii="Cambria" w:hAnsi="Cambria" w:cs="Microsoft Sans Serif"/>
          <w:sz w:val="20"/>
          <w:szCs w:val="22"/>
        </w:rPr>
      </w:pPr>
      <w:r w:rsidRPr="0043122C">
        <w:rPr>
          <w:rFonts w:ascii="Cambria" w:hAnsi="Cambria" w:cs="Microsoft Sans Serif"/>
          <w:sz w:val="20"/>
          <w:szCs w:val="22"/>
        </w:rPr>
        <w:t>MSE [either Udyog Aadhar Memorandum(UAM) -along with CA certificate in original in attached format or else UDYAM registration certificate]</w:t>
      </w:r>
      <w:r>
        <w:rPr>
          <w:rFonts w:ascii="Cambria" w:hAnsi="Cambria" w:cs="Microsoft Sans Serif"/>
          <w:sz w:val="20"/>
          <w:szCs w:val="22"/>
        </w:rPr>
        <w:t>,</w:t>
      </w:r>
      <w:r w:rsidR="00C80289" w:rsidRPr="0043122C">
        <w:rPr>
          <w:rFonts w:ascii="Cambria" w:hAnsi="Cambria" w:cs="Microsoft Sans Serif"/>
          <w:sz w:val="20"/>
          <w:szCs w:val="22"/>
        </w:rPr>
        <w:t xml:space="preserve"> </w:t>
      </w:r>
    </w:p>
    <w:p w:rsidR="00C80289" w:rsidRPr="0043122C" w:rsidRDefault="00C80289" w:rsidP="00D31328">
      <w:pPr>
        <w:pStyle w:val="ListParagraph"/>
        <w:ind w:left="426"/>
        <w:jc w:val="both"/>
        <w:rPr>
          <w:rFonts w:ascii="Cambria" w:hAnsi="Cambria" w:cs="Microsoft Sans Serif"/>
          <w:sz w:val="20"/>
          <w:szCs w:val="22"/>
        </w:rPr>
      </w:pPr>
      <w:r w:rsidRPr="0043122C">
        <w:rPr>
          <w:rFonts w:ascii="Cambria" w:hAnsi="Cambria" w:cs="Microsoft Sans Serif"/>
          <w:sz w:val="20"/>
          <w:szCs w:val="22"/>
        </w:rPr>
        <w:t>certifying</w:t>
      </w:r>
      <w:r w:rsidR="0043122C" w:rsidRPr="0043122C">
        <w:rPr>
          <w:rFonts w:ascii="Cambria" w:hAnsi="Cambria" w:cs="Microsoft Sans Serif"/>
          <w:sz w:val="20"/>
          <w:szCs w:val="22"/>
        </w:rPr>
        <w:t xml:space="preserve"> quantum of investment in plant</w:t>
      </w:r>
      <w:r w:rsidR="0043122C">
        <w:rPr>
          <w:rFonts w:ascii="Cambria" w:hAnsi="Cambria" w:cs="Microsoft Sans Serif"/>
          <w:sz w:val="20"/>
          <w:szCs w:val="22"/>
        </w:rPr>
        <w:t xml:space="preserve"> </w:t>
      </w:r>
      <w:r w:rsidRPr="0043122C">
        <w:rPr>
          <w:rFonts w:ascii="Cambria" w:hAnsi="Cambria" w:cs="Microsoft Sans Serif"/>
          <w:sz w:val="20"/>
          <w:szCs w:val="22"/>
        </w:rPr>
        <w:t>and machinery</w:t>
      </w:r>
      <w:r w:rsidR="0043122C" w:rsidRPr="0043122C">
        <w:rPr>
          <w:rFonts w:ascii="Cambria" w:hAnsi="Cambria" w:cs="Microsoft Sans Serif"/>
          <w:sz w:val="20"/>
          <w:szCs w:val="22"/>
        </w:rPr>
        <w:t xml:space="preserve"> &amp; turnover</w:t>
      </w:r>
      <w:r w:rsidRPr="0043122C">
        <w:rPr>
          <w:rFonts w:ascii="Cambria" w:hAnsi="Cambria" w:cs="Microsoft Sans Serif"/>
          <w:sz w:val="20"/>
          <w:szCs w:val="22"/>
        </w:rPr>
        <w:t xml:space="preserve"> within the permissible limit as per the act for relevant status (Micro or small) where the deemed validity of EM II </w:t>
      </w:r>
      <w:r w:rsidR="00D31328">
        <w:rPr>
          <w:rFonts w:ascii="Cambria" w:hAnsi="Cambria" w:cs="Microsoft Sans Serif"/>
          <w:sz w:val="20"/>
          <w:szCs w:val="22"/>
        </w:rPr>
        <w:t xml:space="preserve">certificate or MSE certificate </w:t>
      </w:r>
      <w:r w:rsidRPr="0043122C">
        <w:rPr>
          <w:rFonts w:ascii="Cambria" w:hAnsi="Cambria" w:cs="Microsoft Sans Serif"/>
          <w:sz w:val="20"/>
          <w:szCs w:val="22"/>
        </w:rPr>
        <w:t>is over. Date to be reckoned for determining the deemed validity will be the last date of technical bid submission. Non submission of such documents will lead to consideration of their bids at par with other bidders and MSE status of such suppliers shall be shifted to Non MSE supplier till the supplier submits these documents.</w:t>
      </w:r>
    </w:p>
    <w:p w:rsidR="005E0E2E" w:rsidRPr="00810BF1" w:rsidRDefault="002D4109" w:rsidP="00E76367">
      <w:pPr>
        <w:pStyle w:val="ListParagraph"/>
        <w:ind w:left="426"/>
        <w:rPr>
          <w:rFonts w:ascii="Cambria" w:hAnsi="Cambria" w:cs="Microsoft Sans Serif"/>
          <w:sz w:val="20"/>
          <w:szCs w:val="22"/>
        </w:rPr>
      </w:pPr>
      <w:r w:rsidRPr="00810BF1">
        <w:rPr>
          <w:rFonts w:ascii="Cambria" w:hAnsi="Cambria" w:cs="Microsoft Sans Serif"/>
          <w:sz w:val="20"/>
          <w:szCs w:val="22"/>
        </w:rPr>
        <w:t xml:space="preserve">    </w:t>
      </w:r>
    </w:p>
    <w:p w:rsidR="009B45D5" w:rsidRPr="00810BF1" w:rsidRDefault="009B45D5" w:rsidP="00E76367">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GENERAL CONDITIONS</w:t>
      </w:r>
    </w:p>
    <w:p w:rsidR="009F5B26" w:rsidRPr="00810BF1" w:rsidRDefault="009F5B26" w:rsidP="009F5B26">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810BF1" w:rsidRDefault="009B45D5" w:rsidP="009F5B26">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810BF1">
        <w:rPr>
          <w:rFonts w:ascii="Cambria" w:hAnsi="Cambria" w:cs="Microsoft Sans Serif"/>
          <w:sz w:val="20"/>
          <w:szCs w:val="22"/>
        </w:rPr>
        <w:t>BHEL reserves the right to increase or reduce the Tender Quantity and to NOT to order for some or all material based on the changes in project.</w:t>
      </w:r>
    </w:p>
    <w:p w:rsidR="009B45D5" w:rsidRPr="00810BF1" w:rsidRDefault="009B45D5" w:rsidP="009F5B26">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810BF1">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810BF1" w:rsidRDefault="009B45D5" w:rsidP="009F5B26">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810BF1">
        <w:rPr>
          <w:rFonts w:ascii="Cambria" w:hAnsi="Cambria" w:cs="Microsoft Sans Serif"/>
          <w:sz w:val="20"/>
          <w:szCs w:val="22"/>
        </w:rPr>
        <w:t>BHEL reserves the right to negotiate or re-float the tender in case the quoted prices are not acceptable.</w:t>
      </w:r>
    </w:p>
    <w:p w:rsidR="009B45D5" w:rsidRPr="00810BF1" w:rsidRDefault="009B45D5" w:rsidP="009F5B26">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Supplier shall arrange packing to avoid lose or damages during Road Transport, Site handling &amp; Storage.</w:t>
      </w:r>
    </w:p>
    <w:p w:rsidR="00201678" w:rsidRPr="00810BF1" w:rsidRDefault="00C316B9" w:rsidP="009F5B26">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810BF1" w:rsidRDefault="00201678" w:rsidP="00E05B5A">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The Drawings and Technical documents given in this enquiry are the sole property of BHEL. This should not be misused in any form.</w:t>
      </w:r>
      <w:r w:rsidR="00C53A15" w:rsidRPr="00810BF1">
        <w:t xml:space="preserve"> </w:t>
      </w:r>
    </w:p>
    <w:p w:rsidR="00C53A15" w:rsidRPr="00810BF1" w:rsidRDefault="00C53A15" w:rsidP="00E05B5A">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 xml:space="preserve">Purchase Order, PO Item </w:t>
      </w:r>
      <w:r w:rsidR="00E05B5A" w:rsidRPr="00810BF1">
        <w:rPr>
          <w:rFonts w:ascii="Cambria" w:hAnsi="Cambria" w:cs="Microsoft Sans Serif"/>
          <w:sz w:val="20"/>
          <w:szCs w:val="22"/>
        </w:rPr>
        <w:t>serial number</w:t>
      </w:r>
      <w:r w:rsidRPr="00810BF1">
        <w:rPr>
          <w:rFonts w:ascii="Cambria" w:hAnsi="Cambria" w:cs="Microsoft Sans Serif"/>
          <w:sz w:val="20"/>
          <w:szCs w:val="22"/>
        </w:rPr>
        <w:t>, Material code, Quantity should be clearly marked on the packing</w:t>
      </w:r>
      <w:r w:rsidR="00CC4A12">
        <w:rPr>
          <w:rFonts w:ascii="Cambria" w:hAnsi="Cambria" w:cs="Microsoft Sans Serif"/>
          <w:sz w:val="20"/>
          <w:szCs w:val="22"/>
        </w:rPr>
        <w:t>.</w:t>
      </w:r>
    </w:p>
    <w:p w:rsidR="000C4DCF" w:rsidRPr="00810BF1" w:rsidRDefault="00C53A15" w:rsidP="00E05B5A">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lastRenderedPageBreak/>
        <w:t>Confirmation for compliance is to be given in the offer for all the conditions specified above and to the respective Purchase Specification.</w:t>
      </w:r>
    </w:p>
    <w:p w:rsidR="00201678" w:rsidRDefault="000C4DCF" w:rsidP="00E05B5A">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 xml:space="preserve">If any supplier is not </w:t>
      </w:r>
      <w:r w:rsidR="00426198" w:rsidRPr="00810BF1">
        <w:rPr>
          <w:rFonts w:ascii="Cambria" w:hAnsi="Cambria" w:cs="Microsoft Sans Serif"/>
          <w:sz w:val="20"/>
          <w:szCs w:val="22"/>
        </w:rPr>
        <w:t>honouring</w:t>
      </w:r>
      <w:r w:rsidRPr="00810BF1">
        <w:rPr>
          <w:rFonts w:ascii="Cambria" w:hAnsi="Cambria" w:cs="Microsoft Sans Serif"/>
          <w:sz w:val="20"/>
          <w:szCs w:val="22"/>
        </w:rPr>
        <w:t xml:space="preserve"> their own quotation or any of its conditions within the validity period, the action will be taken against those suppliers in line with “Guidelines for suspension of business dealings with suppliers/contractors”</w:t>
      </w:r>
      <w:r w:rsidR="00D8570C" w:rsidRPr="00810BF1">
        <w:rPr>
          <w:rFonts w:ascii="Cambria" w:hAnsi="Cambria" w:cs="Microsoft Sans Serif"/>
          <w:sz w:val="20"/>
          <w:szCs w:val="22"/>
        </w:rPr>
        <w:t xml:space="preserve"> (refer </w:t>
      </w:r>
      <w:hyperlink r:id="rId8" w:history="1">
        <w:r w:rsidR="00825AA8" w:rsidRPr="00810BF1">
          <w:rPr>
            <w:rStyle w:val="Hyperlink"/>
            <w:rFonts w:ascii="Cambria" w:hAnsi="Cambria" w:cs="Microsoft Sans Serif"/>
            <w:color w:val="auto"/>
            <w:sz w:val="20"/>
            <w:szCs w:val="22"/>
          </w:rPr>
          <w:t>www.bhel.com</w:t>
        </w:r>
      </w:hyperlink>
      <w:r w:rsidR="00197A4D">
        <w:rPr>
          <w:rFonts w:ascii="Cambria" w:hAnsi="Cambria" w:cs="Microsoft Sans Serif"/>
          <w:sz w:val="20"/>
          <w:szCs w:val="22"/>
        </w:rPr>
        <w:t>)</w:t>
      </w:r>
    </w:p>
    <w:p w:rsidR="00197A4D" w:rsidRDefault="00197A4D" w:rsidP="00197A4D">
      <w:pPr>
        <w:pStyle w:val="ListParagraph"/>
        <w:numPr>
          <w:ilvl w:val="1"/>
          <w:numId w:val="5"/>
        </w:numPr>
        <w:ind w:left="426" w:hanging="284"/>
        <w:jc w:val="both"/>
        <w:rPr>
          <w:rFonts w:ascii="Cambria" w:hAnsi="Cambria" w:cs="Microsoft Sans Serif"/>
          <w:sz w:val="20"/>
          <w:szCs w:val="22"/>
        </w:rPr>
      </w:pPr>
      <w:r w:rsidRPr="00113344">
        <w:rPr>
          <w:rFonts w:ascii="Cambria" w:hAnsi="Cambria" w:cs="Microsoft Sans Serif"/>
          <w:sz w:val="20"/>
          <w:szCs w:val="22"/>
        </w:rPr>
        <w:t>The bidder along with its associate/collaborators/sub-contractors/sub-vendors/consultants/service providers shall strictly adhere to BHEL fraud prevention policy displayed on BHEL website</w:t>
      </w:r>
      <w:r w:rsidRPr="00113344">
        <w:rPr>
          <w:rFonts w:ascii="Garamond" w:hAnsi="Garamond"/>
          <w:sz w:val="21"/>
          <w:szCs w:val="21"/>
          <w:lang w:val="en-US"/>
        </w:rPr>
        <w:t xml:space="preserve"> </w:t>
      </w:r>
      <w:hyperlink r:id="rId9" w:history="1">
        <w:r w:rsidRPr="00113344">
          <w:rPr>
            <w:rStyle w:val="Hyperlink"/>
            <w:rFonts w:ascii="Garamond" w:hAnsi="Garamond"/>
            <w:color w:val="auto"/>
            <w:sz w:val="21"/>
            <w:szCs w:val="21"/>
            <w:lang w:val="en-US"/>
          </w:rPr>
          <w:t>http://www.bhel.com</w:t>
        </w:r>
      </w:hyperlink>
      <w:r w:rsidRPr="00113344">
        <w:rPr>
          <w:rFonts w:ascii="Garamond" w:hAnsi="Garamond"/>
          <w:sz w:val="21"/>
          <w:szCs w:val="21"/>
          <w:lang w:val="en-US"/>
        </w:rPr>
        <w:t xml:space="preserve"> </w:t>
      </w:r>
      <w:r w:rsidRPr="00113344">
        <w:rPr>
          <w:rFonts w:ascii="Cambria" w:hAnsi="Cambria" w:cs="Microsoft Sans Serif"/>
          <w:sz w:val="20"/>
          <w:szCs w:val="22"/>
        </w:rPr>
        <w:t>and shall immediately bring to the notice of the BHEL management about any fraud or suspected fraud as soon as it comes to their notice.</w:t>
      </w:r>
    </w:p>
    <w:p w:rsidR="006C7059" w:rsidRPr="008475A6" w:rsidRDefault="000A762C" w:rsidP="006C7059">
      <w:pPr>
        <w:pStyle w:val="ListParagraph"/>
        <w:numPr>
          <w:ilvl w:val="1"/>
          <w:numId w:val="5"/>
        </w:numPr>
        <w:ind w:left="426" w:hanging="284"/>
        <w:jc w:val="both"/>
        <w:rPr>
          <w:rFonts w:ascii="Cambria" w:hAnsi="Cambria" w:cs="Microsoft Sans Serif"/>
          <w:sz w:val="20"/>
          <w:szCs w:val="22"/>
        </w:rPr>
      </w:pPr>
      <w:r w:rsidRPr="008475A6">
        <w:rPr>
          <w:rFonts w:ascii="Cambria" w:hAnsi="Cambria" w:cs="Microsoft Sans Serif"/>
          <w:sz w:val="20"/>
          <w:szCs w:val="22"/>
        </w:rPr>
        <w:t>For this procurement, Public Procurement (Preference to Make in India), Order 2017 dated 15.06.2017 &amp; 28.05.2018 and subsequent orders issued by the respective Nodal Ministry shall be applicable even if issued after issue of this NIT but before finalization of contract/PO/WO against this NIT</w:t>
      </w:r>
      <w:r w:rsidR="00F8193D" w:rsidRPr="008475A6">
        <w:rPr>
          <w:rFonts w:ascii="Cambria" w:hAnsi="Cambria" w:cs="Microsoft Sans Serif"/>
          <w:sz w:val="20"/>
          <w:szCs w:val="22"/>
        </w:rPr>
        <w:t>. In the event of any Nodal Ministry prescribing higher or lower percentage of preference and/or local content in respect of this procurement, the same shall be applicable.</w:t>
      </w:r>
    </w:p>
    <w:p w:rsidR="00F8193D" w:rsidRPr="00F8193D" w:rsidRDefault="00F8193D" w:rsidP="00F8193D">
      <w:pPr>
        <w:pStyle w:val="ListParagraph"/>
        <w:ind w:left="426"/>
        <w:jc w:val="both"/>
        <w:rPr>
          <w:rFonts w:ascii="Cambria" w:hAnsi="Cambria" w:cs="Microsoft Sans Serif"/>
          <w:color w:val="FF0000"/>
          <w:sz w:val="16"/>
          <w:szCs w:val="16"/>
        </w:rPr>
      </w:pPr>
    </w:p>
    <w:p w:rsidR="009B45D5" w:rsidRPr="00810BF1" w:rsidRDefault="009B45D5" w:rsidP="006C7059">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DOCUMENTATION:</w:t>
      </w:r>
      <w:r w:rsidR="006C7059" w:rsidRPr="00810BF1">
        <w:rPr>
          <w:rFonts w:ascii="Cambria" w:hAnsi="Cambria"/>
          <w:b/>
          <w:bCs/>
          <w:u w:val="single"/>
          <w:lang w:val="en-US"/>
        </w:rPr>
        <w:t xml:space="preserve"> </w:t>
      </w:r>
    </w:p>
    <w:p w:rsidR="00C53A15" w:rsidRPr="00810BF1" w:rsidRDefault="009B45D5" w:rsidP="00E05B5A">
      <w:pPr>
        <w:pStyle w:val="ListParagraph"/>
        <w:numPr>
          <w:ilvl w:val="0"/>
          <w:numId w:val="6"/>
        </w:numPr>
        <w:tabs>
          <w:tab w:val="left" w:pos="2649"/>
        </w:tabs>
        <w:ind w:left="426" w:hanging="284"/>
        <w:jc w:val="both"/>
        <w:rPr>
          <w:rFonts w:ascii="Cambria" w:hAnsi="Cambria" w:cs="Microsoft Sans Serif"/>
          <w:sz w:val="20"/>
          <w:szCs w:val="22"/>
        </w:rPr>
      </w:pPr>
      <w:r w:rsidRPr="00810BF1">
        <w:rPr>
          <w:rFonts w:ascii="Cambria" w:hAnsi="Cambria" w:cs="Microsoft Sans Serif"/>
          <w:b/>
          <w:bCs/>
          <w:sz w:val="20"/>
          <w:szCs w:val="22"/>
        </w:rPr>
        <w:t>With Consignment:</w:t>
      </w:r>
      <w:r w:rsidRPr="00810BF1">
        <w:rPr>
          <w:rFonts w:ascii="Cambria" w:hAnsi="Cambria" w:cs="Microsoft Sans Serif"/>
          <w:sz w:val="20"/>
          <w:szCs w:val="22"/>
        </w:rPr>
        <w:t xml:space="preserve"> </w:t>
      </w:r>
      <w:r w:rsidR="00C53A15" w:rsidRPr="00810BF1">
        <w:rPr>
          <w:rFonts w:ascii="Cambria" w:hAnsi="Cambria" w:cs="Microsoft Sans Serif"/>
          <w:sz w:val="20"/>
          <w:szCs w:val="22"/>
        </w:rPr>
        <w:t>D</w:t>
      </w:r>
      <w:r w:rsidRPr="00810BF1">
        <w:rPr>
          <w:rFonts w:ascii="Cambria" w:hAnsi="Cambria" w:cs="Microsoft Sans Serif"/>
          <w:sz w:val="20"/>
          <w:szCs w:val="22"/>
        </w:rPr>
        <w:t xml:space="preserve">uplicate for transporter copy, </w:t>
      </w:r>
      <w:r w:rsidR="00C53A15" w:rsidRPr="00810BF1">
        <w:rPr>
          <w:rFonts w:ascii="Cambria" w:hAnsi="Cambria" w:cs="Microsoft Sans Serif"/>
          <w:sz w:val="20"/>
          <w:szCs w:val="22"/>
        </w:rPr>
        <w:t xml:space="preserve">Original </w:t>
      </w:r>
      <w:r w:rsidRPr="00810BF1">
        <w:rPr>
          <w:rFonts w:ascii="Cambria" w:hAnsi="Cambria" w:cs="Microsoft Sans Serif"/>
          <w:sz w:val="20"/>
          <w:szCs w:val="22"/>
        </w:rPr>
        <w:t xml:space="preserve">Invoice, Packing List, Delivery Challan, O&amp;M manual </w:t>
      </w:r>
      <w:r w:rsidR="009126FB" w:rsidRPr="00810BF1">
        <w:rPr>
          <w:rFonts w:ascii="Cambria" w:hAnsi="Cambria" w:cs="Microsoft Sans Serif"/>
          <w:sz w:val="20"/>
          <w:szCs w:val="22"/>
        </w:rPr>
        <w:t xml:space="preserve">(if applicable) </w:t>
      </w:r>
      <w:r w:rsidRPr="00810BF1">
        <w:rPr>
          <w:rFonts w:ascii="Cambria" w:hAnsi="Cambria" w:cs="Microsoft Sans Serif"/>
          <w:sz w:val="20"/>
          <w:szCs w:val="22"/>
        </w:rPr>
        <w:t xml:space="preserve">Material Test Certificate, </w:t>
      </w:r>
      <w:r w:rsidR="00C53A15" w:rsidRPr="00810BF1">
        <w:rPr>
          <w:rFonts w:ascii="Cambria" w:hAnsi="Cambria" w:cs="Microsoft Sans Serif"/>
          <w:sz w:val="20"/>
          <w:szCs w:val="22"/>
        </w:rPr>
        <w:t xml:space="preserve">Test Certificates, </w:t>
      </w:r>
      <w:r w:rsidRPr="00810BF1">
        <w:rPr>
          <w:rFonts w:ascii="Cambria" w:hAnsi="Cambria" w:cs="Microsoft Sans Serif"/>
          <w:sz w:val="20"/>
          <w:szCs w:val="22"/>
        </w:rPr>
        <w:t xml:space="preserve">Compliance Certificate, Guarantee/Warrantee Certificate </w:t>
      </w:r>
      <w:r w:rsidR="005C2784" w:rsidRPr="00810BF1">
        <w:rPr>
          <w:rFonts w:ascii="Cambria" w:hAnsi="Cambria" w:cs="Microsoft Sans Serif"/>
          <w:sz w:val="20"/>
          <w:szCs w:val="22"/>
        </w:rPr>
        <w:t>and other documents mentioned in PO/TDC</w:t>
      </w:r>
      <w:r w:rsidR="004875AE" w:rsidRPr="00810BF1">
        <w:rPr>
          <w:rFonts w:ascii="Cambria" w:hAnsi="Cambria" w:cs="Microsoft Sans Serif"/>
          <w:sz w:val="20"/>
          <w:szCs w:val="22"/>
        </w:rPr>
        <w:t>/Drawing</w:t>
      </w:r>
      <w:r w:rsidR="005C2784" w:rsidRPr="00810BF1">
        <w:rPr>
          <w:rFonts w:ascii="Cambria" w:hAnsi="Cambria" w:cs="Microsoft Sans Serif"/>
          <w:sz w:val="20"/>
          <w:szCs w:val="22"/>
        </w:rPr>
        <w:t>.</w:t>
      </w:r>
    </w:p>
    <w:p w:rsidR="009B45D5" w:rsidRPr="00810BF1" w:rsidRDefault="009B45D5" w:rsidP="00E05B5A">
      <w:pPr>
        <w:pStyle w:val="ListParagraph"/>
        <w:numPr>
          <w:ilvl w:val="0"/>
          <w:numId w:val="6"/>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To Purchase: </w:t>
      </w:r>
    </w:p>
    <w:p w:rsidR="009B45D5" w:rsidRPr="00810BF1" w:rsidRDefault="009B45D5" w:rsidP="00E05B5A">
      <w:pPr>
        <w:pStyle w:val="ListParagraph"/>
        <w:numPr>
          <w:ilvl w:val="2"/>
          <w:numId w:val="6"/>
        </w:numPr>
        <w:ind w:left="709" w:hanging="142"/>
        <w:jc w:val="both"/>
        <w:rPr>
          <w:rFonts w:ascii="Cambria" w:hAnsi="Cambria" w:cs="Microsoft Sans Serif"/>
          <w:sz w:val="20"/>
          <w:szCs w:val="22"/>
        </w:rPr>
      </w:pPr>
      <w:r w:rsidRPr="00810BF1">
        <w:rPr>
          <w:rFonts w:ascii="Cambria" w:hAnsi="Cambria" w:cs="Microsoft Sans Serif"/>
          <w:sz w:val="20"/>
          <w:szCs w:val="22"/>
          <w:u w:val="single"/>
        </w:rPr>
        <w:t xml:space="preserve">FOR </w:t>
      </w:r>
      <w:r w:rsidR="004D0984">
        <w:rPr>
          <w:rFonts w:ascii="Cambria" w:hAnsi="Cambria" w:cs="Microsoft Sans Serif"/>
          <w:sz w:val="20"/>
          <w:szCs w:val="22"/>
          <w:u w:val="single"/>
        </w:rPr>
        <w:t>SSTP/</w:t>
      </w:r>
      <w:r w:rsidR="00FE130C">
        <w:rPr>
          <w:rFonts w:ascii="Cambria" w:hAnsi="Cambria" w:cs="Microsoft Sans Serif"/>
          <w:sz w:val="20"/>
          <w:szCs w:val="22"/>
          <w:u w:val="single"/>
        </w:rPr>
        <w:t>Stores, BHEL</w:t>
      </w:r>
      <w:r w:rsidR="004D0984">
        <w:rPr>
          <w:rFonts w:ascii="Cambria" w:hAnsi="Cambria" w:cs="Microsoft Sans Serif"/>
          <w:sz w:val="20"/>
          <w:szCs w:val="22"/>
          <w:u w:val="single"/>
        </w:rPr>
        <w:t xml:space="preserve"> TRICHY-14 </w:t>
      </w:r>
      <w:r w:rsidRPr="00810BF1">
        <w:rPr>
          <w:rFonts w:ascii="Cambria" w:hAnsi="Cambria" w:cs="Microsoft Sans Serif"/>
          <w:sz w:val="20"/>
          <w:szCs w:val="22"/>
          <w:u w:val="single"/>
        </w:rPr>
        <w:t>case-</w:t>
      </w:r>
      <w:r w:rsidRPr="00810BF1">
        <w:rPr>
          <w:rFonts w:ascii="Cambria" w:hAnsi="Cambria" w:cs="Microsoft Sans Serif"/>
          <w:sz w:val="20"/>
          <w:szCs w:val="22"/>
        </w:rPr>
        <w:t xml:space="preserve"> </w:t>
      </w:r>
      <w:r w:rsidR="00C12ACB" w:rsidRPr="00810BF1">
        <w:rPr>
          <w:rFonts w:ascii="Cambria" w:hAnsi="Cambria" w:cs="Microsoft Sans Serif"/>
          <w:sz w:val="20"/>
          <w:szCs w:val="22"/>
        </w:rPr>
        <w:t xml:space="preserve">Original </w:t>
      </w:r>
      <w:r w:rsidRPr="00810BF1">
        <w:rPr>
          <w:rFonts w:ascii="Cambria" w:hAnsi="Cambria" w:cs="Microsoft Sans Serif"/>
          <w:sz w:val="20"/>
          <w:szCs w:val="22"/>
        </w:rPr>
        <w:t xml:space="preserve">Invoice, </w:t>
      </w:r>
      <w:r w:rsidR="00FE130C" w:rsidRPr="00810BF1">
        <w:rPr>
          <w:rFonts w:ascii="Cambria" w:hAnsi="Cambria" w:cs="Microsoft Sans Serif"/>
          <w:sz w:val="20"/>
          <w:szCs w:val="22"/>
        </w:rPr>
        <w:t>duplicate</w:t>
      </w:r>
      <w:r w:rsidR="005932AA" w:rsidRPr="00810BF1">
        <w:rPr>
          <w:rFonts w:ascii="Cambria" w:hAnsi="Cambria" w:cs="Microsoft Sans Serif"/>
          <w:sz w:val="20"/>
          <w:szCs w:val="22"/>
        </w:rPr>
        <w:t xml:space="preserve"> for </w:t>
      </w:r>
      <w:r w:rsidR="007D5817" w:rsidRPr="00810BF1">
        <w:rPr>
          <w:rFonts w:ascii="Cambria" w:hAnsi="Cambria" w:cs="Microsoft Sans Serif"/>
          <w:sz w:val="20"/>
          <w:szCs w:val="22"/>
        </w:rPr>
        <w:t>transporter</w:t>
      </w:r>
      <w:r w:rsidR="005932AA" w:rsidRPr="00810BF1">
        <w:rPr>
          <w:rFonts w:ascii="Cambria" w:hAnsi="Cambria" w:cs="Microsoft Sans Serif"/>
          <w:sz w:val="20"/>
          <w:szCs w:val="22"/>
        </w:rPr>
        <w:t xml:space="preserve"> copy, </w:t>
      </w:r>
      <w:r w:rsidR="00FE130C" w:rsidRPr="00810BF1">
        <w:rPr>
          <w:rFonts w:ascii="Cambria" w:hAnsi="Cambria" w:cs="Microsoft Sans Serif"/>
          <w:sz w:val="20"/>
          <w:szCs w:val="22"/>
        </w:rPr>
        <w:t>packing</w:t>
      </w:r>
      <w:r w:rsidRPr="00810BF1">
        <w:rPr>
          <w:rFonts w:ascii="Cambria" w:hAnsi="Cambria" w:cs="Microsoft Sans Serif"/>
          <w:sz w:val="20"/>
          <w:szCs w:val="22"/>
        </w:rPr>
        <w:t xml:space="preserve"> list, LWB and Delivery challan</w:t>
      </w:r>
      <w:r w:rsidR="00EE10E5" w:rsidRPr="00810BF1">
        <w:rPr>
          <w:rFonts w:ascii="Cambria" w:hAnsi="Cambria" w:cs="Microsoft Sans Serif"/>
          <w:sz w:val="20"/>
          <w:szCs w:val="22"/>
        </w:rPr>
        <w:t>, GST declaration as mentioned in p</w:t>
      </w:r>
      <w:r w:rsidR="00E82AA5">
        <w:rPr>
          <w:rFonts w:ascii="Cambria" w:hAnsi="Cambria" w:cs="Microsoft Sans Serif"/>
          <w:sz w:val="20"/>
          <w:szCs w:val="22"/>
        </w:rPr>
        <w:t>oint 3</w:t>
      </w:r>
      <w:r w:rsidR="00127B00" w:rsidRPr="00810BF1">
        <w:rPr>
          <w:rFonts w:ascii="Cambria" w:hAnsi="Cambria" w:cs="Microsoft Sans Serif"/>
          <w:sz w:val="20"/>
          <w:szCs w:val="22"/>
        </w:rPr>
        <w:t>c</w:t>
      </w:r>
      <w:r w:rsidRPr="00810BF1">
        <w:rPr>
          <w:rFonts w:ascii="Cambria" w:hAnsi="Cambria" w:cs="Microsoft Sans Serif"/>
          <w:sz w:val="20"/>
          <w:szCs w:val="22"/>
        </w:rPr>
        <w:t>.</w:t>
      </w:r>
    </w:p>
    <w:p w:rsidR="009B45D5" w:rsidRPr="00810BF1" w:rsidRDefault="009B45D5" w:rsidP="00E05B5A">
      <w:pPr>
        <w:pStyle w:val="ListParagraph"/>
        <w:numPr>
          <w:ilvl w:val="2"/>
          <w:numId w:val="6"/>
        </w:numPr>
        <w:ind w:left="709" w:hanging="142"/>
        <w:jc w:val="both"/>
        <w:rPr>
          <w:rFonts w:ascii="Cambria" w:hAnsi="Cambria" w:cs="Microsoft Sans Serif"/>
          <w:sz w:val="20"/>
          <w:szCs w:val="22"/>
        </w:rPr>
      </w:pPr>
      <w:r w:rsidRPr="00810BF1">
        <w:rPr>
          <w:rFonts w:ascii="Cambria" w:hAnsi="Cambria" w:cs="Microsoft Sans Serif"/>
          <w:sz w:val="20"/>
          <w:szCs w:val="22"/>
          <w:u w:val="single"/>
        </w:rPr>
        <w:t>FOR Site case-</w:t>
      </w:r>
      <w:r w:rsidRPr="00810BF1">
        <w:rPr>
          <w:rFonts w:ascii="Cambria" w:hAnsi="Cambria" w:cs="Microsoft Sans Serif"/>
          <w:sz w:val="20"/>
          <w:szCs w:val="22"/>
        </w:rPr>
        <w:t xml:space="preserve"> Original Invoice, Original LWB, Original Packi</w:t>
      </w:r>
      <w:r w:rsidR="002F1054" w:rsidRPr="00810BF1">
        <w:rPr>
          <w:rFonts w:ascii="Cambria" w:hAnsi="Cambria" w:cs="Microsoft Sans Serif"/>
          <w:sz w:val="20"/>
          <w:szCs w:val="22"/>
        </w:rPr>
        <w:t xml:space="preserve">ng List, Original IBR documents, </w:t>
      </w:r>
      <w:r w:rsidRPr="00810BF1">
        <w:rPr>
          <w:rFonts w:ascii="Cambria" w:hAnsi="Cambria" w:cs="Microsoft Sans Serif"/>
          <w:sz w:val="20"/>
          <w:szCs w:val="22"/>
        </w:rPr>
        <w:t>Original despatch clearance Certificate</w:t>
      </w:r>
      <w:r w:rsidR="007D5379" w:rsidRPr="00810BF1">
        <w:rPr>
          <w:rFonts w:ascii="Cambria" w:hAnsi="Cambria" w:cs="Microsoft Sans Serif"/>
          <w:sz w:val="20"/>
          <w:szCs w:val="22"/>
        </w:rPr>
        <w:t xml:space="preserve"> and </w:t>
      </w:r>
      <w:r w:rsidRPr="00810BF1">
        <w:rPr>
          <w:rFonts w:ascii="Cambria" w:hAnsi="Cambria" w:cs="Microsoft Sans Serif"/>
          <w:sz w:val="20"/>
          <w:szCs w:val="22"/>
        </w:rPr>
        <w:t>Inspection report, Test certificates as per PO, Original Site Acknowledgment etc</w:t>
      </w:r>
      <w:r w:rsidR="00E05B5A" w:rsidRPr="00810BF1">
        <w:rPr>
          <w:rFonts w:ascii="Cambria" w:hAnsi="Cambria" w:cs="Microsoft Sans Serif"/>
          <w:sz w:val="20"/>
          <w:szCs w:val="22"/>
        </w:rPr>
        <w:t>.</w:t>
      </w:r>
    </w:p>
    <w:p w:rsidR="0046080F" w:rsidRPr="00810BF1" w:rsidRDefault="009B45D5" w:rsidP="00E05B5A">
      <w:pPr>
        <w:pStyle w:val="ListParagraph"/>
        <w:numPr>
          <w:ilvl w:val="0"/>
          <w:numId w:val="6"/>
        </w:numPr>
        <w:autoSpaceDE w:val="0"/>
        <w:autoSpaceDN w:val="0"/>
        <w:adjustRightInd w:val="0"/>
        <w:spacing w:after="0" w:line="240" w:lineRule="auto"/>
        <w:ind w:left="426" w:hanging="284"/>
        <w:jc w:val="both"/>
        <w:rPr>
          <w:rFonts w:ascii="Cambria" w:hAnsi="Cambria" w:cs="Microsoft Sans Serif"/>
          <w:sz w:val="20"/>
          <w:szCs w:val="22"/>
        </w:rPr>
      </w:pPr>
      <w:r w:rsidRPr="00810BF1">
        <w:rPr>
          <w:rFonts w:ascii="Cambria" w:hAnsi="Cambria" w:cs="Microsoft Sans Serif"/>
          <w:b/>
          <w:bCs/>
          <w:sz w:val="20"/>
          <w:szCs w:val="22"/>
        </w:rPr>
        <w:t>Identification:</w:t>
      </w:r>
      <w:r w:rsidRPr="00810BF1">
        <w:rPr>
          <w:rFonts w:ascii="Cambria" w:hAnsi="Cambria" w:cs="Microsoft Sans Serif"/>
          <w:sz w:val="20"/>
          <w:szCs w:val="22"/>
        </w:rPr>
        <w:t xml:space="preserve"> Material code, Purchase Order, PO item </w:t>
      </w:r>
      <w:r w:rsidR="00E05B5A" w:rsidRPr="00810BF1">
        <w:rPr>
          <w:rFonts w:ascii="Cambria" w:hAnsi="Cambria" w:cs="Microsoft Sans Serif"/>
          <w:sz w:val="20"/>
          <w:szCs w:val="22"/>
        </w:rPr>
        <w:t>serial number</w:t>
      </w:r>
      <w:r w:rsidRPr="00810BF1">
        <w:rPr>
          <w:rFonts w:ascii="Cambria" w:hAnsi="Cambria" w:cs="Microsoft Sans Serif"/>
          <w:sz w:val="20"/>
          <w:szCs w:val="22"/>
        </w:rPr>
        <w:t xml:space="preserve">, Unique </w:t>
      </w:r>
      <w:r w:rsidR="00E05B5A" w:rsidRPr="00810BF1">
        <w:rPr>
          <w:rFonts w:ascii="Cambria" w:hAnsi="Cambria" w:cs="Microsoft Sans Serif"/>
          <w:sz w:val="20"/>
          <w:szCs w:val="22"/>
        </w:rPr>
        <w:t>serial number</w:t>
      </w:r>
      <w:r w:rsidRPr="00810BF1">
        <w:rPr>
          <w:rFonts w:ascii="Cambria" w:hAnsi="Cambria" w:cs="Microsoft Sans Serif"/>
          <w:sz w:val="20"/>
          <w:szCs w:val="22"/>
        </w:rPr>
        <w:t xml:space="preserve"> if any should be provided in all despatch documents, materials and packing clearly.</w:t>
      </w:r>
    </w:p>
    <w:p w:rsidR="006348B8" w:rsidRPr="00D85787" w:rsidRDefault="006348B8" w:rsidP="006348B8">
      <w:pPr>
        <w:pStyle w:val="ListParagraph"/>
        <w:ind w:left="426"/>
        <w:jc w:val="both"/>
        <w:rPr>
          <w:rFonts w:ascii="Cambria" w:hAnsi="Cambria" w:cs="Microsoft Sans Serif"/>
          <w:sz w:val="16"/>
          <w:szCs w:val="16"/>
        </w:rPr>
      </w:pPr>
    </w:p>
    <w:p w:rsidR="00B57757" w:rsidRPr="00810BF1" w:rsidRDefault="00B57757" w:rsidP="006A56D1">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810BF1">
        <w:rPr>
          <w:rFonts w:ascii="Cambria" w:hAnsi="Cambria"/>
          <w:b/>
          <w:bCs/>
          <w:u w:val="single"/>
          <w:lang w:val="en-US"/>
        </w:rPr>
        <w:t>TENDER EVALUATION</w:t>
      </w:r>
      <w:r w:rsidRPr="00810BF1">
        <w:rPr>
          <w:rFonts w:ascii="Cambria" w:hAnsi="Cambria" w:cs="Microsoft Sans Serif"/>
          <w:sz w:val="20"/>
          <w:szCs w:val="22"/>
        </w:rPr>
        <w:t>:</w:t>
      </w:r>
    </w:p>
    <w:p w:rsidR="00B57757" w:rsidRPr="00810BF1" w:rsidRDefault="00B57757" w:rsidP="00E05B5A">
      <w:pPr>
        <w:pStyle w:val="ListParagraph"/>
        <w:numPr>
          <w:ilvl w:val="0"/>
          <w:numId w:val="24"/>
        </w:numPr>
        <w:spacing w:after="0"/>
        <w:ind w:left="426" w:hanging="284"/>
        <w:jc w:val="both"/>
        <w:rPr>
          <w:rFonts w:ascii="Cambria" w:hAnsi="Cambria" w:cs="Microsoft Sans Serif"/>
          <w:sz w:val="20"/>
          <w:szCs w:val="22"/>
          <w:u w:val="single"/>
        </w:rPr>
      </w:pPr>
      <w:r w:rsidRPr="00810BF1">
        <w:rPr>
          <w:rFonts w:ascii="Cambria" w:hAnsi="Cambria" w:cs="Microsoft Sans Serif"/>
          <w:sz w:val="20"/>
          <w:szCs w:val="22"/>
          <w:u w:val="single"/>
        </w:rPr>
        <w:t>PART I Techno-commercial Bid.</w:t>
      </w:r>
    </w:p>
    <w:p w:rsidR="00B57757" w:rsidRPr="00810BF1" w:rsidRDefault="00B57757" w:rsidP="00E05B5A">
      <w:pPr>
        <w:pStyle w:val="ListParagraph"/>
        <w:numPr>
          <w:ilvl w:val="0"/>
          <w:numId w:val="19"/>
        </w:numPr>
        <w:spacing w:after="0"/>
        <w:ind w:left="426" w:firstLine="141"/>
        <w:jc w:val="both"/>
        <w:rPr>
          <w:rFonts w:ascii="Cambria" w:hAnsi="Cambria" w:cs="Microsoft Sans Serif"/>
          <w:sz w:val="20"/>
          <w:szCs w:val="22"/>
        </w:rPr>
      </w:pPr>
      <w:r w:rsidRPr="00810BF1">
        <w:rPr>
          <w:rFonts w:ascii="Cambria" w:hAnsi="Cambria" w:cs="Microsoft Sans Serif"/>
          <w:sz w:val="20"/>
          <w:szCs w:val="22"/>
        </w:rPr>
        <w:t xml:space="preserve">All vendors should submit General arrangement drawing, datasheet and C&amp;I </w:t>
      </w:r>
      <w:r w:rsidR="00CC4F79" w:rsidRPr="00810BF1">
        <w:rPr>
          <w:rFonts w:ascii="Cambria" w:hAnsi="Cambria" w:cs="Microsoft Sans Serif"/>
          <w:sz w:val="20"/>
          <w:szCs w:val="22"/>
        </w:rPr>
        <w:t>diagram (</w:t>
      </w:r>
      <w:r w:rsidR="0080128C" w:rsidRPr="00810BF1">
        <w:rPr>
          <w:rFonts w:ascii="Cambria" w:hAnsi="Cambria" w:cs="Microsoft Sans Serif"/>
          <w:sz w:val="20"/>
          <w:szCs w:val="22"/>
        </w:rPr>
        <w:t>i</w:t>
      </w:r>
      <w:r w:rsidR="00084809" w:rsidRPr="00810BF1">
        <w:rPr>
          <w:rFonts w:ascii="Cambria" w:hAnsi="Cambria" w:cs="Microsoft Sans Serif"/>
          <w:sz w:val="20"/>
          <w:szCs w:val="22"/>
        </w:rPr>
        <w:t>f any)</w:t>
      </w:r>
      <w:r w:rsidRPr="00810BF1">
        <w:rPr>
          <w:rFonts w:ascii="Cambria" w:hAnsi="Cambria" w:cs="Microsoft Sans Serif"/>
          <w:sz w:val="20"/>
          <w:szCs w:val="22"/>
        </w:rPr>
        <w:t xml:space="preserve"> of the offered product</w:t>
      </w:r>
      <w:r w:rsidR="008103DE">
        <w:rPr>
          <w:rFonts w:ascii="Cambria" w:hAnsi="Cambria" w:cs="Microsoft Sans Serif"/>
          <w:sz w:val="20"/>
          <w:szCs w:val="22"/>
        </w:rPr>
        <w:t>.</w:t>
      </w:r>
      <w:r w:rsidRPr="00810BF1">
        <w:rPr>
          <w:rFonts w:ascii="Cambria" w:hAnsi="Cambria" w:cs="Microsoft Sans Serif"/>
          <w:sz w:val="20"/>
          <w:szCs w:val="22"/>
        </w:rPr>
        <w:t xml:space="preserve"> </w:t>
      </w:r>
    </w:p>
    <w:p w:rsidR="00B57757" w:rsidRPr="00810BF1" w:rsidRDefault="00B57757" w:rsidP="00E05B5A">
      <w:pPr>
        <w:pStyle w:val="ListParagraph"/>
        <w:numPr>
          <w:ilvl w:val="0"/>
          <w:numId w:val="19"/>
        </w:numPr>
        <w:spacing w:after="0"/>
        <w:ind w:left="709" w:hanging="142"/>
        <w:jc w:val="both"/>
        <w:rPr>
          <w:rFonts w:ascii="Cambria" w:hAnsi="Cambria" w:cs="Microsoft Sans Serif"/>
          <w:sz w:val="20"/>
          <w:szCs w:val="22"/>
        </w:rPr>
      </w:pPr>
      <w:r w:rsidRPr="00810BF1">
        <w:rPr>
          <w:rFonts w:ascii="Cambria" w:hAnsi="Cambria" w:cs="Microsoft Sans Serif"/>
          <w:sz w:val="20"/>
          <w:szCs w:val="22"/>
        </w:rPr>
        <w:t>Point by point technical confirmation of all pages of our technical specifications and commercial conditions</w:t>
      </w:r>
      <w:r w:rsidR="000D7ADE">
        <w:rPr>
          <w:rFonts w:ascii="Cambria" w:hAnsi="Cambria" w:cs="Microsoft Sans Serif"/>
          <w:sz w:val="20"/>
          <w:szCs w:val="22"/>
        </w:rPr>
        <w:t>/Annexure B&amp;C</w:t>
      </w:r>
      <w:r w:rsidRPr="00810BF1">
        <w:rPr>
          <w:rFonts w:ascii="Cambria" w:hAnsi="Cambria" w:cs="Microsoft Sans Serif"/>
          <w:sz w:val="20"/>
          <w:szCs w:val="22"/>
        </w:rPr>
        <w:t xml:space="preserve"> are required with your sign and seal along with techno commercial </w:t>
      </w:r>
      <w:r w:rsidR="00873D8E">
        <w:rPr>
          <w:rFonts w:ascii="Cambria" w:hAnsi="Cambria" w:cs="Microsoft Sans Serif"/>
          <w:sz w:val="20"/>
          <w:szCs w:val="22"/>
        </w:rPr>
        <w:t>bid</w:t>
      </w:r>
      <w:r w:rsidRPr="00810BF1">
        <w:rPr>
          <w:rFonts w:ascii="Cambria" w:hAnsi="Cambria" w:cs="Microsoft Sans Serif"/>
          <w:sz w:val="20"/>
          <w:szCs w:val="22"/>
        </w:rPr>
        <w:t>.</w:t>
      </w:r>
    </w:p>
    <w:p w:rsidR="00B57757" w:rsidRPr="00F8193D" w:rsidRDefault="00B57757" w:rsidP="00F8193D">
      <w:pPr>
        <w:pStyle w:val="ListParagraph"/>
        <w:numPr>
          <w:ilvl w:val="0"/>
          <w:numId w:val="19"/>
        </w:numPr>
        <w:spacing w:after="0"/>
        <w:ind w:left="426" w:firstLine="141"/>
        <w:jc w:val="both"/>
        <w:rPr>
          <w:rFonts w:ascii="Cambria" w:hAnsi="Cambria" w:cs="Microsoft Sans Serif"/>
          <w:sz w:val="20"/>
          <w:szCs w:val="22"/>
        </w:rPr>
      </w:pPr>
      <w:r w:rsidRPr="00810BF1">
        <w:rPr>
          <w:rFonts w:ascii="Cambria" w:hAnsi="Cambria" w:cs="Microsoft Sans Serif"/>
          <w:sz w:val="20"/>
          <w:szCs w:val="22"/>
        </w:rPr>
        <w:t>Offers from supplier not having technical capability or not agreed for commercial terms, will be rejected.</w:t>
      </w:r>
    </w:p>
    <w:p w:rsidR="00B57757" w:rsidRPr="00810BF1" w:rsidRDefault="00B57757" w:rsidP="00E05B5A">
      <w:pPr>
        <w:pStyle w:val="ListParagraph"/>
        <w:numPr>
          <w:ilvl w:val="0"/>
          <w:numId w:val="24"/>
        </w:numPr>
        <w:spacing w:after="0"/>
        <w:ind w:left="426" w:hanging="284"/>
        <w:jc w:val="both"/>
        <w:rPr>
          <w:rFonts w:ascii="Cambria" w:hAnsi="Cambria" w:cs="Microsoft Sans Serif"/>
          <w:sz w:val="20"/>
          <w:szCs w:val="22"/>
          <w:u w:val="single"/>
        </w:rPr>
      </w:pPr>
      <w:r w:rsidRPr="00810BF1">
        <w:rPr>
          <w:rFonts w:ascii="Cambria" w:hAnsi="Cambria" w:cs="Microsoft Sans Serif"/>
          <w:sz w:val="20"/>
          <w:szCs w:val="22"/>
          <w:u w:val="single"/>
        </w:rPr>
        <w:t>PART II Price Bid.</w:t>
      </w:r>
    </w:p>
    <w:p w:rsidR="00B57757" w:rsidRPr="00810BF1" w:rsidRDefault="00B57757" w:rsidP="00E05B5A">
      <w:pPr>
        <w:pStyle w:val="ListParagraph"/>
        <w:numPr>
          <w:ilvl w:val="0"/>
          <w:numId w:val="20"/>
        </w:numPr>
        <w:spacing w:after="0"/>
        <w:ind w:left="709" w:hanging="142"/>
        <w:jc w:val="both"/>
        <w:rPr>
          <w:rFonts w:ascii="Cambria" w:hAnsi="Cambria" w:cs="Microsoft Sans Serif"/>
          <w:sz w:val="20"/>
          <w:szCs w:val="22"/>
        </w:rPr>
      </w:pPr>
      <w:r w:rsidRPr="00810BF1">
        <w:rPr>
          <w:rFonts w:ascii="Cambria" w:hAnsi="Cambria" w:cs="Microsoft Sans Serif"/>
          <w:sz w:val="20"/>
          <w:szCs w:val="22"/>
        </w:rPr>
        <w:t xml:space="preserve">Bidders qualified for </w:t>
      </w:r>
      <w:r w:rsidR="00873D8E">
        <w:rPr>
          <w:rFonts w:ascii="Cambria" w:hAnsi="Cambria" w:cs="Microsoft Sans Serif"/>
          <w:sz w:val="20"/>
          <w:szCs w:val="22"/>
        </w:rPr>
        <w:t>P</w:t>
      </w:r>
      <w:r w:rsidRPr="00810BF1">
        <w:rPr>
          <w:rFonts w:ascii="Cambria" w:hAnsi="Cambria" w:cs="Microsoft Sans Serif"/>
          <w:sz w:val="20"/>
          <w:szCs w:val="22"/>
        </w:rPr>
        <w:t>art I will be intimated for participating in price bid opening/</w:t>
      </w:r>
      <w:r w:rsidRPr="00DB32B6">
        <w:rPr>
          <w:rFonts w:ascii="Cambria" w:hAnsi="Cambria" w:cs="Microsoft Sans Serif"/>
          <w:strike/>
          <w:sz w:val="20"/>
          <w:szCs w:val="22"/>
        </w:rPr>
        <w:t>Reverse Auction</w:t>
      </w:r>
      <w:r w:rsidRPr="00810BF1">
        <w:rPr>
          <w:rFonts w:ascii="Cambria" w:hAnsi="Cambria" w:cs="Microsoft Sans Serif"/>
          <w:sz w:val="20"/>
          <w:szCs w:val="22"/>
        </w:rPr>
        <w:t>.</w:t>
      </w:r>
    </w:p>
    <w:p w:rsidR="00B57757" w:rsidRPr="00810BF1" w:rsidRDefault="00B57757" w:rsidP="00E05B5A">
      <w:pPr>
        <w:pStyle w:val="ListParagraph"/>
        <w:numPr>
          <w:ilvl w:val="0"/>
          <w:numId w:val="20"/>
        </w:numPr>
        <w:spacing w:after="0"/>
        <w:ind w:left="426" w:firstLine="141"/>
        <w:jc w:val="both"/>
        <w:rPr>
          <w:rFonts w:ascii="Cambria" w:hAnsi="Cambria" w:cs="Microsoft Sans Serif"/>
          <w:sz w:val="20"/>
          <w:szCs w:val="22"/>
        </w:rPr>
      </w:pPr>
      <w:r w:rsidRPr="00810BF1">
        <w:rPr>
          <w:rFonts w:ascii="Cambria" w:hAnsi="Cambria" w:cs="Microsoft Sans Serif"/>
          <w:sz w:val="20"/>
          <w:szCs w:val="22"/>
        </w:rPr>
        <w:t>L1 bidder will be decided based on landed cost for the equipment to BHEL.</w:t>
      </w:r>
    </w:p>
    <w:p w:rsidR="00B57757" w:rsidRPr="00810BF1" w:rsidRDefault="00B57757" w:rsidP="00E05B5A">
      <w:pPr>
        <w:pStyle w:val="ListParagraph"/>
        <w:numPr>
          <w:ilvl w:val="0"/>
          <w:numId w:val="20"/>
        </w:numPr>
        <w:spacing w:after="0"/>
        <w:ind w:left="709" w:hanging="142"/>
        <w:jc w:val="both"/>
        <w:rPr>
          <w:rFonts w:ascii="Cambria" w:hAnsi="Cambria" w:cs="Microsoft Sans Serif"/>
          <w:sz w:val="20"/>
          <w:szCs w:val="22"/>
        </w:rPr>
      </w:pPr>
      <w:r w:rsidRPr="00810BF1">
        <w:rPr>
          <w:rFonts w:ascii="Cambria" w:hAnsi="Cambria" w:cs="Microsoft Sans Serif"/>
          <w:sz w:val="20"/>
          <w:szCs w:val="22"/>
        </w:rPr>
        <w:t>For evaluation, the exchange rate shall be taken as TT selling rate of SBI on date of Part-1 bid opening.</w:t>
      </w:r>
    </w:p>
    <w:p w:rsidR="0071686B" w:rsidRDefault="003A70E1" w:rsidP="00E16D98">
      <w:pPr>
        <w:pStyle w:val="ListParagraph"/>
        <w:numPr>
          <w:ilvl w:val="0"/>
          <w:numId w:val="20"/>
        </w:numPr>
        <w:rPr>
          <w:rFonts w:ascii="Cambria" w:hAnsi="Cambria" w:cs="Microsoft Sans Serif"/>
          <w:sz w:val="20"/>
          <w:szCs w:val="22"/>
        </w:rPr>
      </w:pPr>
      <w:r w:rsidRPr="003A70E1">
        <w:rPr>
          <w:rFonts w:ascii="Cambria" w:hAnsi="Cambria" w:cs="Microsoft Sans Serif"/>
          <w:sz w:val="20"/>
          <w:szCs w:val="22"/>
        </w:rPr>
        <w:t>In case, two or more acceptable bidders are found to have quoted identical lowest bid price, Reverse Auction</w:t>
      </w:r>
      <w:r>
        <w:rPr>
          <w:rFonts w:ascii="Cambria" w:hAnsi="Cambria" w:cs="Microsoft Sans Serif"/>
          <w:sz w:val="20"/>
          <w:szCs w:val="22"/>
        </w:rPr>
        <w:t xml:space="preserve"> shall be conducted</w:t>
      </w:r>
      <w:r w:rsidRPr="003A70E1">
        <w:rPr>
          <w:rFonts w:ascii="Cambria" w:hAnsi="Cambria" w:cs="Microsoft Sans Serif"/>
          <w:sz w:val="20"/>
          <w:szCs w:val="22"/>
        </w:rPr>
        <w:t xml:space="preserve"> for the required Goods among all technically qualified</w:t>
      </w:r>
      <w:r>
        <w:rPr>
          <w:rFonts w:ascii="Cambria" w:hAnsi="Cambria" w:cs="Microsoft Sans Serif"/>
          <w:sz w:val="20"/>
          <w:szCs w:val="22"/>
        </w:rPr>
        <w:t xml:space="preserve"> </w:t>
      </w:r>
      <w:r w:rsidRPr="003A70E1">
        <w:rPr>
          <w:rFonts w:ascii="Cambria" w:hAnsi="Cambria" w:cs="Microsoft Sans Serif"/>
          <w:sz w:val="20"/>
          <w:szCs w:val="22"/>
        </w:rPr>
        <w:t>b</w:t>
      </w:r>
      <w:r>
        <w:rPr>
          <w:rFonts w:ascii="Cambria" w:hAnsi="Cambria" w:cs="Microsoft Sans Serif"/>
          <w:sz w:val="20"/>
          <w:szCs w:val="22"/>
        </w:rPr>
        <w:t>idders</w:t>
      </w:r>
      <w:r w:rsidR="00974FAE" w:rsidRPr="003A70E1">
        <w:rPr>
          <w:rFonts w:ascii="Cambria" w:hAnsi="Cambria" w:cs="Microsoft Sans Serif"/>
          <w:sz w:val="20"/>
          <w:szCs w:val="22"/>
        </w:rPr>
        <w:t>.</w:t>
      </w:r>
    </w:p>
    <w:p w:rsidR="003A70E1" w:rsidRPr="003A70E1" w:rsidRDefault="003A70E1" w:rsidP="003A70E1">
      <w:pPr>
        <w:pStyle w:val="ListParagraph"/>
        <w:ind w:left="786"/>
        <w:rPr>
          <w:rFonts w:ascii="Cambria" w:hAnsi="Cambria" w:cs="Microsoft Sans Serif"/>
          <w:sz w:val="20"/>
          <w:szCs w:val="22"/>
        </w:rPr>
      </w:pPr>
    </w:p>
    <w:p w:rsidR="0071686B" w:rsidRPr="0071686B" w:rsidRDefault="0071686B" w:rsidP="0071686B">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71686B">
        <w:rPr>
          <w:rFonts w:ascii="Cambria" w:hAnsi="Cambria" w:cs="Microsoft Sans Serif"/>
          <w:b/>
          <w:szCs w:val="22"/>
          <w:u w:val="single"/>
        </w:rPr>
        <w:t>INTEGRITY PACT</w:t>
      </w:r>
      <w:r w:rsidRPr="0071686B">
        <w:rPr>
          <w:rFonts w:ascii="Cambria" w:hAnsi="Cambria" w:cs="Microsoft Sans Serif"/>
          <w:b/>
          <w:sz w:val="20"/>
          <w:szCs w:val="22"/>
          <w:u w:val="single"/>
        </w:rPr>
        <w:t xml:space="preserve"> (IP)</w:t>
      </w:r>
    </w:p>
    <w:p w:rsidR="0071686B" w:rsidRPr="0071686B" w:rsidRDefault="0071686B" w:rsidP="0071686B">
      <w:pPr>
        <w:pStyle w:val="ListParagraph"/>
        <w:tabs>
          <w:tab w:val="left" w:pos="2649"/>
        </w:tabs>
        <w:autoSpaceDE w:val="0"/>
        <w:autoSpaceDN w:val="0"/>
        <w:adjustRightInd w:val="0"/>
        <w:spacing w:after="0" w:line="240" w:lineRule="auto"/>
        <w:ind w:left="284"/>
        <w:jc w:val="both"/>
        <w:rPr>
          <w:rFonts w:ascii="Cambria" w:hAnsi="Cambria" w:cs="Microsoft Sans Serif"/>
          <w:sz w:val="20"/>
          <w:szCs w:val="22"/>
        </w:rPr>
      </w:pPr>
    </w:p>
    <w:p w:rsidR="0071686B" w:rsidRDefault="00D538C2" w:rsidP="00965170">
      <w:pPr>
        <w:autoSpaceDE w:val="0"/>
        <w:autoSpaceDN w:val="0"/>
        <w:adjustRightInd w:val="0"/>
        <w:spacing w:after="0" w:line="240" w:lineRule="auto"/>
        <w:ind w:left="284"/>
        <w:rPr>
          <w:rFonts w:ascii="Cambria" w:hAnsi="Cambria" w:cs="Microsoft Sans Serif"/>
          <w:sz w:val="20"/>
          <w:szCs w:val="22"/>
        </w:rPr>
      </w:pPr>
      <w:r w:rsidRPr="00D538C2">
        <w:rPr>
          <w:rFonts w:ascii="Cambria" w:hAnsi="Cambria" w:cs="Microsoft Sans Serif"/>
          <w:sz w:val="20"/>
          <w:szCs w:val="22"/>
        </w:rPr>
        <w:t>Seller as well as Buyer agree not to indulge in any corrupt</w:t>
      </w:r>
      <w:r>
        <w:rPr>
          <w:rFonts w:ascii="Cambria" w:hAnsi="Cambria" w:cs="Microsoft Sans Serif"/>
          <w:sz w:val="20"/>
          <w:szCs w:val="22"/>
        </w:rPr>
        <w:t xml:space="preserve"> </w:t>
      </w:r>
      <w:r w:rsidRPr="00D538C2">
        <w:rPr>
          <w:rFonts w:ascii="Cambria" w:hAnsi="Cambria" w:cs="Microsoft Sans Serif"/>
          <w:sz w:val="20"/>
          <w:szCs w:val="22"/>
        </w:rPr>
        <w:t>practices including without limitation any activity or action to influence the</w:t>
      </w:r>
      <w:r>
        <w:rPr>
          <w:rFonts w:ascii="Cambria" w:hAnsi="Cambria" w:cs="Microsoft Sans Serif"/>
          <w:sz w:val="20"/>
          <w:szCs w:val="22"/>
        </w:rPr>
        <w:t xml:space="preserve"> </w:t>
      </w:r>
      <w:r w:rsidRPr="00D538C2">
        <w:rPr>
          <w:rFonts w:ascii="Cambria" w:hAnsi="Cambria" w:cs="Microsoft Sans Serif"/>
          <w:sz w:val="20"/>
          <w:szCs w:val="22"/>
        </w:rPr>
        <w:t>transaction on any aspect of contract and commit to take all measures necessary</w:t>
      </w:r>
      <w:r>
        <w:rPr>
          <w:rFonts w:ascii="Cambria" w:hAnsi="Cambria" w:cs="Microsoft Sans Serif"/>
          <w:sz w:val="20"/>
          <w:szCs w:val="22"/>
        </w:rPr>
        <w:t xml:space="preserve"> </w:t>
      </w:r>
      <w:r w:rsidRPr="00D538C2">
        <w:rPr>
          <w:rFonts w:ascii="Cambria" w:hAnsi="Cambria" w:cs="Microsoft Sans Serif"/>
          <w:sz w:val="20"/>
          <w:szCs w:val="22"/>
        </w:rPr>
        <w:t>to prevent corruption maintaining complete transparency and fairness in all</w:t>
      </w:r>
      <w:r>
        <w:rPr>
          <w:rFonts w:ascii="Cambria" w:hAnsi="Cambria" w:cs="Microsoft Sans Serif"/>
          <w:sz w:val="20"/>
          <w:szCs w:val="22"/>
        </w:rPr>
        <w:t xml:space="preserve"> </w:t>
      </w:r>
      <w:r w:rsidRPr="00D538C2">
        <w:rPr>
          <w:rFonts w:ascii="Cambria" w:hAnsi="Cambria" w:cs="Microsoft Sans Serif"/>
          <w:sz w:val="20"/>
          <w:szCs w:val="22"/>
        </w:rPr>
        <w:t xml:space="preserve">activities related to </w:t>
      </w:r>
      <w:proofErr w:type="spellStart"/>
      <w:r w:rsidRPr="00D538C2">
        <w:rPr>
          <w:rFonts w:ascii="Cambria" w:hAnsi="Cambria" w:cs="Microsoft Sans Serif"/>
          <w:sz w:val="20"/>
          <w:szCs w:val="22"/>
        </w:rPr>
        <w:t>GeM</w:t>
      </w:r>
      <w:proofErr w:type="spellEnd"/>
      <w:r w:rsidRPr="00D538C2">
        <w:rPr>
          <w:rFonts w:ascii="Cambria" w:hAnsi="Cambria" w:cs="Microsoft Sans Serif"/>
          <w:sz w:val="20"/>
          <w:szCs w:val="22"/>
        </w:rPr>
        <w:t>. Users agree to follow and adhere with the Integrity Pact</w:t>
      </w:r>
      <w:r>
        <w:rPr>
          <w:rFonts w:ascii="Cambria" w:hAnsi="Cambria" w:cs="Microsoft Sans Serif"/>
          <w:sz w:val="20"/>
          <w:szCs w:val="22"/>
        </w:rPr>
        <w:t xml:space="preserve"> </w:t>
      </w:r>
      <w:r w:rsidRPr="00D538C2">
        <w:rPr>
          <w:rFonts w:ascii="Cambria" w:hAnsi="Cambria" w:cs="Microsoft Sans Serif"/>
          <w:sz w:val="20"/>
          <w:szCs w:val="22"/>
        </w:rPr>
        <w:t xml:space="preserve">guidelines provided on </w:t>
      </w:r>
      <w:proofErr w:type="spellStart"/>
      <w:r w:rsidRPr="00D538C2">
        <w:rPr>
          <w:rFonts w:ascii="Cambria" w:hAnsi="Cambria" w:cs="Microsoft Sans Serif"/>
          <w:sz w:val="20"/>
          <w:szCs w:val="22"/>
        </w:rPr>
        <w:t>GeM</w:t>
      </w:r>
      <w:proofErr w:type="spellEnd"/>
      <w:r w:rsidRPr="00D538C2">
        <w:rPr>
          <w:rFonts w:ascii="Cambria" w:hAnsi="Cambria" w:cs="Microsoft Sans Serif"/>
          <w:sz w:val="20"/>
          <w:szCs w:val="22"/>
        </w:rPr>
        <w:t xml:space="preserve"> Portal.</w:t>
      </w:r>
    </w:p>
    <w:p w:rsidR="00075F95" w:rsidRDefault="00075F95" w:rsidP="00D538C2">
      <w:pPr>
        <w:autoSpaceDE w:val="0"/>
        <w:autoSpaceDN w:val="0"/>
        <w:adjustRightInd w:val="0"/>
        <w:spacing w:after="0" w:line="240" w:lineRule="auto"/>
        <w:rPr>
          <w:rFonts w:ascii="Cambria" w:hAnsi="Cambria" w:cs="Microsoft Sans Serif"/>
          <w:sz w:val="20"/>
          <w:szCs w:val="22"/>
        </w:rPr>
      </w:pPr>
    </w:p>
    <w:p w:rsidR="00075F95" w:rsidRDefault="00075F95" w:rsidP="00075F95">
      <w:pPr>
        <w:pStyle w:val="ListParagraph"/>
        <w:numPr>
          <w:ilvl w:val="0"/>
          <w:numId w:val="1"/>
        </w:numPr>
        <w:autoSpaceDE w:val="0"/>
        <w:autoSpaceDN w:val="0"/>
        <w:adjustRightInd w:val="0"/>
        <w:spacing w:after="0" w:line="240" w:lineRule="auto"/>
        <w:rPr>
          <w:rFonts w:ascii="Cambria" w:hAnsi="Cambria" w:cs="Microsoft Sans Serif"/>
          <w:b/>
          <w:szCs w:val="22"/>
          <w:u w:val="single"/>
        </w:rPr>
      </w:pPr>
      <w:r w:rsidRPr="00075F95">
        <w:rPr>
          <w:rFonts w:ascii="Cambria" w:hAnsi="Cambria" w:cs="Microsoft Sans Serif"/>
          <w:b/>
          <w:szCs w:val="22"/>
          <w:u w:val="single"/>
        </w:rPr>
        <w:t>FORCE MAJEURE CONDITIONS:</w:t>
      </w:r>
    </w:p>
    <w:p w:rsidR="00075F95" w:rsidRDefault="00075F95" w:rsidP="00965170">
      <w:pPr>
        <w:autoSpaceDE w:val="0"/>
        <w:autoSpaceDN w:val="0"/>
        <w:adjustRightInd w:val="0"/>
        <w:spacing w:after="0" w:line="240" w:lineRule="auto"/>
        <w:ind w:left="284"/>
        <w:rPr>
          <w:rFonts w:ascii="Cambria" w:hAnsi="Cambria" w:cs="Microsoft Sans Serif"/>
          <w:sz w:val="20"/>
          <w:szCs w:val="22"/>
        </w:rPr>
      </w:pPr>
      <w:r w:rsidRPr="00075F95">
        <w:rPr>
          <w:rFonts w:ascii="Cambria" w:hAnsi="Cambria" w:cs="Microsoft Sans Serif"/>
          <w:sz w:val="20"/>
          <w:szCs w:val="22"/>
        </w:rPr>
        <w:t>If at any time during the continuance of the Contract, the performance in</w:t>
      </w:r>
      <w:r>
        <w:rPr>
          <w:rFonts w:ascii="Cambria" w:hAnsi="Cambria" w:cs="Microsoft Sans Serif"/>
          <w:sz w:val="20"/>
          <w:szCs w:val="22"/>
        </w:rPr>
        <w:t xml:space="preserve"> </w:t>
      </w:r>
      <w:r w:rsidRPr="00075F95">
        <w:rPr>
          <w:rFonts w:ascii="Cambria" w:hAnsi="Cambria" w:cs="Microsoft Sans Serif"/>
          <w:sz w:val="20"/>
          <w:szCs w:val="22"/>
        </w:rPr>
        <w:t>whole or in part by either party of any obligation under this Contract shall be</w:t>
      </w:r>
      <w:r>
        <w:rPr>
          <w:rFonts w:ascii="Cambria" w:hAnsi="Cambria" w:cs="Microsoft Sans Serif"/>
          <w:sz w:val="20"/>
          <w:szCs w:val="22"/>
        </w:rPr>
        <w:t xml:space="preserve"> </w:t>
      </w:r>
      <w:r w:rsidRPr="00075F95">
        <w:rPr>
          <w:rFonts w:ascii="Cambria" w:hAnsi="Cambria" w:cs="Microsoft Sans Serif"/>
          <w:sz w:val="20"/>
          <w:szCs w:val="22"/>
        </w:rPr>
        <w:t>prevented or delayed by the reasons of any war, hostility, acts of the public</w:t>
      </w:r>
      <w:r>
        <w:rPr>
          <w:rFonts w:ascii="Cambria" w:hAnsi="Cambria" w:cs="Microsoft Sans Serif"/>
          <w:sz w:val="20"/>
          <w:szCs w:val="22"/>
        </w:rPr>
        <w:t xml:space="preserve"> </w:t>
      </w:r>
      <w:r w:rsidRPr="00075F95">
        <w:rPr>
          <w:rFonts w:ascii="Cambria" w:hAnsi="Cambria" w:cs="Microsoft Sans Serif"/>
          <w:sz w:val="20"/>
          <w:szCs w:val="22"/>
        </w:rPr>
        <w:t>enemy, epidemics, civil commotion, sabotage, fires, floods, explosion,</w:t>
      </w:r>
      <w:r>
        <w:rPr>
          <w:rFonts w:ascii="Cambria" w:hAnsi="Cambria" w:cs="Microsoft Sans Serif"/>
          <w:sz w:val="20"/>
          <w:szCs w:val="22"/>
        </w:rPr>
        <w:t xml:space="preserve"> </w:t>
      </w:r>
      <w:r w:rsidRPr="00075F95">
        <w:rPr>
          <w:rFonts w:ascii="Cambria" w:hAnsi="Cambria" w:cs="Microsoft Sans Serif"/>
          <w:sz w:val="20"/>
          <w:szCs w:val="22"/>
        </w:rPr>
        <w:t>quarantine restrictions, strikes, lockouts or act of God provided notice of</w:t>
      </w:r>
      <w:r w:rsidR="00965170">
        <w:rPr>
          <w:rFonts w:ascii="Cambria" w:hAnsi="Cambria" w:cs="Microsoft Sans Serif"/>
          <w:sz w:val="20"/>
          <w:szCs w:val="22"/>
        </w:rPr>
        <w:t xml:space="preserve"> </w:t>
      </w:r>
      <w:r w:rsidRPr="00075F95">
        <w:rPr>
          <w:rFonts w:ascii="Cambria" w:hAnsi="Cambria" w:cs="Microsoft Sans Serif"/>
          <w:sz w:val="20"/>
          <w:szCs w:val="22"/>
        </w:rPr>
        <w:t>happening of such event duly evidenced with documents is given by one</w:t>
      </w:r>
      <w:r>
        <w:rPr>
          <w:rFonts w:ascii="Cambria" w:hAnsi="Cambria" w:cs="Microsoft Sans Serif"/>
          <w:sz w:val="20"/>
          <w:szCs w:val="22"/>
        </w:rPr>
        <w:t xml:space="preserve"> </w:t>
      </w:r>
      <w:r w:rsidRPr="00075F95">
        <w:rPr>
          <w:rFonts w:ascii="Cambria" w:hAnsi="Cambria" w:cs="Microsoft Sans Serif"/>
          <w:sz w:val="20"/>
          <w:szCs w:val="22"/>
        </w:rPr>
        <w:t>party to the other within 10 days from the date of occurrence thereof,</w:t>
      </w:r>
      <w:r>
        <w:rPr>
          <w:rFonts w:ascii="Cambria" w:hAnsi="Cambria" w:cs="Microsoft Sans Serif"/>
          <w:sz w:val="20"/>
          <w:szCs w:val="22"/>
        </w:rPr>
        <w:t xml:space="preserve"> </w:t>
      </w:r>
      <w:r w:rsidRPr="00075F95">
        <w:rPr>
          <w:rFonts w:ascii="Cambria" w:hAnsi="Cambria" w:cs="Microsoft Sans Serif"/>
          <w:sz w:val="20"/>
          <w:szCs w:val="22"/>
        </w:rPr>
        <w:t>neither party shall be by reasons of such event, be entitled to terminate the</w:t>
      </w:r>
      <w:r>
        <w:rPr>
          <w:rFonts w:ascii="Cambria" w:hAnsi="Cambria" w:cs="Microsoft Sans Serif"/>
          <w:sz w:val="20"/>
          <w:szCs w:val="22"/>
        </w:rPr>
        <w:t xml:space="preserve"> </w:t>
      </w:r>
      <w:r w:rsidRPr="00075F95">
        <w:rPr>
          <w:rFonts w:ascii="Cambria" w:hAnsi="Cambria" w:cs="Microsoft Sans Serif"/>
          <w:sz w:val="20"/>
          <w:szCs w:val="22"/>
        </w:rPr>
        <w:t>Contract nor shall either party have any claim for damages against the other</w:t>
      </w:r>
      <w:r>
        <w:rPr>
          <w:rFonts w:ascii="Cambria" w:hAnsi="Cambria" w:cs="Microsoft Sans Serif"/>
          <w:sz w:val="20"/>
          <w:szCs w:val="22"/>
        </w:rPr>
        <w:t xml:space="preserve"> </w:t>
      </w:r>
      <w:r w:rsidRPr="00075F95">
        <w:rPr>
          <w:rFonts w:ascii="Cambria" w:hAnsi="Cambria" w:cs="Microsoft Sans Serif"/>
          <w:sz w:val="20"/>
          <w:szCs w:val="22"/>
        </w:rPr>
        <w:t>in respect of such non-performance or the delay in performance, and</w:t>
      </w:r>
      <w:r w:rsidR="00965170">
        <w:rPr>
          <w:rFonts w:ascii="Cambria" w:hAnsi="Cambria" w:cs="Microsoft Sans Serif"/>
          <w:sz w:val="20"/>
          <w:szCs w:val="22"/>
        </w:rPr>
        <w:t xml:space="preserve"> </w:t>
      </w:r>
      <w:r w:rsidRPr="00075F95">
        <w:rPr>
          <w:rFonts w:ascii="Cambria" w:hAnsi="Cambria" w:cs="Microsoft Sans Serif"/>
          <w:sz w:val="20"/>
          <w:szCs w:val="22"/>
        </w:rPr>
        <w:t>deliveries under the contract shall be resumed as soon as practicable after</w:t>
      </w:r>
      <w:r w:rsidR="000336F7">
        <w:rPr>
          <w:rFonts w:ascii="Cambria" w:hAnsi="Cambria" w:cs="Microsoft Sans Serif"/>
          <w:sz w:val="20"/>
          <w:szCs w:val="22"/>
        </w:rPr>
        <w:t xml:space="preserve"> </w:t>
      </w:r>
      <w:bookmarkStart w:id="0" w:name="_GoBack"/>
      <w:bookmarkEnd w:id="0"/>
      <w:r w:rsidRPr="00075F95">
        <w:rPr>
          <w:rFonts w:ascii="Cambria" w:hAnsi="Cambria" w:cs="Microsoft Sans Serif"/>
          <w:sz w:val="20"/>
          <w:szCs w:val="22"/>
        </w:rPr>
        <w:t>such event has come to an end or ceased to exist, and the decision of the</w:t>
      </w:r>
      <w:r>
        <w:rPr>
          <w:rFonts w:ascii="Cambria" w:hAnsi="Cambria" w:cs="Microsoft Sans Serif"/>
          <w:sz w:val="20"/>
          <w:szCs w:val="22"/>
        </w:rPr>
        <w:t xml:space="preserve"> </w:t>
      </w:r>
      <w:r w:rsidRPr="00075F95">
        <w:rPr>
          <w:rFonts w:ascii="Cambria" w:hAnsi="Cambria" w:cs="Microsoft Sans Serif"/>
          <w:sz w:val="20"/>
          <w:szCs w:val="22"/>
        </w:rPr>
        <w:t xml:space="preserve">Buyer as to whether the deliveries have been so resumed or not, </w:t>
      </w:r>
      <w:r w:rsidRPr="00075F95">
        <w:rPr>
          <w:rFonts w:ascii="Cambria" w:hAnsi="Cambria" w:cs="Microsoft Sans Serif"/>
          <w:sz w:val="20"/>
          <w:szCs w:val="22"/>
        </w:rPr>
        <w:lastRenderedPageBreak/>
        <w:t>shall be</w:t>
      </w:r>
      <w:r>
        <w:rPr>
          <w:rFonts w:ascii="Cambria" w:hAnsi="Cambria" w:cs="Microsoft Sans Serif"/>
          <w:sz w:val="20"/>
          <w:szCs w:val="22"/>
        </w:rPr>
        <w:t xml:space="preserve"> </w:t>
      </w:r>
      <w:r w:rsidRPr="00075F95">
        <w:rPr>
          <w:rFonts w:ascii="Cambria" w:hAnsi="Cambria" w:cs="Microsoft Sans Serif"/>
          <w:sz w:val="20"/>
          <w:szCs w:val="22"/>
        </w:rPr>
        <w:t>final</w:t>
      </w:r>
      <w:r>
        <w:rPr>
          <w:rFonts w:ascii="Cambria" w:hAnsi="Cambria" w:cs="Microsoft Sans Serif"/>
          <w:sz w:val="20"/>
          <w:szCs w:val="22"/>
        </w:rPr>
        <w:t xml:space="preserve"> and </w:t>
      </w:r>
      <w:r w:rsidRPr="00075F95">
        <w:rPr>
          <w:rFonts w:ascii="Cambria" w:hAnsi="Cambria" w:cs="Microsoft Sans Serif"/>
          <w:sz w:val="20"/>
          <w:szCs w:val="22"/>
        </w:rPr>
        <w:t>conclusive,</w:t>
      </w:r>
      <w:r w:rsidR="00622E35">
        <w:rPr>
          <w:rFonts w:ascii="Cambria" w:hAnsi="Cambria" w:cs="Microsoft Sans Serif"/>
          <w:sz w:val="20"/>
          <w:szCs w:val="22"/>
        </w:rPr>
        <w:t xml:space="preserve"> </w:t>
      </w:r>
      <w:r w:rsidRPr="00075F95">
        <w:rPr>
          <w:rFonts w:ascii="Cambria" w:hAnsi="Cambria" w:cs="Microsoft Sans Serif"/>
          <w:sz w:val="20"/>
          <w:szCs w:val="22"/>
        </w:rPr>
        <w:t>Provided further that if the performance in whole or</w:t>
      </w:r>
      <w:r>
        <w:rPr>
          <w:rFonts w:ascii="Cambria" w:hAnsi="Cambria" w:cs="Microsoft Sans Serif"/>
          <w:sz w:val="20"/>
          <w:szCs w:val="22"/>
        </w:rPr>
        <w:t xml:space="preserve"> </w:t>
      </w:r>
      <w:r w:rsidRPr="00075F95">
        <w:rPr>
          <w:rFonts w:ascii="Cambria" w:hAnsi="Cambria" w:cs="Microsoft Sans Serif"/>
          <w:sz w:val="20"/>
          <w:szCs w:val="22"/>
        </w:rPr>
        <w:t>part of any obligation under this contract is prevented or delayed by reason</w:t>
      </w:r>
      <w:r>
        <w:rPr>
          <w:rFonts w:ascii="Cambria" w:hAnsi="Cambria" w:cs="Microsoft Sans Serif"/>
          <w:sz w:val="20"/>
          <w:szCs w:val="22"/>
        </w:rPr>
        <w:t xml:space="preserve"> </w:t>
      </w:r>
      <w:r w:rsidRPr="00075F95">
        <w:rPr>
          <w:rFonts w:ascii="Cambria" w:hAnsi="Cambria" w:cs="Microsoft Sans Serif"/>
          <w:sz w:val="20"/>
          <w:szCs w:val="22"/>
        </w:rPr>
        <w:t>of any such event for a period exceeding 10 days, either party may at its</w:t>
      </w:r>
      <w:r>
        <w:rPr>
          <w:rFonts w:ascii="Cambria" w:hAnsi="Cambria" w:cs="Microsoft Sans Serif"/>
          <w:sz w:val="20"/>
          <w:szCs w:val="22"/>
        </w:rPr>
        <w:t xml:space="preserve"> </w:t>
      </w:r>
      <w:r w:rsidRPr="00075F95">
        <w:rPr>
          <w:rFonts w:ascii="Cambria" w:hAnsi="Cambria" w:cs="Microsoft Sans Serif"/>
          <w:sz w:val="20"/>
          <w:szCs w:val="22"/>
        </w:rPr>
        <w:t>option terminate the contract provided also that the Buyer shall be at liberty</w:t>
      </w:r>
      <w:r>
        <w:rPr>
          <w:rFonts w:ascii="Cambria" w:hAnsi="Cambria" w:cs="Microsoft Sans Serif"/>
          <w:sz w:val="20"/>
          <w:szCs w:val="22"/>
        </w:rPr>
        <w:t xml:space="preserve"> </w:t>
      </w:r>
      <w:r w:rsidRPr="00075F95">
        <w:rPr>
          <w:rFonts w:ascii="Cambria" w:hAnsi="Cambria" w:cs="Microsoft Sans Serif"/>
          <w:sz w:val="20"/>
          <w:szCs w:val="22"/>
        </w:rPr>
        <w:t>to take over from the Seller at a price to be fixed by Buyer, which shall be</w:t>
      </w:r>
      <w:r>
        <w:rPr>
          <w:rFonts w:ascii="Cambria" w:hAnsi="Cambria" w:cs="Microsoft Sans Serif"/>
          <w:sz w:val="20"/>
          <w:szCs w:val="22"/>
        </w:rPr>
        <w:t xml:space="preserve"> </w:t>
      </w:r>
      <w:r w:rsidRPr="00075F95">
        <w:rPr>
          <w:rFonts w:ascii="Cambria" w:hAnsi="Cambria" w:cs="Microsoft Sans Serif"/>
          <w:sz w:val="20"/>
          <w:szCs w:val="22"/>
        </w:rPr>
        <w:t>final, all unused, undamaged and accepted material, bought out components</w:t>
      </w:r>
      <w:r>
        <w:rPr>
          <w:rFonts w:ascii="Cambria" w:hAnsi="Cambria" w:cs="Microsoft Sans Serif"/>
          <w:sz w:val="20"/>
          <w:szCs w:val="22"/>
        </w:rPr>
        <w:t xml:space="preserve"> </w:t>
      </w:r>
      <w:r w:rsidRPr="00075F95">
        <w:rPr>
          <w:rFonts w:ascii="Cambria" w:hAnsi="Cambria" w:cs="Microsoft Sans Serif"/>
          <w:sz w:val="20"/>
          <w:szCs w:val="22"/>
        </w:rPr>
        <w:t>and Goods in course of manufacture in the possession of the Seller at the</w:t>
      </w:r>
      <w:r>
        <w:rPr>
          <w:rFonts w:ascii="Cambria" w:hAnsi="Cambria" w:cs="Microsoft Sans Serif"/>
          <w:sz w:val="20"/>
          <w:szCs w:val="22"/>
        </w:rPr>
        <w:t xml:space="preserve"> </w:t>
      </w:r>
      <w:r w:rsidRPr="00075F95">
        <w:rPr>
          <w:rFonts w:ascii="Cambria" w:hAnsi="Cambria" w:cs="Microsoft Sans Serif"/>
          <w:sz w:val="20"/>
          <w:szCs w:val="22"/>
        </w:rPr>
        <w:t>time of such termination or such portion thereof as the Buyer may deem fit</w:t>
      </w:r>
      <w:r>
        <w:rPr>
          <w:rFonts w:ascii="Cambria" w:hAnsi="Cambria" w:cs="Microsoft Sans Serif"/>
          <w:sz w:val="20"/>
          <w:szCs w:val="22"/>
        </w:rPr>
        <w:t xml:space="preserve"> </w:t>
      </w:r>
      <w:r w:rsidRPr="00075F95">
        <w:rPr>
          <w:rFonts w:ascii="Cambria" w:hAnsi="Cambria" w:cs="Microsoft Sans Serif"/>
          <w:sz w:val="20"/>
          <w:szCs w:val="22"/>
        </w:rPr>
        <w:t>excepting such materials, bought out components and Goods as the Seller</w:t>
      </w:r>
      <w:r>
        <w:rPr>
          <w:rFonts w:ascii="Cambria" w:hAnsi="Cambria" w:cs="Microsoft Sans Serif"/>
          <w:sz w:val="20"/>
          <w:szCs w:val="22"/>
        </w:rPr>
        <w:t xml:space="preserve"> </w:t>
      </w:r>
      <w:r w:rsidRPr="00075F95">
        <w:rPr>
          <w:rFonts w:ascii="Cambria" w:hAnsi="Cambria" w:cs="Microsoft Sans Serif"/>
          <w:sz w:val="20"/>
          <w:szCs w:val="22"/>
        </w:rPr>
        <w:t>may with the concurrence of the Buyer elect to retain.</w:t>
      </w:r>
    </w:p>
    <w:p w:rsidR="00E420DF" w:rsidRDefault="00E420DF" w:rsidP="00965170">
      <w:pPr>
        <w:autoSpaceDE w:val="0"/>
        <w:autoSpaceDN w:val="0"/>
        <w:adjustRightInd w:val="0"/>
        <w:spacing w:after="0" w:line="240" w:lineRule="auto"/>
        <w:ind w:left="284"/>
        <w:rPr>
          <w:rFonts w:ascii="Cambria" w:hAnsi="Cambria" w:cs="Microsoft Sans Serif"/>
          <w:sz w:val="20"/>
          <w:szCs w:val="22"/>
        </w:rPr>
      </w:pPr>
    </w:p>
    <w:p w:rsidR="00E420DF" w:rsidRPr="00075F95" w:rsidRDefault="00E420DF" w:rsidP="00965170">
      <w:pPr>
        <w:autoSpaceDE w:val="0"/>
        <w:autoSpaceDN w:val="0"/>
        <w:adjustRightInd w:val="0"/>
        <w:spacing w:after="0" w:line="240" w:lineRule="auto"/>
        <w:ind w:left="284"/>
        <w:rPr>
          <w:rFonts w:ascii="Cambria" w:hAnsi="Cambria" w:cs="Microsoft Sans Serif"/>
          <w:sz w:val="20"/>
          <w:szCs w:val="22"/>
        </w:rPr>
      </w:pPr>
      <w:r w:rsidRPr="006342DE">
        <w:rPr>
          <w:rFonts w:ascii="Cambria" w:hAnsi="Cambria" w:cs="Microsoft Sans Serif"/>
          <w:b/>
          <w:bCs/>
          <w:sz w:val="20"/>
          <w:szCs w:val="22"/>
          <w:u w:val="single"/>
        </w:rPr>
        <w:t>Note:</w:t>
      </w:r>
      <w:r>
        <w:rPr>
          <w:rFonts w:ascii="Cambria" w:hAnsi="Cambria" w:cs="Microsoft Sans Serif"/>
          <w:sz w:val="20"/>
          <w:szCs w:val="22"/>
        </w:rPr>
        <w:t xml:space="preserve"> Apart from above, all other comprehensive details are available in the GEM terms and conditions, which is subject to revision over the time</w:t>
      </w:r>
      <w:r w:rsidR="00EA334E">
        <w:rPr>
          <w:rFonts w:ascii="Cambria" w:hAnsi="Cambria" w:cs="Microsoft Sans Serif"/>
          <w:sz w:val="20"/>
          <w:szCs w:val="22"/>
        </w:rPr>
        <w:t>. In case of any void/loop/conflict about terms and conditions, GEM terms and conditions shall be followed.</w:t>
      </w:r>
    </w:p>
    <w:tbl>
      <w:tblPr>
        <w:tblStyle w:val="TableGrid"/>
        <w:tblW w:w="0" w:type="auto"/>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1558"/>
        <w:gridCol w:w="1371"/>
        <w:gridCol w:w="2877"/>
        <w:gridCol w:w="284"/>
        <w:gridCol w:w="849"/>
      </w:tblGrid>
      <w:tr w:rsidR="00BC7C4D" w:rsidRPr="00075F95" w:rsidTr="00BC7C4D">
        <w:tc>
          <w:tcPr>
            <w:tcW w:w="2974" w:type="dxa"/>
          </w:tcPr>
          <w:p w:rsidR="00BC7C4D" w:rsidRPr="0071686B" w:rsidRDefault="00BC7C4D" w:rsidP="00075F95">
            <w:pPr>
              <w:pStyle w:val="ListParagraph"/>
              <w:spacing w:after="200" w:line="276" w:lineRule="auto"/>
              <w:ind w:left="142"/>
              <w:rPr>
                <w:rFonts w:ascii="Cambria" w:hAnsi="Cambria" w:cs="Microsoft Sans Serif"/>
                <w:sz w:val="20"/>
                <w:szCs w:val="22"/>
              </w:rPr>
            </w:pPr>
          </w:p>
        </w:tc>
        <w:tc>
          <w:tcPr>
            <w:tcW w:w="2929" w:type="dxa"/>
            <w:gridSpan w:val="2"/>
          </w:tcPr>
          <w:p w:rsidR="00BC7C4D" w:rsidRPr="00A72DAC" w:rsidRDefault="00BC7C4D" w:rsidP="00075F95">
            <w:pPr>
              <w:pStyle w:val="ListParagraph"/>
              <w:spacing w:after="200" w:line="276" w:lineRule="auto"/>
              <w:ind w:left="142"/>
              <w:rPr>
                <w:rFonts w:ascii="Cambria" w:hAnsi="Cambria" w:cs="Microsoft Sans Serif"/>
                <w:sz w:val="20"/>
                <w:szCs w:val="22"/>
              </w:rPr>
            </w:pPr>
          </w:p>
        </w:tc>
        <w:tc>
          <w:tcPr>
            <w:tcW w:w="2877" w:type="dxa"/>
          </w:tcPr>
          <w:p w:rsidR="00BC7C4D" w:rsidRPr="0071686B" w:rsidRDefault="00BC7C4D" w:rsidP="00075F95">
            <w:pPr>
              <w:pStyle w:val="ListParagraph"/>
              <w:ind w:left="142"/>
              <w:rPr>
                <w:rFonts w:ascii="Cambria" w:hAnsi="Cambria" w:cs="Microsoft Sans Serif"/>
                <w:sz w:val="20"/>
                <w:szCs w:val="22"/>
              </w:rPr>
            </w:pPr>
          </w:p>
        </w:tc>
        <w:tc>
          <w:tcPr>
            <w:tcW w:w="1133" w:type="dxa"/>
            <w:gridSpan w:val="2"/>
          </w:tcPr>
          <w:p w:rsidR="00BC7C4D" w:rsidRPr="0071686B" w:rsidRDefault="00BC7C4D" w:rsidP="00075F95">
            <w:pPr>
              <w:pStyle w:val="ListParagraph"/>
              <w:ind w:left="142"/>
              <w:rPr>
                <w:rFonts w:ascii="Cambria" w:hAnsi="Cambria" w:cs="Microsoft Sans Serif"/>
                <w:sz w:val="20"/>
                <w:szCs w:val="22"/>
              </w:rPr>
            </w:pPr>
          </w:p>
        </w:tc>
      </w:tr>
      <w:tr w:rsidR="00BC7C4D" w:rsidRPr="0071686B" w:rsidTr="00BC7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3" w:type="dxa"/>
        </w:trPr>
        <w:tc>
          <w:tcPr>
            <w:tcW w:w="2974" w:type="dxa"/>
          </w:tcPr>
          <w:p w:rsidR="00BC7C4D" w:rsidRPr="0071686B" w:rsidRDefault="00BC7C4D" w:rsidP="00904636">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(1)</w:t>
            </w:r>
          </w:p>
          <w:p w:rsidR="00BC7C4D" w:rsidRDefault="00C22A46" w:rsidP="00904636">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NEERAJ XALXO</w:t>
            </w:r>
          </w:p>
          <w:p w:rsidR="00BC7C4D" w:rsidRPr="0071686B" w:rsidRDefault="00B55B8F" w:rsidP="00904636">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Deputy manager</w:t>
            </w:r>
          </w:p>
          <w:p w:rsidR="00BC7C4D" w:rsidRPr="0071686B" w:rsidRDefault="00C22A46" w:rsidP="00904636">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PURCHASE</w:t>
            </w:r>
            <w:r w:rsidR="00140680">
              <w:rPr>
                <w:rFonts w:ascii="Cambria" w:hAnsi="Cambria" w:cs="Microsoft Sans Serif"/>
                <w:sz w:val="20"/>
                <w:szCs w:val="22"/>
              </w:rPr>
              <w:t xml:space="preserve"> / SSTP</w:t>
            </w:r>
          </w:p>
          <w:p w:rsidR="00BC7C4D" w:rsidRPr="0071686B" w:rsidRDefault="00BC7C4D" w:rsidP="00904636">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BHEL, Trichy-620014</w:t>
            </w:r>
          </w:p>
          <w:p w:rsidR="00BC7C4D" w:rsidRPr="0071686B" w:rsidRDefault="00BC7C4D" w:rsidP="00904636">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 xml:space="preserve">+91 431 </w:t>
            </w:r>
            <w:r w:rsidR="004057DD">
              <w:rPr>
                <w:rFonts w:ascii="Cambria" w:hAnsi="Cambria" w:cs="Microsoft Sans Serif"/>
                <w:sz w:val="20"/>
                <w:szCs w:val="22"/>
              </w:rPr>
              <w:t>2578</w:t>
            </w:r>
            <w:r w:rsidR="00C22A46">
              <w:rPr>
                <w:rFonts w:ascii="Cambria" w:hAnsi="Cambria" w:cs="Microsoft Sans Serif"/>
                <w:sz w:val="20"/>
                <w:szCs w:val="22"/>
              </w:rPr>
              <w:t>480</w:t>
            </w:r>
          </w:p>
          <w:p w:rsidR="00BC7C4D" w:rsidRPr="0071686B" w:rsidRDefault="0035092D" w:rsidP="00904636">
            <w:pPr>
              <w:pStyle w:val="ListParagraph"/>
              <w:spacing w:after="200" w:line="276" w:lineRule="auto"/>
              <w:ind w:left="142"/>
              <w:rPr>
                <w:rFonts w:ascii="Cambria" w:hAnsi="Cambria" w:cs="Microsoft Sans Serif"/>
                <w:sz w:val="20"/>
                <w:szCs w:val="22"/>
              </w:rPr>
            </w:pPr>
            <w:hyperlink r:id="rId10" w:history="1">
              <w:r w:rsidR="00E420DF" w:rsidRPr="00854BB0">
                <w:rPr>
                  <w:rStyle w:val="Hyperlink"/>
                  <w:rFonts w:ascii="Cambria" w:hAnsi="Cambria" w:cs="Microsoft Sans Serif"/>
                  <w:sz w:val="20"/>
                  <w:szCs w:val="22"/>
                </w:rPr>
                <w:t>neerajxalxo@bhel.in</w:t>
              </w:r>
            </w:hyperlink>
            <w:r w:rsidR="00BC7C4D" w:rsidRPr="0071686B">
              <w:rPr>
                <w:rFonts w:ascii="Cambria" w:hAnsi="Cambria" w:cs="Microsoft Sans Serif"/>
                <w:sz w:val="20"/>
                <w:szCs w:val="22"/>
              </w:rPr>
              <w:t xml:space="preserve"> </w:t>
            </w:r>
          </w:p>
        </w:tc>
        <w:tc>
          <w:tcPr>
            <w:tcW w:w="2929" w:type="dxa"/>
            <w:gridSpan w:val="2"/>
          </w:tcPr>
          <w:p w:rsidR="00BC7C4D" w:rsidRPr="0071686B" w:rsidRDefault="00BC7C4D" w:rsidP="00904636">
            <w:pPr>
              <w:pStyle w:val="ListParagraph"/>
              <w:spacing w:after="200" w:line="276" w:lineRule="auto"/>
              <w:ind w:left="-395" w:firstLine="537"/>
              <w:rPr>
                <w:rFonts w:ascii="Cambria" w:hAnsi="Cambria" w:cs="Microsoft Sans Serif"/>
                <w:sz w:val="20"/>
                <w:szCs w:val="22"/>
              </w:rPr>
            </w:pPr>
            <w:r w:rsidRPr="0071686B">
              <w:rPr>
                <w:rFonts w:ascii="Cambria" w:hAnsi="Cambria" w:cs="Microsoft Sans Serif"/>
                <w:sz w:val="20"/>
                <w:szCs w:val="22"/>
              </w:rPr>
              <w:t>(2)</w:t>
            </w:r>
            <w:r>
              <w:rPr>
                <w:rFonts w:ascii="Cambria" w:hAnsi="Cambria" w:cs="Microsoft Sans Serif"/>
                <w:sz w:val="20"/>
                <w:szCs w:val="22"/>
              </w:rPr>
              <w:t xml:space="preserve">                                                 </w:t>
            </w:r>
          </w:p>
          <w:p w:rsidR="00BC7C4D" w:rsidRPr="0071686B" w:rsidRDefault="00B55B8F" w:rsidP="00904636">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JIBU JACAB JOHN</w:t>
            </w:r>
          </w:p>
          <w:p w:rsidR="00B55B8F" w:rsidRPr="0071686B" w:rsidRDefault="00B55B8F" w:rsidP="00B55B8F">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Deputy manager</w:t>
            </w:r>
          </w:p>
          <w:p w:rsidR="00BC7C4D" w:rsidRDefault="00140680" w:rsidP="00904636">
            <w:pPr>
              <w:pStyle w:val="ListParagraph"/>
              <w:ind w:left="142"/>
              <w:rPr>
                <w:rFonts w:ascii="Cambria" w:hAnsi="Cambria" w:cs="Microsoft Sans Serif"/>
                <w:sz w:val="20"/>
                <w:szCs w:val="22"/>
              </w:rPr>
            </w:pPr>
            <w:r>
              <w:rPr>
                <w:rFonts w:ascii="Cambria" w:hAnsi="Cambria" w:cs="Microsoft Sans Serif"/>
                <w:sz w:val="20"/>
                <w:szCs w:val="22"/>
              </w:rPr>
              <w:t>MM / SSTP</w:t>
            </w:r>
          </w:p>
          <w:p w:rsidR="00BC7C4D" w:rsidRDefault="00BC7C4D" w:rsidP="00904636">
            <w:pPr>
              <w:pStyle w:val="ListParagraph"/>
              <w:ind w:left="142"/>
              <w:rPr>
                <w:rFonts w:ascii="Cambria" w:hAnsi="Cambria" w:cs="Microsoft Sans Serif"/>
                <w:sz w:val="20"/>
                <w:szCs w:val="22"/>
              </w:rPr>
            </w:pPr>
            <w:r>
              <w:rPr>
                <w:rFonts w:ascii="Cambria" w:hAnsi="Cambria" w:cs="Microsoft Sans Serif"/>
                <w:sz w:val="20"/>
                <w:szCs w:val="22"/>
              </w:rPr>
              <w:t>BHEL,</w:t>
            </w:r>
            <w:r w:rsidR="00140680">
              <w:rPr>
                <w:rFonts w:ascii="Cambria" w:hAnsi="Cambria" w:cs="Microsoft Sans Serif"/>
                <w:sz w:val="20"/>
                <w:szCs w:val="22"/>
              </w:rPr>
              <w:t xml:space="preserve"> </w:t>
            </w:r>
            <w:r>
              <w:rPr>
                <w:rFonts w:ascii="Cambria" w:hAnsi="Cambria" w:cs="Microsoft Sans Serif"/>
                <w:sz w:val="20"/>
                <w:szCs w:val="22"/>
              </w:rPr>
              <w:t>Trichy-620014</w:t>
            </w:r>
          </w:p>
          <w:p w:rsidR="00BC7C4D" w:rsidRDefault="00B55B8F" w:rsidP="00904636">
            <w:pPr>
              <w:pStyle w:val="ListParagraph"/>
              <w:ind w:left="142"/>
              <w:rPr>
                <w:rFonts w:ascii="Cambria" w:hAnsi="Cambria" w:cs="Microsoft Sans Serif"/>
                <w:sz w:val="20"/>
                <w:szCs w:val="22"/>
              </w:rPr>
            </w:pPr>
            <w:r>
              <w:rPr>
                <w:rFonts w:ascii="Cambria" w:hAnsi="Cambria" w:cs="Microsoft Sans Serif"/>
                <w:sz w:val="20"/>
                <w:szCs w:val="22"/>
              </w:rPr>
              <w:t>+914312577849</w:t>
            </w:r>
          </w:p>
          <w:p w:rsidR="00BC7C4D" w:rsidRDefault="0035092D" w:rsidP="00904636">
            <w:pPr>
              <w:pStyle w:val="ListParagraph"/>
              <w:ind w:left="142"/>
              <w:rPr>
                <w:rFonts w:ascii="Cambria" w:hAnsi="Cambria" w:cs="Microsoft Sans Serif"/>
                <w:sz w:val="20"/>
                <w:szCs w:val="22"/>
              </w:rPr>
            </w:pPr>
            <w:hyperlink r:id="rId11" w:history="1">
              <w:r w:rsidR="00B55B8F" w:rsidRPr="00AA370A">
                <w:rPr>
                  <w:rStyle w:val="Hyperlink"/>
                  <w:rFonts w:ascii="Cambria" w:hAnsi="Cambria" w:cs="Microsoft Sans Serif"/>
                  <w:sz w:val="20"/>
                  <w:szCs w:val="22"/>
                </w:rPr>
                <w:t>jjjohn@bhel.in</w:t>
              </w:r>
            </w:hyperlink>
          </w:p>
          <w:p w:rsidR="00BC7C4D" w:rsidRPr="00A72DAC" w:rsidRDefault="00BC7C4D" w:rsidP="00904636">
            <w:pPr>
              <w:pStyle w:val="ListParagraph"/>
              <w:spacing w:after="200" w:line="276" w:lineRule="auto"/>
              <w:ind w:left="142"/>
              <w:rPr>
                <w:rFonts w:ascii="Cambria" w:hAnsi="Cambria" w:cs="Microsoft Sans Serif"/>
                <w:sz w:val="20"/>
                <w:szCs w:val="22"/>
              </w:rPr>
            </w:pPr>
          </w:p>
        </w:tc>
        <w:tc>
          <w:tcPr>
            <w:tcW w:w="2877" w:type="dxa"/>
          </w:tcPr>
          <w:p w:rsidR="00BC7C4D" w:rsidRPr="0071686B" w:rsidRDefault="00BC7C4D" w:rsidP="00BC7C4D">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(3</w:t>
            </w:r>
            <w:r w:rsidRPr="0071686B">
              <w:rPr>
                <w:rFonts w:ascii="Cambria" w:hAnsi="Cambria" w:cs="Microsoft Sans Serif"/>
                <w:sz w:val="20"/>
                <w:szCs w:val="22"/>
              </w:rPr>
              <w:t>)</w:t>
            </w:r>
          </w:p>
          <w:p w:rsidR="00BC7C4D" w:rsidRDefault="00B55B8F" w:rsidP="00BC7C4D">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K MAHENDRAN</w:t>
            </w:r>
          </w:p>
          <w:p w:rsidR="00BC7C4D" w:rsidRPr="0071686B" w:rsidRDefault="00B55B8F" w:rsidP="00BC7C4D">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AGM/OPERATIONS</w:t>
            </w:r>
          </w:p>
          <w:p w:rsidR="00BC7C4D" w:rsidRPr="0071686B" w:rsidRDefault="00BC7C4D" w:rsidP="00BC7C4D">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 xml:space="preserve">SSTP </w:t>
            </w:r>
            <w:r w:rsidRPr="0071686B">
              <w:rPr>
                <w:rFonts w:ascii="Cambria" w:hAnsi="Cambria" w:cs="Microsoft Sans Serif"/>
                <w:sz w:val="20"/>
                <w:szCs w:val="22"/>
              </w:rPr>
              <w:t xml:space="preserve"> </w:t>
            </w:r>
          </w:p>
          <w:p w:rsidR="00BC7C4D" w:rsidRPr="0071686B" w:rsidRDefault="00BC7C4D" w:rsidP="00BC7C4D">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BHEL, Trichy-620014</w:t>
            </w:r>
          </w:p>
          <w:p w:rsidR="00BC7C4D" w:rsidRPr="0071686B" w:rsidRDefault="00BC7C4D" w:rsidP="00BC7C4D">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 xml:space="preserve">+91 431 </w:t>
            </w:r>
            <w:r w:rsidR="00B55B8F">
              <w:rPr>
                <w:rFonts w:ascii="Cambria" w:hAnsi="Cambria" w:cs="Microsoft Sans Serif"/>
                <w:sz w:val="20"/>
                <w:szCs w:val="22"/>
              </w:rPr>
              <w:t>2578462</w:t>
            </w:r>
          </w:p>
          <w:p w:rsidR="00BC7C4D" w:rsidRPr="0071686B" w:rsidRDefault="0035092D" w:rsidP="00BC7C4D">
            <w:pPr>
              <w:pStyle w:val="ListParagraph"/>
              <w:ind w:left="-395" w:firstLine="537"/>
              <w:rPr>
                <w:rFonts w:ascii="Cambria" w:hAnsi="Cambria" w:cs="Microsoft Sans Serif"/>
                <w:sz w:val="20"/>
                <w:szCs w:val="22"/>
              </w:rPr>
            </w:pPr>
            <w:hyperlink r:id="rId12" w:history="1">
              <w:r w:rsidR="003960C2" w:rsidRPr="00AA370A">
                <w:rPr>
                  <w:rStyle w:val="Hyperlink"/>
                </w:rPr>
                <w:t>mahendran</w:t>
              </w:r>
              <w:r w:rsidR="003960C2" w:rsidRPr="00AA370A">
                <w:rPr>
                  <w:rStyle w:val="Hyperlink"/>
                  <w:rFonts w:ascii="Cambria" w:hAnsi="Cambria" w:cs="Microsoft Sans Serif"/>
                  <w:sz w:val="20"/>
                  <w:szCs w:val="22"/>
                </w:rPr>
                <w:t>@bhel.in</w:t>
              </w:r>
            </w:hyperlink>
          </w:p>
        </w:tc>
      </w:tr>
      <w:tr w:rsidR="00A72DAC" w:rsidRPr="0071686B" w:rsidTr="00904636">
        <w:trPr>
          <w:gridAfter w:val="1"/>
          <w:wAfter w:w="849" w:type="dxa"/>
        </w:trPr>
        <w:tc>
          <w:tcPr>
            <w:tcW w:w="4532" w:type="dxa"/>
            <w:gridSpan w:val="2"/>
          </w:tcPr>
          <w:p w:rsidR="00A72DAC" w:rsidRPr="00BC7C4D" w:rsidRDefault="00A72DAC" w:rsidP="00BC7C4D">
            <w:pPr>
              <w:rPr>
                <w:rFonts w:ascii="Cambria" w:hAnsi="Cambria" w:cs="Microsoft Sans Serif"/>
                <w:sz w:val="20"/>
                <w:szCs w:val="22"/>
              </w:rPr>
            </w:pPr>
          </w:p>
        </w:tc>
        <w:tc>
          <w:tcPr>
            <w:tcW w:w="4532" w:type="dxa"/>
            <w:gridSpan w:val="3"/>
          </w:tcPr>
          <w:p w:rsidR="00A72DAC" w:rsidRPr="00A72DAC" w:rsidRDefault="00A72DAC" w:rsidP="00A72DAC">
            <w:pPr>
              <w:pStyle w:val="ListParagraph"/>
              <w:ind w:left="142"/>
              <w:rPr>
                <w:rFonts w:ascii="Cambria" w:hAnsi="Cambria" w:cs="Microsoft Sans Serif"/>
                <w:sz w:val="20"/>
                <w:szCs w:val="22"/>
              </w:rPr>
            </w:pPr>
          </w:p>
        </w:tc>
      </w:tr>
    </w:tbl>
    <w:p w:rsidR="00217D19" w:rsidRDefault="00217D19"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6D343C" w:rsidRDefault="006D343C" w:rsidP="00197A4D">
      <w:pPr>
        <w:pStyle w:val="ListParagraph"/>
        <w:spacing w:after="0"/>
        <w:ind w:left="3600"/>
        <w:jc w:val="both"/>
        <w:rPr>
          <w:rFonts w:ascii="Cambria" w:hAnsi="Cambria" w:cs="Microsoft Sans Serif"/>
          <w:sz w:val="20"/>
          <w:szCs w:val="22"/>
        </w:rPr>
      </w:pPr>
    </w:p>
    <w:p w:rsidR="00EA334E" w:rsidRDefault="00EA334E" w:rsidP="009747AE">
      <w:pPr>
        <w:spacing w:after="0" w:line="240" w:lineRule="auto"/>
        <w:rPr>
          <w:rFonts w:ascii="Cambria" w:hAnsi="Cambria" w:cs="Microsoft Sans Serif"/>
          <w:sz w:val="20"/>
          <w:szCs w:val="22"/>
        </w:rPr>
      </w:pP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lastRenderedPageBreak/>
        <w:t xml:space="preserve">BHEL Enquiry </w:t>
      </w:r>
      <w:proofErr w:type="gramStart"/>
      <w:r w:rsidRPr="009747AE">
        <w:rPr>
          <w:rFonts w:ascii="Arial" w:eastAsia="Times New Roman" w:hAnsi="Arial" w:cs="Arial"/>
          <w:b/>
          <w:bCs/>
          <w:sz w:val="18"/>
          <w:szCs w:val="18"/>
          <w:lang w:val="en-US" w:bidi="ar-SA"/>
        </w:rPr>
        <w:t>No. :</w:t>
      </w:r>
      <w:proofErr w:type="gramEnd"/>
      <w:r w:rsidRPr="009747AE">
        <w:rPr>
          <w:rFonts w:ascii="Arial" w:eastAsia="Times New Roman" w:hAnsi="Arial" w:cs="Arial"/>
          <w:b/>
          <w:bCs/>
          <w:sz w:val="18"/>
          <w:szCs w:val="18"/>
          <w:lang w:val="en-US" w:bidi="ar-SA"/>
        </w:rPr>
        <w:t xml:space="preserve">                                              Enquiry Dt :                                        Enquiry due date :</w:t>
      </w:r>
      <w:r w:rsidRPr="009747AE">
        <w:rPr>
          <w:rFonts w:ascii="Arial" w:eastAsia="Times New Roman" w:hAnsi="Arial" w:cs="Arial"/>
          <w:b/>
          <w:bCs/>
          <w:sz w:val="18"/>
          <w:szCs w:val="18"/>
          <w:lang w:val="en-US" w:bidi="ar-SA"/>
        </w:rPr>
        <w:tab/>
      </w:r>
    </w:p>
    <w:p w:rsidR="009747AE" w:rsidRPr="009747AE" w:rsidRDefault="009747AE" w:rsidP="009747AE">
      <w:pPr>
        <w:spacing w:after="0" w:line="240" w:lineRule="auto"/>
        <w:jc w:val="center"/>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ANNEXURE – B&amp;C</w:t>
      </w:r>
    </w:p>
    <w:tbl>
      <w:tblPr>
        <w:tblW w:w="10207" w:type="dxa"/>
        <w:tblInd w:w="-34" w:type="dxa"/>
        <w:tblLook w:val="04A0" w:firstRow="1" w:lastRow="0" w:firstColumn="1" w:lastColumn="0" w:noHBand="0" w:noVBand="1"/>
      </w:tblPr>
      <w:tblGrid>
        <w:gridCol w:w="473"/>
        <w:gridCol w:w="8340"/>
        <w:gridCol w:w="1394"/>
      </w:tblGrid>
      <w:tr w:rsidR="009747AE" w:rsidRPr="009747AE" w:rsidTr="00EF5BDF">
        <w:trPr>
          <w:trHeight w:val="659"/>
        </w:trPr>
        <w:tc>
          <w:tcPr>
            <w:tcW w:w="47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proofErr w:type="spellStart"/>
            <w:r w:rsidRPr="009747AE">
              <w:rPr>
                <w:rFonts w:ascii="Arial" w:eastAsia="Times New Roman" w:hAnsi="Arial" w:cs="Arial"/>
                <w:b/>
                <w:bCs/>
                <w:sz w:val="18"/>
                <w:szCs w:val="18"/>
                <w:lang w:val="en-US" w:bidi="ar-SA"/>
              </w:rPr>
              <w:t>Sl</w:t>
            </w:r>
            <w:proofErr w:type="spellEnd"/>
            <w:r w:rsidRPr="009747AE">
              <w:rPr>
                <w:rFonts w:ascii="Arial" w:eastAsia="Times New Roman" w:hAnsi="Arial" w:cs="Arial"/>
                <w:b/>
                <w:bCs/>
                <w:sz w:val="18"/>
                <w:szCs w:val="18"/>
                <w:lang w:val="en-US" w:bidi="ar-SA"/>
              </w:rPr>
              <w:t xml:space="preserve"> No</w:t>
            </w:r>
          </w:p>
        </w:tc>
        <w:tc>
          <w:tcPr>
            <w:tcW w:w="8340" w:type="dxa"/>
            <w:tcBorders>
              <w:top w:val="single" w:sz="12" w:space="0" w:color="auto"/>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BHEL TECHNICAL CUM COMMERCIAL TERMS AND CONDITIONS for INDIGENOUS VENDORS</w:t>
            </w:r>
          </w:p>
        </w:tc>
        <w:tc>
          <w:tcPr>
            <w:tcW w:w="1394" w:type="dxa"/>
            <w:tcBorders>
              <w:top w:val="single" w:sz="12" w:space="0" w:color="auto"/>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Vendor’s Confirmation </w:t>
            </w:r>
          </w:p>
        </w:tc>
      </w:tr>
      <w:tr w:rsidR="009747AE" w:rsidRPr="009747AE" w:rsidTr="00EF5BDF">
        <w:trPr>
          <w:trHeight w:val="682"/>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Vendor should give confirmation to BHEL’s Technical Specification. Any deviations from the specification are to be furnished separately as “Schedule of Deviation”. If there is no deviation vendor should indicate “No Deviation”.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682"/>
        </w:trPr>
        <w:tc>
          <w:tcPr>
            <w:tcW w:w="473" w:type="dxa"/>
            <w:tcBorders>
              <w:top w:val="nil"/>
              <w:left w:val="single" w:sz="12" w:space="0" w:color="auto"/>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2</w:t>
            </w:r>
          </w:p>
        </w:tc>
        <w:tc>
          <w:tcPr>
            <w:tcW w:w="8340"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The vendor shall provide necessary drawings, Test Certificates/Chemical composition certificate, Shelf life/DATE OF Manufacturing/Date of Expiry and Operating Maintenance Manuals as called for in the Technical Specification, in the required number of copies at no extra cost. Specific Make / Brand of the item if any shall be indicated clearly in the offer</w:t>
            </w:r>
          </w:p>
        </w:tc>
        <w:tc>
          <w:tcPr>
            <w:tcW w:w="1394"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682"/>
        </w:trPr>
        <w:tc>
          <w:tcPr>
            <w:tcW w:w="473" w:type="dxa"/>
            <w:tcBorders>
              <w:top w:val="nil"/>
              <w:left w:val="single" w:sz="12" w:space="0" w:color="auto"/>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3</w:t>
            </w:r>
          </w:p>
        </w:tc>
        <w:tc>
          <w:tcPr>
            <w:tcW w:w="8340"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Guarantee / Warranty certificate to be provided wherever applicable. Replacement during warranty period shall be supplied free of charge on FOR SSTP BHEL basis. The supplied item shall be guarantee</w:t>
            </w:r>
            <w:r w:rsidR="00FC7D26">
              <w:rPr>
                <w:rFonts w:ascii="Arial" w:eastAsia="Times New Roman" w:hAnsi="Arial" w:cs="Arial"/>
                <w:b/>
                <w:bCs/>
                <w:sz w:val="18"/>
                <w:szCs w:val="18"/>
                <w:lang w:val="en-US" w:bidi="ar-SA"/>
              </w:rPr>
              <w:t>d for 12 months from the date of material acceptance</w:t>
            </w:r>
            <w:r w:rsidRPr="009747AE">
              <w:rPr>
                <w:rFonts w:ascii="Arial" w:eastAsia="Times New Roman" w:hAnsi="Arial" w:cs="Arial"/>
                <w:b/>
                <w:bCs/>
                <w:sz w:val="18"/>
                <w:szCs w:val="18"/>
                <w:lang w:val="en-US" w:bidi="ar-SA"/>
              </w:rPr>
              <w:t>. In case of any failure or trouble reported , the supplier shall replace the item free of cost</w:t>
            </w:r>
          </w:p>
        </w:tc>
        <w:tc>
          <w:tcPr>
            <w:tcW w:w="1394"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338"/>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4</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Vendor to indicate Quoted/Not Quoted item wise in Technical bid (Part I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259"/>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5</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Prices shall be quoted item wise only in the Price bid (Part II).</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259"/>
        </w:trPr>
        <w:tc>
          <w:tcPr>
            <w:tcW w:w="473" w:type="dxa"/>
            <w:tcBorders>
              <w:top w:val="nil"/>
              <w:left w:val="single" w:sz="12" w:space="0" w:color="auto"/>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6</w:t>
            </w:r>
          </w:p>
        </w:tc>
        <w:tc>
          <w:tcPr>
            <w:tcW w:w="8340"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In case of Dealer , Authorization certificate from Principal supplier is required</w:t>
            </w:r>
          </w:p>
        </w:tc>
        <w:tc>
          <w:tcPr>
            <w:tcW w:w="1394"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404"/>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7</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321771">
            <w:pPr>
              <w:autoSpaceDE w:val="0"/>
              <w:autoSpaceDN w:val="0"/>
              <w:adjustRightInd w:val="0"/>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Prices shall be quoted on “FIRM PRICE” basis only. The prices should be only on FOR SSTP/STORES, BHEL, TRICHY -14 basis, inclusive of </w:t>
            </w:r>
            <w:r w:rsidR="00321771">
              <w:rPr>
                <w:rFonts w:ascii="Arial" w:eastAsia="Times New Roman" w:hAnsi="Arial" w:cs="Arial"/>
                <w:b/>
                <w:bCs/>
                <w:sz w:val="18"/>
                <w:szCs w:val="18"/>
                <w:lang w:val="en-US" w:bidi="ar-SA"/>
              </w:rPr>
              <w:t xml:space="preserve">Taxes, </w:t>
            </w:r>
            <w:r w:rsidRPr="009747AE">
              <w:rPr>
                <w:rFonts w:ascii="Arial" w:eastAsia="Times New Roman" w:hAnsi="Arial" w:cs="Arial"/>
                <w:b/>
                <w:bCs/>
                <w:sz w:val="18"/>
                <w:szCs w:val="18"/>
                <w:lang w:val="en-US" w:bidi="ar-SA"/>
              </w:rPr>
              <w:t xml:space="preserve">Packing &amp; Forwarding, Freight &amp; Insurance / other charges if any. </w:t>
            </w:r>
            <w:r w:rsidR="00321771">
              <w:rPr>
                <w:rFonts w:ascii="Arial" w:eastAsia="Times New Roman" w:hAnsi="Arial" w:cs="Arial"/>
                <w:b/>
                <w:bCs/>
                <w:sz w:val="18"/>
                <w:szCs w:val="18"/>
                <w:lang w:val="en-US" w:bidi="ar-SA"/>
              </w:rPr>
              <w:t>C</w:t>
            </w:r>
            <w:r w:rsidR="00321771" w:rsidRPr="00321771">
              <w:rPr>
                <w:rFonts w:ascii="Arial" w:eastAsia="Times New Roman" w:hAnsi="Arial" w:cs="Arial"/>
                <w:b/>
                <w:bCs/>
                <w:sz w:val="18"/>
                <w:szCs w:val="18"/>
                <w:lang w:val="en-US" w:bidi="ar-SA"/>
              </w:rPr>
              <w:t>omplete break-up of the quoted price in the required price bid format</w:t>
            </w:r>
            <w:r w:rsidR="00321771">
              <w:rPr>
                <w:rFonts w:ascii="Arial" w:eastAsia="Times New Roman" w:hAnsi="Arial" w:cs="Arial"/>
                <w:b/>
                <w:bCs/>
                <w:sz w:val="18"/>
                <w:szCs w:val="18"/>
                <w:lang w:val="en-US" w:bidi="ar-SA"/>
              </w:rPr>
              <w:t xml:space="preserve"> </w:t>
            </w:r>
            <w:r w:rsidR="00321771" w:rsidRPr="00321771">
              <w:rPr>
                <w:rFonts w:ascii="Arial" w:eastAsia="Times New Roman" w:hAnsi="Arial" w:cs="Arial"/>
                <w:b/>
                <w:bCs/>
                <w:sz w:val="18"/>
                <w:szCs w:val="18"/>
                <w:lang w:val="en-US" w:bidi="ar-SA"/>
              </w:rPr>
              <w:t>shall furnished by the Bidder</w:t>
            </w:r>
            <w:r w:rsidR="00321771">
              <w:rPr>
                <w:rFonts w:ascii="Arial" w:eastAsia="Times New Roman" w:hAnsi="Arial" w:cs="Arial"/>
                <w:b/>
                <w:bCs/>
                <w:sz w:val="18"/>
                <w:szCs w:val="18"/>
                <w:lang w:val="en-US" w:bidi="ar-SA"/>
              </w:rPr>
              <w:t>.</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312"/>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8</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E9030C">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Validity of </w:t>
            </w:r>
            <w:r w:rsidR="00E9030C">
              <w:rPr>
                <w:rFonts w:ascii="Arial" w:eastAsia="Times New Roman" w:hAnsi="Arial" w:cs="Arial"/>
                <w:b/>
                <w:bCs/>
                <w:sz w:val="18"/>
                <w:szCs w:val="18"/>
                <w:lang w:val="en-US" w:bidi="ar-SA"/>
              </w:rPr>
              <w:t>offer shall be 75</w:t>
            </w:r>
            <w:r w:rsidRPr="009747AE">
              <w:rPr>
                <w:rFonts w:ascii="Arial" w:eastAsia="Times New Roman" w:hAnsi="Arial" w:cs="Arial"/>
                <w:b/>
                <w:bCs/>
                <w:sz w:val="18"/>
                <w:szCs w:val="18"/>
                <w:lang w:val="en-US" w:bidi="ar-SA"/>
              </w:rPr>
              <w:t xml:space="preserve"> days from the date of Tender opening.</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426"/>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9</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6E1DE4">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Delivery period</w:t>
            </w:r>
            <w:r w:rsidR="006E1DE4">
              <w:rPr>
                <w:rFonts w:ascii="Arial" w:eastAsia="Times New Roman" w:hAnsi="Arial" w:cs="Arial"/>
                <w:b/>
                <w:bCs/>
                <w:sz w:val="18"/>
                <w:szCs w:val="18"/>
                <w:lang w:val="en-US" w:bidi="ar-SA"/>
              </w:rPr>
              <w:t xml:space="preserve"> should be </w:t>
            </w:r>
            <w:r w:rsidRPr="009747AE">
              <w:rPr>
                <w:rFonts w:ascii="Arial" w:eastAsia="Times New Roman" w:hAnsi="Arial" w:cs="Arial"/>
                <w:b/>
                <w:bCs/>
                <w:sz w:val="18"/>
                <w:szCs w:val="18"/>
                <w:lang w:val="en-US" w:bidi="ar-SA"/>
              </w:rPr>
              <w:t>within 2 months from the date of Purchase order. All items shall be properly packed to avoid any transit damages. You are not   accepted delivery period, your offe</w:t>
            </w:r>
            <w:r w:rsidR="00BC5879">
              <w:rPr>
                <w:rFonts w:ascii="Arial" w:eastAsia="Times New Roman" w:hAnsi="Arial" w:cs="Arial"/>
                <w:b/>
                <w:bCs/>
                <w:sz w:val="18"/>
                <w:szCs w:val="18"/>
                <w:lang w:val="en-US" w:bidi="ar-SA"/>
              </w:rPr>
              <w:t>r will be Liable for rejection.</w:t>
            </w:r>
            <w:r w:rsidRPr="009747AE">
              <w:rPr>
                <w:rFonts w:ascii="Arial" w:eastAsia="Times New Roman" w:hAnsi="Arial" w:cs="Arial"/>
                <w:b/>
                <w:bCs/>
                <w:sz w:val="18"/>
                <w:szCs w:val="18"/>
                <w:lang w:val="en-US" w:bidi="ar-SA"/>
              </w:rPr>
              <w:t xml:space="preserve">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379"/>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10</w:t>
            </w:r>
          </w:p>
        </w:tc>
        <w:tc>
          <w:tcPr>
            <w:tcW w:w="8340" w:type="dxa"/>
            <w:tcBorders>
              <w:top w:val="nil"/>
              <w:left w:val="nil"/>
              <w:bottom w:val="single" w:sz="12" w:space="0" w:color="auto"/>
              <w:right w:val="single" w:sz="12" w:space="0" w:color="auto"/>
            </w:tcBorders>
            <w:shd w:val="clear" w:color="auto" w:fill="auto"/>
            <w:vAlign w:val="center"/>
            <w:hideMark/>
          </w:tcPr>
          <w:p w:rsidR="00FB2B24" w:rsidRPr="00FB2B24" w:rsidRDefault="009747AE" w:rsidP="00FB2B24">
            <w:pPr>
              <w:autoSpaceDE w:val="0"/>
              <w:autoSpaceDN w:val="0"/>
              <w:adjustRightInd w:val="0"/>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Liquidated damages @ </w:t>
            </w:r>
            <w:r w:rsidR="00FB2B24" w:rsidRPr="00FB2B24">
              <w:rPr>
                <w:rFonts w:ascii="Arial" w:eastAsia="Times New Roman" w:hAnsi="Arial" w:cs="Arial"/>
                <w:b/>
                <w:bCs/>
                <w:sz w:val="18"/>
                <w:szCs w:val="18"/>
                <w:lang w:val="en-US" w:bidi="ar-SA"/>
              </w:rPr>
              <w:t>0.5% of the contract value of delayed quantity per week or part of</w:t>
            </w:r>
          </w:p>
          <w:p w:rsidR="009747AE" w:rsidRPr="009747AE" w:rsidRDefault="00FB2B24" w:rsidP="00FB2B24">
            <w:pPr>
              <w:autoSpaceDE w:val="0"/>
              <w:autoSpaceDN w:val="0"/>
              <w:adjustRightInd w:val="0"/>
              <w:spacing w:after="0" w:line="240" w:lineRule="auto"/>
              <w:rPr>
                <w:rFonts w:ascii="Arial" w:eastAsia="Times New Roman" w:hAnsi="Arial" w:cs="Arial"/>
                <w:b/>
                <w:bCs/>
                <w:sz w:val="18"/>
                <w:szCs w:val="18"/>
                <w:lang w:val="en-US" w:bidi="ar-SA"/>
              </w:rPr>
            </w:pPr>
            <w:r w:rsidRPr="00FB2B24">
              <w:rPr>
                <w:rFonts w:ascii="Arial" w:eastAsia="Times New Roman" w:hAnsi="Arial" w:cs="Arial"/>
                <w:b/>
                <w:bCs/>
                <w:sz w:val="18"/>
                <w:szCs w:val="18"/>
                <w:lang w:val="en-US" w:bidi="ar-SA"/>
              </w:rPr>
              <w:t>the week of delayed period as pre-estimated damages not exceeding 10% of</w:t>
            </w:r>
            <w:r>
              <w:rPr>
                <w:rFonts w:ascii="Arial" w:eastAsia="Times New Roman" w:hAnsi="Arial" w:cs="Arial"/>
                <w:b/>
                <w:bCs/>
                <w:sz w:val="18"/>
                <w:szCs w:val="18"/>
                <w:lang w:val="en-US" w:bidi="ar-SA"/>
              </w:rPr>
              <w:t xml:space="preserve"> </w:t>
            </w:r>
            <w:r w:rsidRPr="00FB2B24">
              <w:rPr>
                <w:rFonts w:ascii="Arial" w:eastAsia="Times New Roman" w:hAnsi="Arial" w:cs="Arial"/>
                <w:b/>
                <w:bCs/>
                <w:sz w:val="18"/>
                <w:szCs w:val="18"/>
                <w:lang w:val="en-US" w:bidi="ar-SA"/>
              </w:rPr>
              <w:t>the contract value of delayed quantity without any controversy/dispute of any</w:t>
            </w:r>
            <w:r>
              <w:rPr>
                <w:rFonts w:ascii="Arial" w:eastAsia="Times New Roman" w:hAnsi="Arial" w:cs="Arial"/>
                <w:b/>
                <w:bCs/>
                <w:sz w:val="18"/>
                <w:szCs w:val="18"/>
                <w:lang w:val="en-US" w:bidi="ar-SA"/>
              </w:rPr>
              <w:t xml:space="preserve"> </w:t>
            </w:r>
            <w:r w:rsidRPr="00FB2B24">
              <w:rPr>
                <w:rFonts w:ascii="Arial" w:eastAsia="Times New Roman" w:hAnsi="Arial" w:cs="Arial"/>
                <w:b/>
                <w:bCs/>
                <w:sz w:val="18"/>
                <w:szCs w:val="18"/>
                <w:lang w:val="en-US" w:bidi="ar-SA"/>
              </w:rPr>
              <w:t>sort whatsoever</w:t>
            </w:r>
            <w:r w:rsidR="009747AE" w:rsidRPr="009747AE">
              <w:rPr>
                <w:rFonts w:ascii="Arial" w:eastAsia="Times New Roman" w:hAnsi="Arial" w:cs="Arial"/>
                <w:b/>
                <w:bCs/>
                <w:sz w:val="18"/>
                <w:szCs w:val="18"/>
                <w:lang w:val="en-US" w:bidi="ar-SA"/>
              </w:rPr>
              <w:t>. You are not   accepted LD Clause, your offer will be Liable for rejection..</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1434"/>
        </w:trPr>
        <w:tc>
          <w:tcPr>
            <w:tcW w:w="473" w:type="dxa"/>
            <w:tcBorders>
              <w:left w:val="single" w:sz="12" w:space="0" w:color="auto"/>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11</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Following Risk Purchase clause shall be applicable: The Purchaser at his option will be entitled to terminate the contract and to purchase elsewhere at the risk and cost of the seller either the whole of the goods or any part which the supplier has failed to deliver or dispatch within the time stipulated or if the same were not available, the best and the nearest available substitute therefore. The supplier shall be liable for any loss which the Purchaser may sustain by reason of such risk purchases. </w:t>
            </w:r>
          </w:p>
        </w:tc>
        <w:tc>
          <w:tcPr>
            <w:tcW w:w="1394" w:type="dxa"/>
            <w:tcBorders>
              <w:top w:val="nil"/>
              <w:left w:val="single" w:sz="12" w:space="0" w:color="auto"/>
              <w:bottom w:val="single" w:sz="12" w:space="0" w:color="000000"/>
              <w:right w:val="single" w:sz="12" w:space="0" w:color="auto"/>
            </w:tcBorders>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330"/>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12</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6E1DE4" w:rsidP="009747AE">
            <w:pPr>
              <w:spacing w:after="0" w:line="240" w:lineRule="auto"/>
              <w:rPr>
                <w:rFonts w:ascii="Arial" w:eastAsia="Times New Roman" w:hAnsi="Arial" w:cs="Arial"/>
                <w:b/>
                <w:bCs/>
                <w:sz w:val="18"/>
                <w:szCs w:val="18"/>
                <w:lang w:val="en-US" w:bidi="ar-SA"/>
              </w:rPr>
            </w:pPr>
            <w:r>
              <w:rPr>
                <w:rFonts w:ascii="Arial" w:eastAsia="Times New Roman" w:hAnsi="Arial" w:cs="Arial"/>
                <w:b/>
                <w:bCs/>
                <w:sz w:val="18"/>
                <w:szCs w:val="18"/>
                <w:lang w:val="en-US" w:bidi="ar-SA"/>
              </w:rPr>
              <w:t>Payment terms -100% within</w:t>
            </w:r>
            <w:r w:rsidR="00601721">
              <w:rPr>
                <w:rFonts w:ascii="Arial" w:eastAsia="Times New Roman" w:hAnsi="Arial" w:cs="Arial"/>
                <w:b/>
                <w:bCs/>
                <w:sz w:val="18"/>
                <w:szCs w:val="18"/>
                <w:lang w:val="en-US" w:bidi="ar-SA"/>
              </w:rPr>
              <w:t xml:space="preserve"> 1</w:t>
            </w:r>
            <w:r w:rsidR="009747AE" w:rsidRPr="009747AE">
              <w:rPr>
                <w:rFonts w:ascii="Arial" w:eastAsia="Times New Roman" w:hAnsi="Arial" w:cs="Arial"/>
                <w:b/>
                <w:bCs/>
                <w:sz w:val="18"/>
                <w:szCs w:val="18"/>
                <w:lang w:val="en-US" w:bidi="ar-SA"/>
              </w:rPr>
              <w:t xml:space="preserve">0 days on acceptance of materials at </w:t>
            </w:r>
            <w:r w:rsidR="00601721">
              <w:rPr>
                <w:rFonts w:ascii="Arial" w:eastAsia="Times New Roman" w:hAnsi="Arial" w:cs="Arial"/>
                <w:b/>
                <w:bCs/>
                <w:sz w:val="18"/>
                <w:szCs w:val="18"/>
                <w:lang w:val="en-US" w:bidi="ar-SA"/>
              </w:rPr>
              <w:t>BHEL SSTP stores, Trichy.</w:t>
            </w:r>
          </w:p>
        </w:tc>
        <w:tc>
          <w:tcPr>
            <w:tcW w:w="1394" w:type="dxa"/>
            <w:tcBorders>
              <w:top w:val="nil"/>
              <w:left w:val="single" w:sz="12" w:space="0" w:color="auto"/>
              <w:bottom w:val="single" w:sz="12" w:space="0" w:color="000000"/>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287"/>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13</w:t>
            </w:r>
          </w:p>
        </w:tc>
        <w:tc>
          <w:tcPr>
            <w:tcW w:w="8340" w:type="dxa"/>
            <w:tcBorders>
              <w:top w:val="single" w:sz="12" w:space="0" w:color="auto"/>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GST No., applicable GST % along with HSN code should be mentioned in the offer and the GST benefit (If any) shall be passed on to BHEL.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59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14</w:t>
            </w:r>
          </w:p>
        </w:tc>
        <w:tc>
          <w:tcPr>
            <w:tcW w:w="8340"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Vendor contact person details</w:t>
            </w:r>
          </w:p>
          <w:p w:rsidR="009747AE" w:rsidRPr="009747AE" w:rsidRDefault="009747AE" w:rsidP="009747AE">
            <w:pPr>
              <w:spacing w:after="0" w:line="240" w:lineRule="auto"/>
              <w:rPr>
                <w:rFonts w:ascii="Arial" w:eastAsia="Times New Roman" w:hAnsi="Arial" w:cs="Arial"/>
                <w:b/>
                <w:bCs/>
                <w:sz w:val="18"/>
                <w:szCs w:val="18"/>
                <w:lang w:val="en-US" w:bidi="ar-SA"/>
              </w:rPr>
            </w:pPr>
            <w:proofErr w:type="gramStart"/>
            <w:r w:rsidRPr="009747AE">
              <w:rPr>
                <w:rFonts w:ascii="Arial" w:eastAsia="Times New Roman" w:hAnsi="Arial" w:cs="Arial"/>
                <w:b/>
                <w:bCs/>
                <w:sz w:val="18"/>
                <w:szCs w:val="18"/>
                <w:lang w:val="en-US" w:bidi="ar-SA"/>
              </w:rPr>
              <w:t>Name :</w:t>
            </w:r>
            <w:proofErr w:type="gramEnd"/>
            <w:r w:rsidRPr="009747AE">
              <w:rPr>
                <w:rFonts w:ascii="Arial" w:eastAsia="Times New Roman" w:hAnsi="Arial" w:cs="Arial"/>
                <w:b/>
                <w:bCs/>
                <w:sz w:val="18"/>
                <w:szCs w:val="18"/>
                <w:lang w:val="en-US" w:bidi="ar-SA"/>
              </w:rPr>
              <w:t xml:space="preserve">                                       Mobile No.                                         E Mail </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664"/>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15</w:t>
            </w:r>
          </w:p>
        </w:tc>
        <w:tc>
          <w:tcPr>
            <w:tcW w:w="8340"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In case of MICRO/SMALL vendor – MSME </w:t>
            </w:r>
            <w:proofErr w:type="spellStart"/>
            <w:r w:rsidRPr="009747AE">
              <w:rPr>
                <w:rFonts w:ascii="Arial" w:eastAsia="Times New Roman" w:hAnsi="Arial" w:cs="Arial"/>
                <w:b/>
                <w:bCs/>
                <w:sz w:val="18"/>
                <w:szCs w:val="18"/>
                <w:lang w:val="en-US" w:bidi="ar-SA"/>
              </w:rPr>
              <w:t>Regn</w:t>
            </w:r>
            <w:proofErr w:type="spellEnd"/>
            <w:r w:rsidRPr="009747AE">
              <w:rPr>
                <w:rFonts w:ascii="Arial" w:eastAsia="Times New Roman" w:hAnsi="Arial" w:cs="Arial"/>
                <w:b/>
                <w:bCs/>
                <w:sz w:val="18"/>
                <w:szCs w:val="18"/>
                <w:lang w:val="en-US" w:bidi="ar-SA"/>
              </w:rPr>
              <w:t>. No. along with a copy of UDYAM certificate  to be enclosed</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bl>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ab/>
      </w:r>
    </w:p>
    <w:p w:rsidR="009747AE" w:rsidRPr="009747AE" w:rsidRDefault="009747AE" w:rsidP="009747AE">
      <w:pPr>
        <w:spacing w:after="0" w:line="240" w:lineRule="auto"/>
        <w:rPr>
          <w:rFonts w:ascii="Arial" w:eastAsia="Times New Roman" w:hAnsi="Arial" w:cs="Arial"/>
          <w:b/>
          <w:bCs/>
          <w:sz w:val="18"/>
          <w:szCs w:val="18"/>
          <w:lang w:val="en-US" w:bidi="ar-SA"/>
        </w:rPr>
      </w:pPr>
      <w:proofErr w:type="gramStart"/>
      <w:r w:rsidRPr="009747AE">
        <w:rPr>
          <w:rFonts w:ascii="Arial" w:eastAsia="Times New Roman" w:hAnsi="Arial" w:cs="Arial"/>
          <w:b/>
          <w:bCs/>
          <w:sz w:val="18"/>
          <w:szCs w:val="18"/>
          <w:lang w:val="en-US" w:bidi="ar-SA"/>
        </w:rPr>
        <w:t>NOTE:-</w:t>
      </w:r>
      <w:proofErr w:type="gramEnd"/>
      <w:r w:rsidRPr="009747AE">
        <w:rPr>
          <w:rFonts w:ascii="Arial" w:eastAsia="Times New Roman" w:hAnsi="Arial" w:cs="Arial"/>
          <w:b/>
          <w:bCs/>
          <w:sz w:val="18"/>
          <w:szCs w:val="18"/>
          <w:lang w:val="en-US" w:bidi="ar-SA"/>
        </w:rPr>
        <w:tab/>
      </w: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It is confirmed that all the terms and conditions stipulated in the Enquiry have been fully understood by us and all clarifications &amp; details have been obtained. </w:t>
      </w: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Your specific acceptances to BHEL Payment terms, LD and Risk Purchase Clause are essential for consideration of your offer. Otherwise your offer is liable for rejection. </w:t>
      </w:r>
    </w:p>
    <w:p w:rsidR="009747AE" w:rsidRPr="009747AE" w:rsidRDefault="009747AE" w:rsidP="009747AE">
      <w:pPr>
        <w:spacing w:after="0" w:line="240" w:lineRule="auto"/>
        <w:rPr>
          <w:rFonts w:ascii="Arial" w:eastAsia="Times New Roman" w:hAnsi="Arial" w:cs="Arial"/>
          <w:b/>
          <w:bCs/>
          <w:sz w:val="18"/>
          <w:szCs w:val="18"/>
          <w:lang w:val="en-US" w:bidi="ar-SA"/>
        </w:rPr>
      </w:pPr>
    </w:p>
    <w:p w:rsidR="009747AE" w:rsidRPr="009747AE" w:rsidRDefault="009747AE" w:rsidP="009747AE">
      <w:pPr>
        <w:spacing w:after="0" w:line="240" w:lineRule="auto"/>
        <w:rPr>
          <w:rFonts w:ascii="Arial" w:eastAsia="Times New Roman" w:hAnsi="Arial" w:cs="Arial"/>
          <w:b/>
          <w:bCs/>
          <w:sz w:val="18"/>
          <w:szCs w:val="18"/>
          <w:lang w:val="en-US" w:bidi="ar-SA"/>
        </w:rPr>
      </w:pP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Vendor Name &amp; Address</w:t>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t>Signature &amp; Office Seal of the vendor</w:t>
      </w:r>
    </w:p>
    <w:p w:rsidR="009747AE" w:rsidRPr="009747AE" w:rsidRDefault="009747AE" w:rsidP="009747AE">
      <w:pPr>
        <w:spacing w:after="0" w:line="240" w:lineRule="auto"/>
        <w:rPr>
          <w:rFonts w:ascii="Arial" w:eastAsia="Times New Roman" w:hAnsi="Arial" w:cs="Arial"/>
          <w:b/>
          <w:bCs/>
          <w:sz w:val="18"/>
          <w:szCs w:val="18"/>
          <w:lang w:val="en-US" w:bidi="ar-SA"/>
        </w:rPr>
      </w:pP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Vendor code (BHEL Trichy code)</w:t>
      </w: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(optional if available)</w:t>
      </w:r>
    </w:p>
    <w:sectPr w:rsidR="009747AE" w:rsidRPr="009747AE" w:rsidSect="00E05B5A">
      <w:headerReference w:type="default" r:id="rId13"/>
      <w:footerReference w:type="default" r:id="rId14"/>
      <w:pgSz w:w="11906" w:h="16838"/>
      <w:pgMar w:top="1440" w:right="566"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92D" w:rsidRDefault="0035092D" w:rsidP="00900F8C">
      <w:pPr>
        <w:spacing w:after="0" w:line="240" w:lineRule="auto"/>
      </w:pPr>
      <w:r>
        <w:separator/>
      </w:r>
    </w:p>
  </w:endnote>
  <w:endnote w:type="continuationSeparator" w:id="0">
    <w:p w:rsidR="0035092D" w:rsidRDefault="0035092D"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auto"/>
    <w:pitch w:val="variable"/>
    <w:sig w:usb0="00008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0336F7">
              <w:rPr>
                <w:rFonts w:asciiTheme="majorHAnsi" w:hAnsiTheme="majorHAnsi"/>
                <w:b/>
                <w:bCs/>
                <w:noProof/>
              </w:rPr>
              <w:t>6</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0336F7">
              <w:rPr>
                <w:rFonts w:asciiTheme="majorHAnsi" w:hAnsiTheme="majorHAnsi"/>
                <w:b/>
                <w:bCs/>
                <w:noProof/>
              </w:rPr>
              <w:t>6</w:t>
            </w:r>
            <w:r w:rsidRPr="00FB5AC7">
              <w:rPr>
                <w:rFonts w:asciiTheme="majorHAnsi" w:hAnsiTheme="maj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92D" w:rsidRDefault="0035092D" w:rsidP="00900F8C">
      <w:pPr>
        <w:spacing w:after="0" w:line="240" w:lineRule="auto"/>
      </w:pPr>
      <w:r>
        <w:separator/>
      </w:r>
    </w:p>
  </w:footnote>
  <w:footnote w:type="continuationSeparator" w:id="0">
    <w:p w:rsidR="0035092D" w:rsidRDefault="0035092D"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FE1DE2"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eastAsia="en-IN"/>
      </w:rPr>
      <w:drawing>
        <wp:anchor distT="0" distB="0" distL="114300" distR="114300" simplePos="0" relativeHeight="251659264" behindDoc="0" locked="0" layoutInCell="1" allowOverlap="1" wp14:anchorId="78F43181" wp14:editId="4B1C0BF6">
          <wp:simplePos x="0" y="0"/>
          <wp:positionH relativeFrom="column">
            <wp:posOffset>159385</wp:posOffset>
          </wp:positionH>
          <wp:positionV relativeFrom="paragraph">
            <wp:posOffset>-80010</wp:posOffset>
          </wp:positionV>
          <wp:extent cx="1148080"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05B5A">
      <w:rPr>
        <w:rFonts w:asciiTheme="majorHAnsi" w:hAnsiTheme="majorHAnsi"/>
        <w:b/>
        <w:iCs/>
        <w:sz w:val="40"/>
      </w:rPr>
      <w:t>BHARAT HEAVY ELECTRICALS LTD</w:t>
    </w:r>
  </w:p>
  <w:p w:rsidR="00650CD8" w:rsidRPr="00650CD8" w:rsidRDefault="00650CD8" w:rsidP="00650CD8">
    <w:pPr>
      <w:pStyle w:val="Header"/>
      <w:tabs>
        <w:tab w:val="clear" w:pos="4513"/>
        <w:tab w:val="clear" w:pos="9026"/>
        <w:tab w:val="left" w:pos="3119"/>
        <w:tab w:val="left" w:pos="3369"/>
      </w:tabs>
      <w:jc w:val="center"/>
      <w:rPr>
        <w:rFonts w:asciiTheme="majorHAnsi" w:hAnsiTheme="majorHAnsi"/>
        <w:b/>
        <w:bCs/>
        <w:szCs w:val="22"/>
      </w:rPr>
    </w:pPr>
    <w:r w:rsidRPr="00650CD8">
      <w:rPr>
        <w:rFonts w:asciiTheme="majorHAnsi" w:hAnsiTheme="majorHAnsi"/>
        <w:b/>
        <w:bCs/>
        <w:szCs w:val="22"/>
      </w:rPr>
      <w:t xml:space="preserve"> Seamless Steel Tube Plant (SSTP), </w:t>
    </w:r>
  </w:p>
  <w:p w:rsidR="00900F8C" w:rsidRPr="00E05B5A" w:rsidRDefault="004642F2" w:rsidP="00650CD8">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p>
  <w:p w:rsidR="00644198" w:rsidRPr="00644198" w:rsidRDefault="00644198" w:rsidP="00644198">
    <w:pPr>
      <w:spacing w:after="0"/>
      <w:jc w:val="both"/>
      <w:rPr>
        <w:rFonts w:ascii="Cambria" w:hAnsi="Cambria"/>
        <w:b/>
        <w:bCs/>
        <w:u w:val="single"/>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9E9"/>
    <w:multiLevelType w:val="hybridMultilevel"/>
    <w:tmpl w:val="4B44C2AC"/>
    <w:lvl w:ilvl="0" w:tplc="290072B8">
      <w:start w:val="1"/>
      <w:numFmt w:val="decimal"/>
      <w:lvlText w:val="%1."/>
      <w:lvlJc w:val="left"/>
      <w:pPr>
        <w:ind w:left="764"/>
      </w:pPr>
      <w:rPr>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1"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3"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5874CD"/>
    <w:multiLevelType w:val="hybridMultilevel"/>
    <w:tmpl w:val="4F12C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AD1B62"/>
    <w:multiLevelType w:val="hybridMultilevel"/>
    <w:tmpl w:val="8D080604"/>
    <w:lvl w:ilvl="0" w:tplc="F35EF7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1F542239"/>
    <w:multiLevelType w:val="hybridMultilevel"/>
    <w:tmpl w:val="206E73C0"/>
    <w:lvl w:ilvl="0" w:tplc="40090001">
      <w:start w:val="1"/>
      <w:numFmt w:val="bullet"/>
      <w:lvlText w:val=""/>
      <w:lvlJc w:val="left"/>
      <w:pPr>
        <w:ind w:left="360" w:hanging="360"/>
      </w:pPr>
      <w:rPr>
        <w:rFonts w:ascii="Symbol" w:hAnsi="Symbol"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C83A47"/>
    <w:multiLevelType w:val="hybridMultilevel"/>
    <w:tmpl w:val="6A70ECE2"/>
    <w:lvl w:ilvl="0" w:tplc="A9B40BC2">
      <w:start w:val="10"/>
      <w:numFmt w:val="lowerLetter"/>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2A2D6B"/>
    <w:multiLevelType w:val="hybridMultilevel"/>
    <w:tmpl w:val="F886D3AC"/>
    <w:lvl w:ilvl="0" w:tplc="1074A0EC">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682306C"/>
    <w:multiLevelType w:val="hybridMultilevel"/>
    <w:tmpl w:val="C760219C"/>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16"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D57433C"/>
    <w:multiLevelType w:val="hybridMultilevel"/>
    <w:tmpl w:val="09CEA1E6"/>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1F326FE"/>
    <w:multiLevelType w:val="hybridMultilevel"/>
    <w:tmpl w:val="C760219C"/>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2C7633F"/>
    <w:multiLevelType w:val="hybridMultilevel"/>
    <w:tmpl w:val="54CC98E6"/>
    <w:lvl w:ilvl="0" w:tplc="1A0459B6">
      <w:start w:val="1"/>
      <w:numFmt w:val="decimal"/>
      <w:lvlText w:val="%1."/>
      <w:lvlJc w:val="left"/>
      <w:pPr>
        <w:ind w:left="360" w:hanging="360"/>
      </w:pPr>
      <w:rPr>
        <w:rFonts w:ascii="Cambria" w:eastAsiaTheme="minorHAnsi" w:hAnsi="Cambria" w:cstheme="minorBidi"/>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60EFB"/>
    <w:multiLevelType w:val="hybridMultilevel"/>
    <w:tmpl w:val="E91A4AFC"/>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4"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668249C5"/>
    <w:multiLevelType w:val="hybridMultilevel"/>
    <w:tmpl w:val="42C2A304"/>
    <w:lvl w:ilvl="0" w:tplc="71D225EC">
      <w:start w:val="1"/>
      <w:numFmt w:val="lowerLetter"/>
      <w:lvlText w:val="%1)"/>
      <w:lvlJc w:val="right"/>
      <w:pPr>
        <w:ind w:left="720" w:hanging="360"/>
      </w:pPr>
      <w:rPr>
        <w:rFonts w:ascii="Cambria" w:eastAsiaTheme="minorHAnsi" w:hAnsi="Cambria" w:cs="Microsoft Sans Seri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2A8675C"/>
    <w:multiLevelType w:val="hybridMultilevel"/>
    <w:tmpl w:val="92040772"/>
    <w:lvl w:ilvl="0" w:tplc="16AC4AFE">
      <w:start w:val="1"/>
      <w:numFmt w:val="lowerLetter"/>
      <w:lvlText w:val="%1."/>
      <w:lvlJc w:val="left"/>
      <w:pPr>
        <w:ind w:left="108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8D14619"/>
    <w:multiLevelType w:val="hybridMultilevel"/>
    <w:tmpl w:val="04D81F64"/>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7D3F2E32"/>
    <w:multiLevelType w:val="hybridMultilevel"/>
    <w:tmpl w:val="6E32F382"/>
    <w:lvl w:ilvl="0" w:tplc="87CE83FC">
      <w:start w:val="1"/>
      <w:numFmt w:val="lowerRoman"/>
      <w:lvlText w:val="%1."/>
      <w:lvlJc w:val="right"/>
      <w:pPr>
        <w:ind w:left="1353" w:hanging="360"/>
      </w:pPr>
      <w:rPr>
        <w:rFonts w:hint="default"/>
        <w:b/>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32"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1"/>
  </w:num>
  <w:num w:numId="2">
    <w:abstractNumId w:val="29"/>
  </w:num>
  <w:num w:numId="3">
    <w:abstractNumId w:val="21"/>
    <w:lvlOverride w:ilvl="0">
      <w:lvl w:ilvl="0" w:tplc="1A0459B6">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27"/>
  </w:num>
  <w:num w:numId="5">
    <w:abstractNumId w:val="10"/>
  </w:num>
  <w:num w:numId="6">
    <w:abstractNumId w:val="6"/>
  </w:num>
  <w:num w:numId="7">
    <w:abstractNumId w:val="2"/>
  </w:num>
  <w:num w:numId="8">
    <w:abstractNumId w:val="20"/>
  </w:num>
  <w:num w:numId="9">
    <w:abstractNumId w:val="19"/>
  </w:num>
  <w:num w:numId="10">
    <w:abstractNumId w:val="3"/>
  </w:num>
  <w:num w:numId="11">
    <w:abstractNumId w:val="32"/>
  </w:num>
  <w:num w:numId="12">
    <w:abstractNumId w:val="16"/>
  </w:num>
  <w:num w:numId="13">
    <w:abstractNumId w:val="24"/>
  </w:num>
  <w:num w:numId="14">
    <w:abstractNumId w:val="8"/>
  </w:num>
  <w:num w:numId="15">
    <w:abstractNumId w:val="21"/>
    <w:lvlOverride w:ilvl="0">
      <w:lvl w:ilvl="0" w:tplc="1A0459B6">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25"/>
  </w:num>
  <w:num w:numId="17">
    <w:abstractNumId w:val="4"/>
  </w:num>
  <w:num w:numId="18">
    <w:abstractNumId w:val="11"/>
  </w:num>
  <w:num w:numId="19">
    <w:abstractNumId w:val="13"/>
  </w:num>
  <w:num w:numId="20">
    <w:abstractNumId w:val="17"/>
  </w:num>
  <w:num w:numId="21">
    <w:abstractNumId w:val="31"/>
  </w:num>
  <w:num w:numId="22">
    <w:abstractNumId w:val="1"/>
  </w:num>
  <w:num w:numId="23">
    <w:abstractNumId w:val="12"/>
  </w:num>
  <w:num w:numId="24">
    <w:abstractNumId w:val="26"/>
  </w:num>
  <w:num w:numId="25">
    <w:abstractNumId w:val="30"/>
  </w:num>
  <w:num w:numId="26">
    <w:abstractNumId w:val="22"/>
  </w:num>
  <w:num w:numId="27">
    <w:abstractNumId w:val="21"/>
    <w:lvlOverride w:ilvl="0">
      <w:lvl w:ilvl="0" w:tplc="1A0459B6">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28">
    <w:abstractNumId w:val="0"/>
  </w:num>
  <w:num w:numId="29">
    <w:abstractNumId w:val="14"/>
  </w:num>
  <w:num w:numId="30">
    <w:abstractNumId w:val="15"/>
  </w:num>
  <w:num w:numId="31">
    <w:abstractNumId w:val="18"/>
  </w:num>
  <w:num w:numId="32">
    <w:abstractNumId w:val="28"/>
  </w:num>
  <w:num w:numId="33">
    <w:abstractNumId w:val="9"/>
  </w:num>
  <w:num w:numId="34">
    <w:abstractNumId w:val="5"/>
  </w:num>
  <w:num w:numId="35">
    <w:abstractNumId w:val="2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27E27"/>
    <w:rsid w:val="000336F7"/>
    <w:rsid w:val="00044559"/>
    <w:rsid w:val="00056E38"/>
    <w:rsid w:val="00061DDD"/>
    <w:rsid w:val="00062A5B"/>
    <w:rsid w:val="00074053"/>
    <w:rsid w:val="00075F95"/>
    <w:rsid w:val="00084809"/>
    <w:rsid w:val="00090766"/>
    <w:rsid w:val="00094959"/>
    <w:rsid w:val="00096857"/>
    <w:rsid w:val="000A245A"/>
    <w:rsid w:val="000A2EB0"/>
    <w:rsid w:val="000A39CE"/>
    <w:rsid w:val="000A762C"/>
    <w:rsid w:val="000C4DCF"/>
    <w:rsid w:val="000D788A"/>
    <w:rsid w:val="000D7ADE"/>
    <w:rsid w:val="000E3C7A"/>
    <w:rsid w:val="000F48B0"/>
    <w:rsid w:val="0010282C"/>
    <w:rsid w:val="00102F00"/>
    <w:rsid w:val="00105CB0"/>
    <w:rsid w:val="00113344"/>
    <w:rsid w:val="00127B00"/>
    <w:rsid w:val="00130CDC"/>
    <w:rsid w:val="00133B9A"/>
    <w:rsid w:val="0013491B"/>
    <w:rsid w:val="00140680"/>
    <w:rsid w:val="00155C13"/>
    <w:rsid w:val="00171E18"/>
    <w:rsid w:val="00175150"/>
    <w:rsid w:val="00186585"/>
    <w:rsid w:val="00186BA3"/>
    <w:rsid w:val="00192B8C"/>
    <w:rsid w:val="00197A4D"/>
    <w:rsid w:val="001A39CF"/>
    <w:rsid w:val="001A3BD0"/>
    <w:rsid w:val="001A7C6C"/>
    <w:rsid w:val="001B34CB"/>
    <w:rsid w:val="001C6083"/>
    <w:rsid w:val="001D0F34"/>
    <w:rsid w:val="001E5D72"/>
    <w:rsid w:val="001E6A58"/>
    <w:rsid w:val="00200FCF"/>
    <w:rsid w:val="00201678"/>
    <w:rsid w:val="002039A1"/>
    <w:rsid w:val="00213335"/>
    <w:rsid w:val="00215A50"/>
    <w:rsid w:val="00217D19"/>
    <w:rsid w:val="0022558F"/>
    <w:rsid w:val="00230BB3"/>
    <w:rsid w:val="00234A16"/>
    <w:rsid w:val="00255183"/>
    <w:rsid w:val="00260A1D"/>
    <w:rsid w:val="00261433"/>
    <w:rsid w:val="002665BD"/>
    <w:rsid w:val="0027058F"/>
    <w:rsid w:val="00271140"/>
    <w:rsid w:val="00274E72"/>
    <w:rsid w:val="002850B2"/>
    <w:rsid w:val="00292A3A"/>
    <w:rsid w:val="002943F3"/>
    <w:rsid w:val="002A2494"/>
    <w:rsid w:val="002B11B4"/>
    <w:rsid w:val="002C48F6"/>
    <w:rsid w:val="002D4109"/>
    <w:rsid w:val="002D531A"/>
    <w:rsid w:val="002D7C3D"/>
    <w:rsid w:val="002F008B"/>
    <w:rsid w:val="002F1054"/>
    <w:rsid w:val="002F16A1"/>
    <w:rsid w:val="00304843"/>
    <w:rsid w:val="00311201"/>
    <w:rsid w:val="00313EC8"/>
    <w:rsid w:val="003177DF"/>
    <w:rsid w:val="00321771"/>
    <w:rsid w:val="003244A5"/>
    <w:rsid w:val="00331A32"/>
    <w:rsid w:val="0035092D"/>
    <w:rsid w:val="00383E07"/>
    <w:rsid w:val="00384E9F"/>
    <w:rsid w:val="0039582C"/>
    <w:rsid w:val="003960C2"/>
    <w:rsid w:val="00397449"/>
    <w:rsid w:val="003A3B5A"/>
    <w:rsid w:val="003A70E1"/>
    <w:rsid w:val="003B3471"/>
    <w:rsid w:val="003C63B1"/>
    <w:rsid w:val="003F3210"/>
    <w:rsid w:val="004057DD"/>
    <w:rsid w:val="00426198"/>
    <w:rsid w:val="00427858"/>
    <w:rsid w:val="00430E8C"/>
    <w:rsid w:val="0043122C"/>
    <w:rsid w:val="00445779"/>
    <w:rsid w:val="0046080F"/>
    <w:rsid w:val="0046265D"/>
    <w:rsid w:val="004642F2"/>
    <w:rsid w:val="00467A69"/>
    <w:rsid w:val="00474581"/>
    <w:rsid w:val="00477986"/>
    <w:rsid w:val="00486C62"/>
    <w:rsid w:val="004875AE"/>
    <w:rsid w:val="0049075E"/>
    <w:rsid w:val="004947FC"/>
    <w:rsid w:val="00495428"/>
    <w:rsid w:val="0049731E"/>
    <w:rsid w:val="004A2AE8"/>
    <w:rsid w:val="004A2DC8"/>
    <w:rsid w:val="004A32DC"/>
    <w:rsid w:val="004B1EC4"/>
    <w:rsid w:val="004C04AA"/>
    <w:rsid w:val="004C21D7"/>
    <w:rsid w:val="004C3291"/>
    <w:rsid w:val="004C5A87"/>
    <w:rsid w:val="004C631E"/>
    <w:rsid w:val="004D0984"/>
    <w:rsid w:val="004D120C"/>
    <w:rsid w:val="004E3E57"/>
    <w:rsid w:val="004F0420"/>
    <w:rsid w:val="004F06E2"/>
    <w:rsid w:val="004F449C"/>
    <w:rsid w:val="004F5819"/>
    <w:rsid w:val="004F60AF"/>
    <w:rsid w:val="005116D5"/>
    <w:rsid w:val="00533072"/>
    <w:rsid w:val="00535961"/>
    <w:rsid w:val="00540598"/>
    <w:rsid w:val="005409A9"/>
    <w:rsid w:val="0055409F"/>
    <w:rsid w:val="00561900"/>
    <w:rsid w:val="005836EF"/>
    <w:rsid w:val="005932AA"/>
    <w:rsid w:val="005B06B2"/>
    <w:rsid w:val="005B2ECE"/>
    <w:rsid w:val="005B3BA1"/>
    <w:rsid w:val="005C2784"/>
    <w:rsid w:val="005C7769"/>
    <w:rsid w:val="005D2BF6"/>
    <w:rsid w:val="005E073F"/>
    <w:rsid w:val="005E0E2E"/>
    <w:rsid w:val="005F16BB"/>
    <w:rsid w:val="005F70CF"/>
    <w:rsid w:val="00601721"/>
    <w:rsid w:val="00604DA6"/>
    <w:rsid w:val="00622E35"/>
    <w:rsid w:val="006342DE"/>
    <w:rsid w:val="0063464E"/>
    <w:rsid w:val="006348B8"/>
    <w:rsid w:val="00643058"/>
    <w:rsid w:val="00644198"/>
    <w:rsid w:val="00646D69"/>
    <w:rsid w:val="00650CD8"/>
    <w:rsid w:val="00654E97"/>
    <w:rsid w:val="0065751F"/>
    <w:rsid w:val="00671069"/>
    <w:rsid w:val="00671D30"/>
    <w:rsid w:val="00674693"/>
    <w:rsid w:val="00677684"/>
    <w:rsid w:val="00687C45"/>
    <w:rsid w:val="00690348"/>
    <w:rsid w:val="006A10B0"/>
    <w:rsid w:val="006A3013"/>
    <w:rsid w:val="006A4EB3"/>
    <w:rsid w:val="006B163C"/>
    <w:rsid w:val="006C3556"/>
    <w:rsid w:val="006C4874"/>
    <w:rsid w:val="006C7059"/>
    <w:rsid w:val="006D343C"/>
    <w:rsid w:val="006D3983"/>
    <w:rsid w:val="006D5BB2"/>
    <w:rsid w:val="006E0F89"/>
    <w:rsid w:val="006E1DE4"/>
    <w:rsid w:val="006F142B"/>
    <w:rsid w:val="006F14E8"/>
    <w:rsid w:val="006F2510"/>
    <w:rsid w:val="006F2944"/>
    <w:rsid w:val="006F35B9"/>
    <w:rsid w:val="006F47C4"/>
    <w:rsid w:val="0070462A"/>
    <w:rsid w:val="0071460C"/>
    <w:rsid w:val="0071686B"/>
    <w:rsid w:val="00720651"/>
    <w:rsid w:val="00733B00"/>
    <w:rsid w:val="00734300"/>
    <w:rsid w:val="007447E8"/>
    <w:rsid w:val="0074679D"/>
    <w:rsid w:val="00755E7A"/>
    <w:rsid w:val="00757B55"/>
    <w:rsid w:val="00782F2C"/>
    <w:rsid w:val="00784F9A"/>
    <w:rsid w:val="007B5468"/>
    <w:rsid w:val="007B74E0"/>
    <w:rsid w:val="007C01A0"/>
    <w:rsid w:val="007D4690"/>
    <w:rsid w:val="007D5379"/>
    <w:rsid w:val="007D5817"/>
    <w:rsid w:val="007E1A09"/>
    <w:rsid w:val="0080128C"/>
    <w:rsid w:val="008037C2"/>
    <w:rsid w:val="008103CF"/>
    <w:rsid w:val="008103DE"/>
    <w:rsid w:val="00810BF1"/>
    <w:rsid w:val="00811938"/>
    <w:rsid w:val="00812912"/>
    <w:rsid w:val="00823EC1"/>
    <w:rsid w:val="00825AA8"/>
    <w:rsid w:val="0083044E"/>
    <w:rsid w:val="00833904"/>
    <w:rsid w:val="00833FB8"/>
    <w:rsid w:val="008475A6"/>
    <w:rsid w:val="00856FEB"/>
    <w:rsid w:val="00857C69"/>
    <w:rsid w:val="0086468F"/>
    <w:rsid w:val="00873D8E"/>
    <w:rsid w:val="00876696"/>
    <w:rsid w:val="00882366"/>
    <w:rsid w:val="00883B04"/>
    <w:rsid w:val="008874CF"/>
    <w:rsid w:val="008878CB"/>
    <w:rsid w:val="00891018"/>
    <w:rsid w:val="008B63A8"/>
    <w:rsid w:val="008E486E"/>
    <w:rsid w:val="00900F8C"/>
    <w:rsid w:val="00906043"/>
    <w:rsid w:val="009126FB"/>
    <w:rsid w:val="009218B8"/>
    <w:rsid w:val="00921C5F"/>
    <w:rsid w:val="0092581B"/>
    <w:rsid w:val="00941C9B"/>
    <w:rsid w:val="009467AA"/>
    <w:rsid w:val="00962BDF"/>
    <w:rsid w:val="00965170"/>
    <w:rsid w:val="009675E8"/>
    <w:rsid w:val="0097346F"/>
    <w:rsid w:val="009747AE"/>
    <w:rsid w:val="00974FAE"/>
    <w:rsid w:val="00975BA2"/>
    <w:rsid w:val="00982E5C"/>
    <w:rsid w:val="009A65EC"/>
    <w:rsid w:val="009B45D5"/>
    <w:rsid w:val="009B5535"/>
    <w:rsid w:val="009D7B2E"/>
    <w:rsid w:val="009E4037"/>
    <w:rsid w:val="009F5B26"/>
    <w:rsid w:val="00A041A7"/>
    <w:rsid w:val="00A04D41"/>
    <w:rsid w:val="00A12F30"/>
    <w:rsid w:val="00A308B0"/>
    <w:rsid w:val="00A52347"/>
    <w:rsid w:val="00A55A8D"/>
    <w:rsid w:val="00A55D0F"/>
    <w:rsid w:val="00A55D83"/>
    <w:rsid w:val="00A57F12"/>
    <w:rsid w:val="00A6453E"/>
    <w:rsid w:val="00A6465B"/>
    <w:rsid w:val="00A72DAC"/>
    <w:rsid w:val="00A85AFD"/>
    <w:rsid w:val="00A904F3"/>
    <w:rsid w:val="00A94D0B"/>
    <w:rsid w:val="00A968A4"/>
    <w:rsid w:val="00AA33BD"/>
    <w:rsid w:val="00AB1638"/>
    <w:rsid w:val="00AB1D88"/>
    <w:rsid w:val="00AB7E06"/>
    <w:rsid w:val="00AC4714"/>
    <w:rsid w:val="00AC6C1B"/>
    <w:rsid w:val="00AE10D9"/>
    <w:rsid w:val="00AF24A8"/>
    <w:rsid w:val="00AF3C94"/>
    <w:rsid w:val="00AF649F"/>
    <w:rsid w:val="00AF6D9F"/>
    <w:rsid w:val="00B04CA7"/>
    <w:rsid w:val="00B07E1E"/>
    <w:rsid w:val="00B12758"/>
    <w:rsid w:val="00B25ABC"/>
    <w:rsid w:val="00B365D8"/>
    <w:rsid w:val="00B536AE"/>
    <w:rsid w:val="00B55B8F"/>
    <w:rsid w:val="00B57757"/>
    <w:rsid w:val="00B64D33"/>
    <w:rsid w:val="00B87F47"/>
    <w:rsid w:val="00BA544B"/>
    <w:rsid w:val="00BA7367"/>
    <w:rsid w:val="00BB71A5"/>
    <w:rsid w:val="00BB76C7"/>
    <w:rsid w:val="00BC5879"/>
    <w:rsid w:val="00BC733E"/>
    <w:rsid w:val="00BC7C4D"/>
    <w:rsid w:val="00BD44A5"/>
    <w:rsid w:val="00C04908"/>
    <w:rsid w:val="00C12ACB"/>
    <w:rsid w:val="00C22A46"/>
    <w:rsid w:val="00C316B9"/>
    <w:rsid w:val="00C42DEC"/>
    <w:rsid w:val="00C53A15"/>
    <w:rsid w:val="00C53A45"/>
    <w:rsid w:val="00C64009"/>
    <w:rsid w:val="00C65B8B"/>
    <w:rsid w:val="00C80289"/>
    <w:rsid w:val="00CB18F7"/>
    <w:rsid w:val="00CB3291"/>
    <w:rsid w:val="00CB68C9"/>
    <w:rsid w:val="00CC0DEF"/>
    <w:rsid w:val="00CC4A12"/>
    <w:rsid w:val="00CC4F79"/>
    <w:rsid w:val="00CC7667"/>
    <w:rsid w:val="00CD51DB"/>
    <w:rsid w:val="00CE382B"/>
    <w:rsid w:val="00CF4294"/>
    <w:rsid w:val="00D0333F"/>
    <w:rsid w:val="00D066A6"/>
    <w:rsid w:val="00D10F4C"/>
    <w:rsid w:val="00D13296"/>
    <w:rsid w:val="00D2177A"/>
    <w:rsid w:val="00D2669D"/>
    <w:rsid w:val="00D31328"/>
    <w:rsid w:val="00D3558D"/>
    <w:rsid w:val="00D4231A"/>
    <w:rsid w:val="00D44D9A"/>
    <w:rsid w:val="00D452E1"/>
    <w:rsid w:val="00D467E6"/>
    <w:rsid w:val="00D46B23"/>
    <w:rsid w:val="00D51769"/>
    <w:rsid w:val="00D5325F"/>
    <w:rsid w:val="00D538C2"/>
    <w:rsid w:val="00D56073"/>
    <w:rsid w:val="00D82A98"/>
    <w:rsid w:val="00D853E4"/>
    <w:rsid w:val="00D8570C"/>
    <w:rsid w:val="00D85787"/>
    <w:rsid w:val="00D86A63"/>
    <w:rsid w:val="00D86BF8"/>
    <w:rsid w:val="00D8760B"/>
    <w:rsid w:val="00D90563"/>
    <w:rsid w:val="00DB32B6"/>
    <w:rsid w:val="00DB43DE"/>
    <w:rsid w:val="00DB5413"/>
    <w:rsid w:val="00DC5D06"/>
    <w:rsid w:val="00DD2B78"/>
    <w:rsid w:val="00DE39FE"/>
    <w:rsid w:val="00DE769D"/>
    <w:rsid w:val="00DF1191"/>
    <w:rsid w:val="00DF7566"/>
    <w:rsid w:val="00E0003C"/>
    <w:rsid w:val="00E02760"/>
    <w:rsid w:val="00E033F2"/>
    <w:rsid w:val="00E05B5A"/>
    <w:rsid w:val="00E11722"/>
    <w:rsid w:val="00E206B1"/>
    <w:rsid w:val="00E23BEF"/>
    <w:rsid w:val="00E31C69"/>
    <w:rsid w:val="00E36AF5"/>
    <w:rsid w:val="00E37B24"/>
    <w:rsid w:val="00E41573"/>
    <w:rsid w:val="00E420DF"/>
    <w:rsid w:val="00E456AC"/>
    <w:rsid w:val="00E5632B"/>
    <w:rsid w:val="00E57D27"/>
    <w:rsid w:val="00E71196"/>
    <w:rsid w:val="00E729EE"/>
    <w:rsid w:val="00E74DF7"/>
    <w:rsid w:val="00E76367"/>
    <w:rsid w:val="00E77B00"/>
    <w:rsid w:val="00E82A2C"/>
    <w:rsid w:val="00E82AA5"/>
    <w:rsid w:val="00E85681"/>
    <w:rsid w:val="00E861D0"/>
    <w:rsid w:val="00E87B2F"/>
    <w:rsid w:val="00E9030C"/>
    <w:rsid w:val="00E90B54"/>
    <w:rsid w:val="00E9348F"/>
    <w:rsid w:val="00EA10AB"/>
    <w:rsid w:val="00EA334E"/>
    <w:rsid w:val="00EA3CBC"/>
    <w:rsid w:val="00EB18E9"/>
    <w:rsid w:val="00EB1A59"/>
    <w:rsid w:val="00EB6EFB"/>
    <w:rsid w:val="00ED15DD"/>
    <w:rsid w:val="00ED703D"/>
    <w:rsid w:val="00EE10E5"/>
    <w:rsid w:val="00F005E9"/>
    <w:rsid w:val="00F074F4"/>
    <w:rsid w:val="00F0771E"/>
    <w:rsid w:val="00F14EDD"/>
    <w:rsid w:val="00F26BEF"/>
    <w:rsid w:val="00F3553E"/>
    <w:rsid w:val="00F41338"/>
    <w:rsid w:val="00F456A9"/>
    <w:rsid w:val="00F60213"/>
    <w:rsid w:val="00F708E6"/>
    <w:rsid w:val="00F75564"/>
    <w:rsid w:val="00F76F1F"/>
    <w:rsid w:val="00F8193D"/>
    <w:rsid w:val="00F81BF9"/>
    <w:rsid w:val="00F9444A"/>
    <w:rsid w:val="00FB2B24"/>
    <w:rsid w:val="00FB5A4E"/>
    <w:rsid w:val="00FB5AC7"/>
    <w:rsid w:val="00FC7D26"/>
    <w:rsid w:val="00FD180E"/>
    <w:rsid w:val="00FD1F3C"/>
    <w:rsid w:val="00FD46E4"/>
    <w:rsid w:val="00FE130C"/>
    <w:rsid w:val="00FE1DE2"/>
    <w:rsid w:val="00FE44CD"/>
    <w:rsid w:val="00FE6938"/>
    <w:rsid w:val="00FE7C2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B24D"/>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17D19"/>
    <w:pPr>
      <w:spacing w:after="120"/>
    </w:pPr>
  </w:style>
  <w:style w:type="character" w:customStyle="1" w:styleId="BodyTextChar">
    <w:name w:val="Body Text Char"/>
    <w:basedOn w:val="DefaultParagraphFont"/>
    <w:link w:val="BodyText"/>
    <w:uiPriority w:val="99"/>
    <w:semiHidden/>
    <w:rsid w:val="00217D19"/>
  </w:style>
  <w:style w:type="paragraph" w:styleId="Caption">
    <w:name w:val="caption"/>
    <w:basedOn w:val="Normal"/>
    <w:next w:val="Normal"/>
    <w:qFormat/>
    <w:rsid w:val="009747AE"/>
    <w:pPr>
      <w:spacing w:after="0" w:line="240" w:lineRule="auto"/>
    </w:pPr>
    <w:rPr>
      <w:rFonts w:ascii="Arial" w:eastAsia="Times New Roman" w:hAnsi="Arial" w:cs="Arial"/>
      <w:b/>
      <w:bCs/>
      <w:sz w:val="20"/>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e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hendran@bhel.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jjohn@bhel.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erajxalxo@bhel.in" TargetMode="Externa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3C276-B2F4-406B-B1FA-B392DC1C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6</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6136249</dc:creator>
  <cp:lastModifiedBy>Neeraj Xalxo</cp:lastModifiedBy>
  <cp:revision>214</cp:revision>
  <cp:lastPrinted>2019-06-24T09:26:00Z</cp:lastPrinted>
  <dcterms:created xsi:type="dcterms:W3CDTF">2019-06-04T06:25:00Z</dcterms:created>
  <dcterms:modified xsi:type="dcterms:W3CDTF">2021-07-20T08:11:00Z</dcterms:modified>
</cp:coreProperties>
</file>