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861" w:rsidRPr="005D1FB1" w:rsidRDefault="00D74861" w:rsidP="00D74861">
      <w:pPr>
        <w:spacing w:after="0"/>
        <w:jc w:val="center"/>
        <w:rPr>
          <w:b/>
          <w:bCs/>
          <w:color w:val="000000" w:themeColor="text1"/>
        </w:rPr>
      </w:pPr>
      <w:r w:rsidRPr="005D1FB1">
        <w:rPr>
          <w:b/>
          <w:bCs/>
          <w:color w:val="000000" w:themeColor="text1"/>
        </w:rPr>
        <w:t>Annexure B (GeM ATC)</w:t>
      </w:r>
    </w:p>
    <w:p w:rsidR="00D74861" w:rsidRPr="005D1FB1" w:rsidRDefault="00D74861" w:rsidP="00D74861">
      <w:pPr>
        <w:spacing w:after="0"/>
        <w:jc w:val="center"/>
        <w:rPr>
          <w:b/>
          <w:i/>
          <w:color w:val="000000" w:themeColor="text1"/>
        </w:rPr>
      </w:pPr>
    </w:p>
    <w:p w:rsidR="00D74861" w:rsidRPr="005D1FB1" w:rsidRDefault="00D13E9F" w:rsidP="00D74861">
      <w:pPr>
        <w:spacing w:after="0"/>
        <w:jc w:val="center"/>
        <w:rPr>
          <w:b/>
          <w:i/>
          <w:color w:val="000000" w:themeColor="text1"/>
        </w:rPr>
      </w:pPr>
      <w:bookmarkStart w:id="0" w:name="_Hlk183273499"/>
      <w:r w:rsidRPr="00D13E9F">
        <w:rPr>
          <w:b/>
          <w:i/>
          <w:color w:val="000000" w:themeColor="text1"/>
        </w:rPr>
        <w:t>1x800 MW YAMUNANAGAR DCRTPP</w:t>
      </w:r>
      <w:r>
        <w:rPr>
          <w:b/>
          <w:i/>
          <w:color w:val="000000" w:themeColor="text1"/>
        </w:rPr>
        <w:t xml:space="preserve"> </w:t>
      </w:r>
      <w:bookmarkEnd w:id="0"/>
      <w:r w:rsidR="00D74861" w:rsidRPr="005D1FB1">
        <w:rPr>
          <w:b/>
          <w:i/>
          <w:color w:val="000000" w:themeColor="text1"/>
        </w:rPr>
        <w:t xml:space="preserve">- </w:t>
      </w:r>
      <w:r>
        <w:rPr>
          <w:b/>
          <w:i/>
          <w:color w:val="000000" w:themeColor="text1"/>
        </w:rPr>
        <w:t xml:space="preserve"> </w:t>
      </w:r>
      <w:r w:rsidR="00D74861" w:rsidRPr="005D1FB1">
        <w:rPr>
          <w:b/>
          <w:i/>
          <w:color w:val="000000" w:themeColor="text1"/>
        </w:rPr>
        <w:t>“</w:t>
      </w:r>
      <w:bookmarkStart w:id="1" w:name="_Hlk183273454"/>
      <w:r w:rsidRPr="00D13E9F">
        <w:rPr>
          <w:b/>
          <w:i/>
          <w:color w:val="000000" w:themeColor="text1"/>
        </w:rPr>
        <w:t>P</w:t>
      </w:r>
      <w:r>
        <w:rPr>
          <w:b/>
          <w:i/>
          <w:color w:val="000000" w:themeColor="text1"/>
        </w:rPr>
        <w:t>ROOF CHECKING OF CIVIL AND STRUCTURAL DESIGN</w:t>
      </w:r>
      <w:bookmarkEnd w:id="1"/>
      <w:r w:rsidR="00D74861" w:rsidRPr="005D1FB1">
        <w:rPr>
          <w:b/>
          <w:i/>
          <w:color w:val="000000" w:themeColor="text1"/>
        </w:rPr>
        <w:t>"</w:t>
      </w:r>
    </w:p>
    <w:p w:rsidR="00D74861" w:rsidRPr="005D1FB1" w:rsidRDefault="00D74861" w:rsidP="00D74861">
      <w:pPr>
        <w:spacing w:after="0"/>
        <w:rPr>
          <w:b/>
          <w:color w:val="000000" w:themeColor="text1"/>
          <w:sz w:val="28"/>
        </w:rPr>
      </w:pPr>
    </w:p>
    <w:p w:rsidR="00D74861" w:rsidRPr="005D1FB1" w:rsidRDefault="00D74861" w:rsidP="00D74861">
      <w:pPr>
        <w:spacing w:after="0"/>
        <w:jc w:val="both"/>
        <w:rPr>
          <w:b/>
          <w:i/>
          <w:color w:val="000000" w:themeColor="text1"/>
          <w:u w:val="single"/>
        </w:rPr>
      </w:pPr>
      <w:r w:rsidRPr="005D1FB1">
        <w:rPr>
          <w:b/>
          <w:i/>
          <w:color w:val="000000" w:themeColor="text1"/>
          <w:u w:val="single"/>
        </w:rPr>
        <w:t>ADDITIONAL TERMS AND CONDITIONS OF GeM NIT – THE SAME SHALL SUPERSEDE TERMS AND CONDITIONS MENTIONED ELSEWHERE IN GEM-NIT</w:t>
      </w:r>
    </w:p>
    <w:p w:rsidR="007477D2" w:rsidRPr="005D1FB1" w:rsidRDefault="007477D2" w:rsidP="004A773A">
      <w:pPr>
        <w:rPr>
          <w:color w:val="000000" w:themeColor="text1"/>
        </w:rPr>
      </w:pPr>
    </w:p>
    <w:sdt>
      <w:sdtPr>
        <w:rPr>
          <w:rFonts w:ascii="Times New Roman" w:hAnsi="Times New Roman" w:cs="Times New Roman"/>
          <w:color w:val="000000" w:themeColor="text1"/>
        </w:rPr>
        <w:id w:val="676389527"/>
        <w:docPartObj>
          <w:docPartGallery w:val="Cover Pages"/>
          <w:docPartUnique/>
        </w:docPartObj>
      </w:sdtPr>
      <w:sdtContent>
        <w:p w:rsidR="00D06E0C" w:rsidRPr="005D1FB1" w:rsidRDefault="00D06E0C" w:rsidP="00A90CEC">
          <w:pPr>
            <w:jc w:val="both"/>
            <w:rPr>
              <w:rFonts w:ascii="Times New Roman" w:hAnsi="Times New Roman" w:cs="Times New Roman"/>
              <w:color w:val="000000" w:themeColor="text1"/>
            </w:rPr>
          </w:pPr>
        </w:p>
        <w:tbl>
          <w:tblPr>
            <w:tblStyle w:val="TableGrid"/>
            <w:tblpPr w:leftFromText="180" w:rightFromText="180" w:vertAnchor="text" w:horzAnchor="margin" w:tblpY="50"/>
            <w:tblW w:w="9526" w:type="dxa"/>
            <w:tblLook w:val="04A0" w:firstRow="1" w:lastRow="0" w:firstColumn="1" w:lastColumn="0" w:noHBand="0" w:noVBand="1"/>
          </w:tblPr>
          <w:tblGrid>
            <w:gridCol w:w="599"/>
            <w:gridCol w:w="8126"/>
            <w:gridCol w:w="801"/>
          </w:tblGrid>
          <w:tr w:rsidR="005D1FB1" w:rsidRPr="005D1FB1" w:rsidTr="000B21E1">
            <w:trPr>
              <w:trHeight w:val="257"/>
            </w:trPr>
            <w:tc>
              <w:tcPr>
                <w:tcW w:w="9526" w:type="dxa"/>
                <w:gridSpan w:val="3"/>
              </w:tcPr>
              <w:p w:rsidR="000B21E1" w:rsidRPr="005D1FB1" w:rsidRDefault="000B21E1" w:rsidP="000B21E1">
                <w:pPr>
                  <w:jc w:val="center"/>
                  <w:rPr>
                    <w:rFonts w:ascii="Times New Roman" w:hAnsi="Times New Roman" w:cs="Times New Roman"/>
                    <w:b/>
                    <w:color w:val="000000" w:themeColor="text1"/>
                    <w:sz w:val="28"/>
                    <w:szCs w:val="28"/>
                  </w:rPr>
                </w:pPr>
                <w:r w:rsidRPr="005D1FB1">
                  <w:rPr>
                    <w:rFonts w:ascii="Times New Roman" w:hAnsi="Times New Roman" w:cs="Times New Roman"/>
                    <w:b/>
                    <w:color w:val="000000" w:themeColor="text1"/>
                    <w:sz w:val="28"/>
                    <w:szCs w:val="28"/>
                  </w:rPr>
                  <w:t>TABLE OF CONTENTS</w:t>
                </w:r>
              </w:p>
            </w:tc>
          </w:tr>
          <w:tr w:rsidR="005D1FB1" w:rsidRPr="005D1FB1" w:rsidTr="000B21E1">
            <w:trPr>
              <w:trHeight w:val="392"/>
            </w:trPr>
            <w:tc>
              <w:tcPr>
                <w:tcW w:w="599" w:type="dxa"/>
              </w:tcPr>
              <w:p w:rsidR="000B21E1" w:rsidRPr="005D1FB1" w:rsidRDefault="000B21E1" w:rsidP="000B21E1">
                <w:pPr>
                  <w:jc w:val="center"/>
                  <w:rPr>
                    <w:rFonts w:ascii="Times New Roman" w:hAnsi="Times New Roman" w:cs="Times New Roman"/>
                    <w:b/>
                    <w:color w:val="000000" w:themeColor="text1"/>
                    <w:sz w:val="26"/>
                    <w:szCs w:val="26"/>
                  </w:rPr>
                </w:pPr>
                <w:r w:rsidRPr="005D1FB1">
                  <w:rPr>
                    <w:rFonts w:ascii="Times New Roman" w:hAnsi="Times New Roman" w:cs="Times New Roman"/>
                    <w:b/>
                    <w:color w:val="000000" w:themeColor="text1"/>
                    <w:sz w:val="26"/>
                    <w:szCs w:val="26"/>
                  </w:rPr>
                  <w:t>Sl. No.</w:t>
                </w:r>
              </w:p>
            </w:tc>
            <w:tc>
              <w:tcPr>
                <w:tcW w:w="8126" w:type="dxa"/>
              </w:tcPr>
              <w:p w:rsidR="000B21E1" w:rsidRPr="005D1FB1" w:rsidRDefault="000B21E1" w:rsidP="000B21E1">
                <w:pPr>
                  <w:jc w:val="both"/>
                  <w:rPr>
                    <w:rFonts w:ascii="Times New Roman" w:hAnsi="Times New Roman" w:cs="Times New Roman"/>
                    <w:b/>
                    <w:color w:val="000000" w:themeColor="text1"/>
                    <w:sz w:val="24"/>
                    <w:szCs w:val="24"/>
                  </w:rPr>
                </w:pPr>
                <w:r w:rsidRPr="005D1FB1">
                  <w:rPr>
                    <w:rFonts w:ascii="Times New Roman" w:hAnsi="Times New Roman" w:cs="Times New Roman"/>
                    <w:b/>
                    <w:color w:val="000000" w:themeColor="text1"/>
                    <w:sz w:val="24"/>
                    <w:szCs w:val="24"/>
                  </w:rPr>
                  <w:t>Description</w:t>
                </w:r>
              </w:p>
            </w:tc>
            <w:tc>
              <w:tcPr>
                <w:tcW w:w="801" w:type="dxa"/>
              </w:tcPr>
              <w:p w:rsidR="000B21E1" w:rsidRPr="005D1FB1" w:rsidRDefault="000B21E1" w:rsidP="000B21E1">
                <w:pPr>
                  <w:jc w:val="center"/>
                  <w:rPr>
                    <w:rFonts w:ascii="Times New Roman" w:hAnsi="Times New Roman" w:cs="Times New Roman"/>
                    <w:b/>
                    <w:color w:val="000000" w:themeColor="text1"/>
                    <w:sz w:val="24"/>
                    <w:szCs w:val="24"/>
                  </w:rPr>
                </w:pPr>
                <w:r w:rsidRPr="005D1FB1">
                  <w:rPr>
                    <w:rFonts w:ascii="Times New Roman" w:hAnsi="Times New Roman" w:cs="Times New Roman"/>
                    <w:b/>
                    <w:color w:val="000000" w:themeColor="text1"/>
                    <w:sz w:val="24"/>
                    <w:szCs w:val="24"/>
                  </w:rPr>
                  <w:t>Page No.</w:t>
                </w:r>
              </w:p>
            </w:tc>
          </w:tr>
          <w:tr w:rsidR="005D1FB1" w:rsidRPr="005D1FB1" w:rsidTr="000B21E1">
            <w:trPr>
              <w:trHeight w:val="212"/>
            </w:trPr>
            <w:tc>
              <w:tcPr>
                <w:tcW w:w="599" w:type="dxa"/>
              </w:tcPr>
              <w:p w:rsidR="000B21E1" w:rsidRPr="005D1FB1" w:rsidRDefault="000B21E1" w:rsidP="000B21E1">
                <w:pPr>
                  <w:jc w:val="both"/>
                  <w:rPr>
                    <w:rFonts w:ascii="Times New Roman" w:hAnsi="Times New Roman" w:cs="Times New Roman"/>
                    <w:color w:val="000000" w:themeColor="text1"/>
                    <w:sz w:val="26"/>
                    <w:szCs w:val="26"/>
                  </w:rPr>
                </w:pP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INTRODUCTION</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2</w:t>
                </w:r>
              </w:p>
            </w:tc>
          </w:tr>
          <w:tr w:rsidR="005D1FB1" w:rsidRPr="005D1FB1" w:rsidTr="000B21E1">
            <w:trPr>
              <w:trHeight w:val="203"/>
            </w:trPr>
            <w:tc>
              <w:tcPr>
                <w:tcW w:w="599" w:type="dxa"/>
              </w:tcPr>
              <w:p w:rsidR="000B21E1" w:rsidRPr="005D1FB1" w:rsidRDefault="000B21E1" w:rsidP="000B21E1">
                <w:pPr>
                  <w:jc w:val="both"/>
                  <w:rPr>
                    <w:rFonts w:ascii="Times New Roman" w:hAnsi="Times New Roman" w:cs="Times New Roman"/>
                    <w:color w:val="000000" w:themeColor="text1"/>
                    <w:sz w:val="26"/>
                    <w:szCs w:val="26"/>
                  </w:rPr>
                </w:pP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INSTRUCTIONS TO THE SUPPLIERS</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3</w:t>
                </w:r>
              </w:p>
            </w:tc>
          </w:tr>
          <w:tr w:rsidR="005D1FB1" w:rsidRPr="005D1FB1" w:rsidTr="000B21E1">
            <w:trPr>
              <w:trHeight w:val="275"/>
            </w:trPr>
            <w:tc>
              <w:tcPr>
                <w:tcW w:w="599" w:type="dxa"/>
              </w:tcPr>
              <w:p w:rsidR="000B21E1" w:rsidRPr="005D1FB1" w:rsidRDefault="000B21E1" w:rsidP="000B21E1">
                <w:pPr>
                  <w:jc w:val="both"/>
                  <w:rPr>
                    <w:rFonts w:ascii="Times New Roman" w:hAnsi="Times New Roman" w:cs="Times New Roman"/>
                    <w:color w:val="000000" w:themeColor="text1"/>
                    <w:sz w:val="26"/>
                    <w:szCs w:val="26"/>
                  </w:rPr>
                </w:pP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 xml:space="preserve">ORDER OF PRECEDENCE  </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4</w:t>
                </w:r>
              </w:p>
            </w:tc>
          </w:tr>
          <w:tr w:rsidR="005D1FB1" w:rsidRPr="005D1FB1" w:rsidTr="000B21E1">
            <w:trPr>
              <w:trHeight w:val="167"/>
            </w:trPr>
            <w:tc>
              <w:tcPr>
                <w:tcW w:w="599" w:type="dxa"/>
              </w:tcPr>
              <w:p w:rsidR="000B21E1" w:rsidRPr="005D1FB1" w:rsidRDefault="000B21E1" w:rsidP="000B21E1">
                <w:pPr>
                  <w:jc w:val="both"/>
                  <w:rPr>
                    <w:rFonts w:ascii="Times New Roman" w:hAnsi="Times New Roman" w:cs="Times New Roman"/>
                    <w:color w:val="000000" w:themeColor="text1"/>
                    <w:sz w:val="26"/>
                    <w:szCs w:val="26"/>
                  </w:rPr>
                </w:pP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DEFINITION OF TERMS</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5</w:t>
                </w:r>
              </w:p>
            </w:tc>
          </w:tr>
          <w:tr w:rsidR="005D1FB1" w:rsidRPr="005D1FB1" w:rsidTr="000B21E1">
            <w:trPr>
              <w:trHeight w:val="203"/>
            </w:trPr>
            <w:tc>
              <w:tcPr>
                <w:tcW w:w="599" w:type="dxa"/>
              </w:tcPr>
              <w:p w:rsidR="000B21E1" w:rsidRPr="005D1FB1" w:rsidRDefault="000B21E1" w:rsidP="000B21E1">
                <w:pPr>
                  <w:jc w:val="both"/>
                  <w:rPr>
                    <w:rFonts w:ascii="Times New Roman" w:hAnsi="Times New Roman" w:cs="Times New Roman"/>
                    <w:color w:val="000000" w:themeColor="text1"/>
                    <w:sz w:val="26"/>
                    <w:szCs w:val="26"/>
                  </w:rPr>
                </w:pP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TERMS &amp; CONDITIONS</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6-1</w:t>
                </w:r>
                <w:r w:rsidR="008B5191">
                  <w:rPr>
                    <w:rFonts w:ascii="Times New Roman" w:hAnsi="Times New Roman" w:cs="Times New Roman"/>
                    <w:color w:val="000000" w:themeColor="text1"/>
                    <w:szCs w:val="24"/>
                  </w:rPr>
                  <w:t>2</w:t>
                </w:r>
              </w:p>
            </w:tc>
          </w:tr>
          <w:tr w:rsidR="005D1FB1" w:rsidRPr="005D1FB1" w:rsidTr="000B21E1">
            <w:trPr>
              <w:trHeight w:val="23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BID SECURITY/ EARNEST MONEY DEPOSIT (EMD)</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6</w:t>
                </w:r>
              </w:p>
            </w:tc>
          </w:tr>
          <w:tr w:rsidR="005D1FB1" w:rsidRPr="005D1FB1" w:rsidTr="000B21E1">
            <w:trPr>
              <w:trHeight w:val="7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 xml:space="preserve">PART-II BID OPENING </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r>
          <w:tr w:rsidR="005D1FB1" w:rsidRPr="005D1FB1" w:rsidTr="000B21E1">
            <w:trPr>
              <w:trHeight w:val="203"/>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3</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REGISTRATION IN BHEL-PEM</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r>
          <w:tr w:rsidR="005D1FB1" w:rsidRPr="005D1FB1" w:rsidTr="000B21E1">
            <w:trPr>
              <w:trHeight w:val="14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4</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TECHNICAL PQR</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r>
          <w:tr w:rsidR="005D1FB1" w:rsidRPr="005D1FB1" w:rsidTr="000B21E1">
            <w:trPr>
              <w:trHeight w:val="16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5</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FINANCIAL PQR</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r>
          <w:tr w:rsidR="005D1FB1" w:rsidRPr="005D1FB1" w:rsidTr="000B21E1">
            <w:trPr>
              <w:trHeight w:val="113"/>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6</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INTEGRITY PACT</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r>
          <w:tr w:rsidR="005D1FB1" w:rsidRPr="005D1FB1" w:rsidTr="000B21E1">
            <w:trPr>
              <w:trHeight w:val="14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7</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PQR DOCUMENTS VERIFICATION</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r>
          <w:tr w:rsidR="005D1FB1" w:rsidRPr="005D1FB1" w:rsidTr="000B21E1">
            <w:trPr>
              <w:trHeight w:val="16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8</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CONFLICT OF INTEREST</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7</w:t>
                </w:r>
              </w:p>
            </w:tc>
          </w:tr>
          <w:tr w:rsidR="005D1FB1" w:rsidRPr="005D1FB1" w:rsidTr="000B21E1">
            <w:trPr>
              <w:trHeight w:val="7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9</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LIMIT FOR SUPERVISION OF E&amp;C CHARGES</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NA</w:t>
                </w:r>
              </w:p>
            </w:tc>
          </w:tr>
          <w:tr w:rsidR="005D1FB1" w:rsidRPr="005D1FB1" w:rsidTr="000B21E1">
            <w:trPr>
              <w:trHeight w:val="23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10</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DETAILED PRICE BREAK-UP</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7</w:t>
                </w:r>
              </w:p>
            </w:tc>
          </w:tr>
          <w:tr w:rsidR="005D1FB1" w:rsidRPr="005D1FB1" w:rsidTr="000B21E1">
            <w:trPr>
              <w:trHeight w:val="7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11</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PRICES</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7</w:t>
                </w:r>
              </w:p>
            </w:tc>
          </w:tr>
          <w:tr w:rsidR="005D1FB1" w:rsidRPr="005D1FB1" w:rsidTr="000B21E1">
            <w:trPr>
              <w:trHeight w:val="113"/>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12</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 xml:space="preserve">DELIVERY SCHEDULE AND CONTRACT VALIDITY </w:t>
                </w:r>
              </w:p>
            </w:tc>
            <w:tc>
              <w:tcPr>
                <w:tcW w:w="801" w:type="dxa"/>
              </w:tcPr>
              <w:p w:rsidR="000B21E1" w:rsidRPr="005D1FB1" w:rsidRDefault="000B21E1" w:rsidP="000B21E1">
                <w:pP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 xml:space="preserve">  </w:t>
                </w:r>
                <w:r w:rsidR="008B5191">
                  <w:rPr>
                    <w:rFonts w:ascii="Times New Roman" w:hAnsi="Times New Roman" w:cs="Times New Roman"/>
                    <w:color w:val="000000" w:themeColor="text1"/>
                    <w:szCs w:val="24"/>
                  </w:rPr>
                  <w:t xml:space="preserve">   </w:t>
                </w:r>
                <w:r w:rsidRPr="005D1FB1">
                  <w:rPr>
                    <w:rFonts w:ascii="Times New Roman" w:hAnsi="Times New Roman" w:cs="Times New Roman"/>
                    <w:color w:val="000000" w:themeColor="text1"/>
                    <w:szCs w:val="24"/>
                  </w:rPr>
                  <w:t>8</w:t>
                </w:r>
              </w:p>
            </w:tc>
          </w:tr>
          <w:tr w:rsidR="005D1FB1" w:rsidRPr="005D1FB1" w:rsidTr="000B21E1">
            <w:trPr>
              <w:trHeight w:val="7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13</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TERMS OF DELIVERY AND INSURANCE</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NA</w:t>
                </w:r>
              </w:p>
            </w:tc>
          </w:tr>
          <w:tr w:rsidR="005D1FB1" w:rsidRPr="005D1FB1" w:rsidTr="000B21E1">
            <w:trPr>
              <w:trHeight w:val="7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14</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DOCUMENTS FOR DISPATCH</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8</w:t>
                </w:r>
              </w:p>
            </w:tc>
          </w:tr>
          <w:tr w:rsidR="005D1FB1" w:rsidRPr="005D1FB1" w:rsidTr="000B21E1">
            <w:trPr>
              <w:trHeight w:val="113"/>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15</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PAYMENT TERMS</w:t>
                </w:r>
              </w:p>
            </w:tc>
            <w:tc>
              <w:tcPr>
                <w:tcW w:w="801" w:type="dxa"/>
              </w:tcPr>
              <w:p w:rsidR="000B21E1" w:rsidRPr="005D1FB1" w:rsidRDefault="008B5191" w:rsidP="000B21E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9</w:t>
                </w:r>
              </w:p>
            </w:tc>
          </w:tr>
          <w:tr w:rsidR="005D1FB1" w:rsidRPr="005D1FB1" w:rsidTr="000B21E1">
            <w:trPr>
              <w:trHeight w:val="14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16</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PERFORMANCE SECURITY</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NA</w:t>
                </w:r>
              </w:p>
            </w:tc>
          </w:tr>
          <w:tr w:rsidR="005D1FB1" w:rsidRPr="005D1FB1" w:rsidTr="000B21E1">
            <w:trPr>
              <w:trHeight w:val="16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17</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LIQUIDATED DAMAGES</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1</w:t>
                </w:r>
                <w:r w:rsidR="008B5191">
                  <w:rPr>
                    <w:rFonts w:ascii="Times New Roman" w:hAnsi="Times New Roman" w:cs="Times New Roman"/>
                    <w:color w:val="000000" w:themeColor="text1"/>
                    <w:szCs w:val="24"/>
                  </w:rPr>
                  <w:t>0</w:t>
                </w:r>
              </w:p>
            </w:tc>
          </w:tr>
          <w:tr w:rsidR="005D1FB1" w:rsidRPr="005D1FB1" w:rsidTr="000B21E1">
            <w:trPr>
              <w:trHeight w:val="113"/>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18</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GUARANTEE TERMS</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NA</w:t>
                </w:r>
              </w:p>
            </w:tc>
          </w:tr>
          <w:tr w:rsidR="005D1FB1" w:rsidRPr="005D1FB1" w:rsidTr="000B21E1">
            <w:trPr>
              <w:trHeight w:val="14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19</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INSPECTION</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NA</w:t>
                </w:r>
              </w:p>
            </w:tc>
          </w:tr>
          <w:tr w:rsidR="005D1FB1" w:rsidRPr="005D1FB1" w:rsidTr="000B21E1">
            <w:trPr>
              <w:trHeight w:val="16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20</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MATERIAL DISPATCH CLEARANCE CERTIFICATE (MDCC)</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NA</w:t>
                </w:r>
              </w:p>
            </w:tc>
          </w:tr>
          <w:tr w:rsidR="005D1FB1" w:rsidRPr="005D1FB1" w:rsidTr="000B21E1">
            <w:trPr>
              <w:trHeight w:val="113"/>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21</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PACKING LIST</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NA</w:t>
                </w:r>
              </w:p>
            </w:tc>
          </w:tr>
          <w:tr w:rsidR="005D1FB1" w:rsidRPr="005D1FB1" w:rsidTr="000B21E1">
            <w:trPr>
              <w:trHeight w:val="14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22</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DELIVERY EXTENSION: EXTENSION OF CONTRACTUAL DELIVERY TIME</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1</w:t>
                </w:r>
                <w:r w:rsidR="008B5191">
                  <w:rPr>
                    <w:rFonts w:ascii="Times New Roman" w:hAnsi="Times New Roman" w:cs="Times New Roman"/>
                    <w:color w:val="000000" w:themeColor="text1"/>
                    <w:szCs w:val="24"/>
                  </w:rPr>
                  <w:t>0</w:t>
                </w:r>
              </w:p>
            </w:tc>
          </w:tr>
          <w:tr w:rsidR="005D1FB1" w:rsidRPr="005D1FB1" w:rsidTr="000B21E1">
            <w:trPr>
              <w:trHeight w:val="16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23</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BREACH OF CONTRACT, REMEDIES AND TERMINATION</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1</w:t>
                </w:r>
                <w:r w:rsidR="008B5191">
                  <w:rPr>
                    <w:rFonts w:ascii="Times New Roman" w:hAnsi="Times New Roman" w:cs="Times New Roman"/>
                    <w:color w:val="000000" w:themeColor="text1"/>
                    <w:szCs w:val="24"/>
                  </w:rPr>
                  <w:t>1</w:t>
                </w:r>
              </w:p>
            </w:tc>
          </w:tr>
          <w:tr w:rsidR="005D1FB1" w:rsidRPr="005D1FB1" w:rsidTr="000B21E1">
            <w:trPr>
              <w:trHeight w:val="113"/>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24</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SUSPENSION OF BUSINESS DEALINGS</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1</w:t>
                </w:r>
                <w:r w:rsidR="008B5191">
                  <w:rPr>
                    <w:rFonts w:ascii="Times New Roman" w:hAnsi="Times New Roman" w:cs="Times New Roman"/>
                    <w:color w:val="000000" w:themeColor="text1"/>
                    <w:szCs w:val="24"/>
                  </w:rPr>
                  <w:t>1</w:t>
                </w:r>
              </w:p>
            </w:tc>
          </w:tr>
          <w:tr w:rsidR="005D1FB1" w:rsidRPr="005D1FB1" w:rsidTr="000B21E1">
            <w:trPr>
              <w:trHeight w:val="14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25</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SUPPLIER PERFORMANCE MONITORING AND RATING SYSTEM</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1</w:t>
                </w:r>
                <w:r w:rsidR="008B5191">
                  <w:rPr>
                    <w:rFonts w:ascii="Times New Roman" w:hAnsi="Times New Roman" w:cs="Times New Roman"/>
                    <w:color w:val="000000" w:themeColor="text1"/>
                    <w:szCs w:val="24"/>
                  </w:rPr>
                  <w:t>1</w:t>
                </w:r>
              </w:p>
            </w:tc>
          </w:tr>
          <w:tr w:rsidR="005D1FB1" w:rsidRPr="005D1FB1" w:rsidTr="000B21E1">
            <w:trPr>
              <w:trHeight w:val="77"/>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26</w:t>
                </w:r>
              </w:p>
            </w:tc>
            <w:tc>
              <w:tcPr>
                <w:tcW w:w="8126" w:type="dxa"/>
              </w:tcPr>
              <w:p w:rsidR="000B21E1" w:rsidRPr="005D1FB1" w:rsidRDefault="000B21E1" w:rsidP="000B21E1">
                <w:pPr>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CONFIDENTIALITY</w:t>
                </w:r>
              </w:p>
            </w:tc>
            <w:tc>
              <w:tcPr>
                <w:tcW w:w="801" w:type="dxa"/>
              </w:tcPr>
              <w:p w:rsidR="000B21E1" w:rsidRPr="005D1FB1" w:rsidRDefault="000B21E1" w:rsidP="000B21E1">
                <w:pPr>
                  <w:jc w:val="center"/>
                  <w:rPr>
                    <w:rFonts w:ascii="Times New Roman" w:hAnsi="Times New Roman" w:cs="Times New Roman"/>
                    <w:color w:val="000000" w:themeColor="text1"/>
                    <w:szCs w:val="24"/>
                  </w:rPr>
                </w:pPr>
                <w:r w:rsidRPr="005D1FB1">
                  <w:rPr>
                    <w:rFonts w:ascii="Times New Roman" w:hAnsi="Times New Roman" w:cs="Times New Roman"/>
                    <w:color w:val="000000" w:themeColor="text1"/>
                    <w:szCs w:val="24"/>
                  </w:rPr>
                  <w:t>1</w:t>
                </w:r>
                <w:r w:rsidR="008B5191">
                  <w:rPr>
                    <w:rFonts w:ascii="Times New Roman" w:hAnsi="Times New Roman" w:cs="Times New Roman"/>
                    <w:color w:val="000000" w:themeColor="text1"/>
                    <w:szCs w:val="24"/>
                  </w:rPr>
                  <w:t>1</w:t>
                </w:r>
              </w:p>
            </w:tc>
          </w:tr>
          <w:tr w:rsidR="005D1FB1" w:rsidRPr="005D1FB1" w:rsidTr="000B21E1">
            <w:trPr>
              <w:trHeight w:val="70"/>
            </w:trPr>
            <w:tc>
              <w:tcPr>
                <w:tcW w:w="599" w:type="dxa"/>
              </w:tcPr>
              <w:p w:rsidR="000B21E1" w:rsidRPr="005D1FB1" w:rsidRDefault="000B21E1" w:rsidP="000B21E1">
                <w:pPr>
                  <w:jc w:val="cente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2</w:t>
                </w:r>
                <w:r w:rsidR="00F733E6">
                  <w:rPr>
                    <w:rFonts w:ascii="Times New Roman" w:hAnsi="Times New Roman" w:cs="Times New Roman"/>
                    <w:color w:val="000000" w:themeColor="text1"/>
                    <w:sz w:val="26"/>
                    <w:szCs w:val="26"/>
                  </w:rPr>
                  <w:t>7</w:t>
                </w:r>
              </w:p>
            </w:tc>
            <w:tc>
              <w:tcPr>
                <w:tcW w:w="8126" w:type="dxa"/>
              </w:tcPr>
              <w:p w:rsidR="000B21E1" w:rsidRPr="005D1FB1" w:rsidRDefault="000B21E1" w:rsidP="000B21E1">
                <w:pP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QUANTITY VARIATION</w:t>
                </w:r>
              </w:p>
            </w:tc>
            <w:tc>
              <w:tcPr>
                <w:tcW w:w="801" w:type="dxa"/>
              </w:tcPr>
              <w:p w:rsidR="000B21E1" w:rsidRPr="005D1FB1" w:rsidRDefault="008B5191" w:rsidP="000B21E1">
                <w:pPr>
                  <w:rPr>
                    <w:rFonts w:ascii="Times New Roman" w:hAnsi="Times New Roman" w:cs="Times New Roman"/>
                    <w:color w:val="000000" w:themeColor="text1"/>
                    <w:szCs w:val="26"/>
                  </w:rPr>
                </w:pPr>
                <w:r>
                  <w:rPr>
                    <w:rFonts w:ascii="Times New Roman" w:hAnsi="Times New Roman" w:cs="Times New Roman"/>
                    <w:color w:val="000000" w:themeColor="text1"/>
                    <w:szCs w:val="26"/>
                  </w:rPr>
                  <w:t xml:space="preserve">    </w:t>
                </w:r>
                <w:r w:rsidR="000B21E1" w:rsidRPr="005D1FB1">
                  <w:rPr>
                    <w:rFonts w:ascii="Times New Roman" w:hAnsi="Times New Roman" w:cs="Times New Roman"/>
                    <w:color w:val="000000" w:themeColor="text1"/>
                    <w:szCs w:val="26"/>
                  </w:rPr>
                  <w:t>1</w:t>
                </w:r>
                <w:r>
                  <w:rPr>
                    <w:rFonts w:ascii="Times New Roman" w:hAnsi="Times New Roman" w:cs="Times New Roman"/>
                    <w:color w:val="000000" w:themeColor="text1"/>
                    <w:szCs w:val="26"/>
                  </w:rPr>
                  <w:t>1</w:t>
                </w:r>
              </w:p>
            </w:tc>
          </w:tr>
          <w:tr w:rsidR="005D1FB1" w:rsidRPr="005D1FB1" w:rsidTr="000B21E1">
            <w:trPr>
              <w:trHeight w:val="70"/>
            </w:trPr>
            <w:tc>
              <w:tcPr>
                <w:tcW w:w="599" w:type="dxa"/>
              </w:tcPr>
              <w:p w:rsidR="000B21E1" w:rsidRPr="005D1FB1" w:rsidRDefault="00812D15" w:rsidP="000B21E1">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28</w:t>
                </w:r>
              </w:p>
            </w:tc>
            <w:tc>
              <w:tcPr>
                <w:tcW w:w="8126" w:type="dxa"/>
              </w:tcPr>
              <w:p w:rsidR="000B21E1" w:rsidRPr="005D1FB1" w:rsidRDefault="000B21E1" w:rsidP="000B21E1">
                <w:pP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 w:val="26"/>
                    <w:szCs w:val="26"/>
                  </w:rPr>
                  <w:t>MSE PURCHASE PREFERENCE</w:t>
                </w:r>
              </w:p>
            </w:tc>
            <w:tc>
              <w:tcPr>
                <w:tcW w:w="801" w:type="dxa"/>
              </w:tcPr>
              <w:p w:rsidR="000B21E1" w:rsidRPr="005D1FB1" w:rsidRDefault="000B21E1" w:rsidP="000B21E1">
                <w:pPr>
                  <w:rPr>
                    <w:rFonts w:ascii="Times New Roman" w:hAnsi="Times New Roman" w:cs="Times New Roman"/>
                    <w:color w:val="000000" w:themeColor="text1"/>
                    <w:sz w:val="26"/>
                    <w:szCs w:val="26"/>
                  </w:rPr>
                </w:pPr>
                <w:r w:rsidRPr="005D1FB1">
                  <w:rPr>
                    <w:rFonts w:ascii="Times New Roman" w:hAnsi="Times New Roman" w:cs="Times New Roman"/>
                    <w:color w:val="000000" w:themeColor="text1"/>
                    <w:szCs w:val="26"/>
                  </w:rPr>
                  <w:t>1</w:t>
                </w:r>
                <w:r w:rsidR="008B5191">
                  <w:rPr>
                    <w:rFonts w:ascii="Times New Roman" w:hAnsi="Times New Roman" w:cs="Times New Roman"/>
                    <w:color w:val="000000" w:themeColor="text1"/>
                    <w:szCs w:val="26"/>
                  </w:rPr>
                  <w:t>1-12</w:t>
                </w:r>
              </w:p>
            </w:tc>
          </w:tr>
        </w:tbl>
        <w:p w:rsidR="00C628E3" w:rsidRPr="005D1FB1" w:rsidRDefault="00D347C0" w:rsidP="007503B2">
          <w:pPr>
            <w:jc w:val="both"/>
            <w:rPr>
              <w:rFonts w:ascii="Times New Roman" w:hAnsi="Times New Roman" w:cs="Times New Roman"/>
              <w:color w:val="000000" w:themeColor="text1"/>
            </w:rPr>
          </w:pPr>
        </w:p>
      </w:sdtContent>
    </w:sdt>
    <w:bookmarkStart w:id="2" w:name="_Toc140050761" w:displacedByCustomXml="prev"/>
    <w:p w:rsidR="00C628E3" w:rsidRPr="005D1FB1" w:rsidRDefault="00C628E3" w:rsidP="00104D58">
      <w:pPr>
        <w:autoSpaceDE w:val="0"/>
        <w:autoSpaceDN w:val="0"/>
        <w:adjustRightInd w:val="0"/>
        <w:spacing w:after="0"/>
        <w:jc w:val="center"/>
        <w:rPr>
          <w:rFonts w:ascii="Times New Roman" w:hAnsi="Times New Roman" w:cs="Times New Roman"/>
          <w:b/>
          <w:color w:val="000000" w:themeColor="text1"/>
          <w:sz w:val="28"/>
          <w:szCs w:val="28"/>
        </w:rPr>
      </w:pPr>
    </w:p>
    <w:p w:rsidR="0084049C" w:rsidRPr="005D1FB1" w:rsidRDefault="0084049C" w:rsidP="00104D58">
      <w:pPr>
        <w:autoSpaceDE w:val="0"/>
        <w:autoSpaceDN w:val="0"/>
        <w:adjustRightInd w:val="0"/>
        <w:spacing w:after="0"/>
        <w:jc w:val="center"/>
        <w:rPr>
          <w:rFonts w:ascii="Times New Roman" w:hAnsi="Times New Roman" w:cs="Times New Roman"/>
          <w:b/>
          <w:color w:val="000000" w:themeColor="text1"/>
          <w:sz w:val="28"/>
          <w:szCs w:val="28"/>
        </w:rPr>
      </w:pPr>
    </w:p>
    <w:p w:rsidR="00E87277" w:rsidRDefault="00E87277" w:rsidP="004472B9">
      <w:pPr>
        <w:pStyle w:val="ListParagraph"/>
        <w:autoSpaceDE w:val="0"/>
        <w:autoSpaceDN w:val="0"/>
        <w:adjustRightInd w:val="0"/>
        <w:spacing w:after="0"/>
        <w:jc w:val="center"/>
        <w:rPr>
          <w:rFonts w:ascii="Times New Roman" w:hAnsi="Times New Roman" w:cs="Times New Roman"/>
          <w:b/>
          <w:color w:val="000000" w:themeColor="text1"/>
          <w:sz w:val="28"/>
          <w:szCs w:val="28"/>
          <w:u w:val="single"/>
        </w:rPr>
      </w:pPr>
    </w:p>
    <w:p w:rsidR="00E87277" w:rsidRDefault="00E87277" w:rsidP="004472B9">
      <w:pPr>
        <w:pStyle w:val="ListParagraph"/>
        <w:autoSpaceDE w:val="0"/>
        <w:autoSpaceDN w:val="0"/>
        <w:adjustRightInd w:val="0"/>
        <w:spacing w:after="0"/>
        <w:jc w:val="center"/>
        <w:rPr>
          <w:rFonts w:ascii="Times New Roman" w:hAnsi="Times New Roman" w:cs="Times New Roman"/>
          <w:b/>
          <w:color w:val="000000" w:themeColor="text1"/>
          <w:sz w:val="28"/>
          <w:szCs w:val="28"/>
          <w:u w:val="single"/>
        </w:rPr>
      </w:pPr>
    </w:p>
    <w:p w:rsidR="00E87277" w:rsidRDefault="00E87277" w:rsidP="004472B9">
      <w:pPr>
        <w:pStyle w:val="ListParagraph"/>
        <w:autoSpaceDE w:val="0"/>
        <w:autoSpaceDN w:val="0"/>
        <w:adjustRightInd w:val="0"/>
        <w:spacing w:after="0"/>
        <w:jc w:val="center"/>
        <w:rPr>
          <w:rFonts w:ascii="Times New Roman" w:hAnsi="Times New Roman" w:cs="Times New Roman"/>
          <w:b/>
          <w:color w:val="000000" w:themeColor="text1"/>
          <w:sz w:val="28"/>
          <w:szCs w:val="28"/>
          <w:u w:val="single"/>
        </w:rPr>
      </w:pPr>
    </w:p>
    <w:p w:rsidR="00086A88" w:rsidRPr="005D1FB1" w:rsidRDefault="00086A88" w:rsidP="004472B9">
      <w:pPr>
        <w:pStyle w:val="ListParagraph"/>
        <w:autoSpaceDE w:val="0"/>
        <w:autoSpaceDN w:val="0"/>
        <w:adjustRightInd w:val="0"/>
        <w:spacing w:after="0"/>
        <w:jc w:val="center"/>
        <w:rPr>
          <w:rFonts w:ascii="Times New Roman" w:hAnsi="Times New Roman" w:cs="Times New Roman"/>
          <w:b/>
          <w:color w:val="000000" w:themeColor="text1"/>
          <w:sz w:val="28"/>
          <w:szCs w:val="28"/>
          <w:u w:val="single"/>
        </w:rPr>
      </w:pPr>
      <w:r w:rsidRPr="005D1FB1">
        <w:rPr>
          <w:rFonts w:ascii="Times New Roman" w:hAnsi="Times New Roman" w:cs="Times New Roman"/>
          <w:b/>
          <w:color w:val="000000" w:themeColor="text1"/>
          <w:sz w:val="28"/>
          <w:szCs w:val="28"/>
          <w:u w:val="single"/>
        </w:rPr>
        <w:t>INTRODUCTION</w:t>
      </w:r>
    </w:p>
    <w:p w:rsidR="002C695E" w:rsidRPr="005D1FB1" w:rsidRDefault="002C695E" w:rsidP="00086A88">
      <w:pPr>
        <w:autoSpaceDE w:val="0"/>
        <w:autoSpaceDN w:val="0"/>
        <w:adjustRightInd w:val="0"/>
        <w:spacing w:after="0"/>
        <w:jc w:val="center"/>
        <w:rPr>
          <w:rFonts w:ascii="Times New Roman" w:hAnsi="Times New Roman" w:cs="Times New Roman"/>
          <w:b/>
          <w:color w:val="000000" w:themeColor="text1"/>
          <w:sz w:val="28"/>
          <w:szCs w:val="28"/>
          <w:u w:val="single"/>
        </w:rPr>
      </w:pPr>
    </w:p>
    <w:p w:rsidR="00086A88" w:rsidRPr="005D1FB1" w:rsidRDefault="00086A88" w:rsidP="00086A88">
      <w:pPr>
        <w:autoSpaceDE w:val="0"/>
        <w:autoSpaceDN w:val="0"/>
        <w:adjustRightInd w:val="0"/>
        <w:spacing w:after="0"/>
        <w:jc w:val="center"/>
        <w:rPr>
          <w:rFonts w:ascii="Times New Roman" w:hAnsi="Times New Roman" w:cs="Times New Roman"/>
          <w:b/>
          <w:color w:val="000000" w:themeColor="text1"/>
          <w:sz w:val="28"/>
          <w:szCs w:val="28"/>
        </w:rPr>
      </w:pPr>
    </w:p>
    <w:p w:rsidR="00086A88" w:rsidRPr="005D1FB1" w:rsidRDefault="00086A88" w:rsidP="00196434">
      <w:pPr>
        <w:pStyle w:val="ListParagraph"/>
        <w:numPr>
          <w:ilvl w:val="0"/>
          <w:numId w:val="6"/>
        </w:numPr>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This is a Buyer</w:t>
      </w:r>
      <w:r w:rsidR="000607D0" w:rsidRPr="005D1FB1">
        <w:rPr>
          <w:rFonts w:ascii="Times New Roman" w:hAnsi="Times New Roman" w:cs="Times New Roman"/>
          <w:color w:val="000000" w:themeColor="text1"/>
          <w:sz w:val="24"/>
          <w:szCs w:val="24"/>
        </w:rPr>
        <w:t xml:space="preserve"> </w:t>
      </w:r>
      <w:r w:rsidRPr="005D1FB1">
        <w:rPr>
          <w:rFonts w:ascii="Times New Roman" w:hAnsi="Times New Roman" w:cs="Times New Roman"/>
          <w:color w:val="000000" w:themeColor="text1"/>
          <w:sz w:val="24"/>
          <w:szCs w:val="24"/>
        </w:rPr>
        <w:t xml:space="preserve">specific document named Additional Terms &amp; Conditions (ATC). This document is applicable for the enquiry issued on Government e-Marketplace (GeM) portal. These terms and conditions </w:t>
      </w:r>
      <w:r w:rsidR="00D84592" w:rsidRPr="005D1FB1">
        <w:rPr>
          <w:rFonts w:ascii="Times New Roman" w:hAnsi="Times New Roman" w:cs="Times New Roman"/>
          <w:color w:val="000000" w:themeColor="text1"/>
          <w:sz w:val="24"/>
          <w:szCs w:val="24"/>
        </w:rPr>
        <w:t xml:space="preserve">must </w:t>
      </w:r>
      <w:r w:rsidRPr="005D1FB1">
        <w:rPr>
          <w:rFonts w:ascii="Times New Roman" w:hAnsi="Times New Roman" w:cs="Times New Roman"/>
          <w:color w:val="000000" w:themeColor="text1"/>
          <w:sz w:val="24"/>
          <w:szCs w:val="24"/>
        </w:rPr>
        <w:t xml:space="preserve">be read in conjunction with GeM-General Terms &amp; Conditions (GTC). </w:t>
      </w:r>
    </w:p>
    <w:p w:rsidR="00086A88" w:rsidRPr="005D1FB1" w:rsidRDefault="00086A88" w:rsidP="00086A88">
      <w:pPr>
        <w:pStyle w:val="ListParagraph"/>
        <w:jc w:val="both"/>
        <w:rPr>
          <w:rFonts w:ascii="Times New Roman" w:hAnsi="Times New Roman" w:cs="Times New Roman"/>
          <w:color w:val="000000" w:themeColor="text1"/>
          <w:sz w:val="24"/>
          <w:szCs w:val="24"/>
        </w:rPr>
      </w:pPr>
    </w:p>
    <w:p w:rsidR="00086A88" w:rsidRPr="005D1FB1" w:rsidRDefault="00086A88" w:rsidP="00196434">
      <w:pPr>
        <w:pStyle w:val="ListParagraph"/>
        <w:numPr>
          <w:ilvl w:val="0"/>
          <w:numId w:val="6"/>
        </w:numPr>
        <w:shd w:val="clear" w:color="auto" w:fill="FFFFFF"/>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 xml:space="preserve">In case of any conflict, terms </w:t>
      </w:r>
      <w:r w:rsidR="00D84592" w:rsidRPr="005D1FB1">
        <w:rPr>
          <w:rFonts w:ascii="Times New Roman" w:hAnsi="Times New Roman" w:cs="Times New Roman"/>
          <w:color w:val="000000" w:themeColor="text1"/>
          <w:sz w:val="24"/>
          <w:szCs w:val="24"/>
        </w:rPr>
        <w:t xml:space="preserve">and </w:t>
      </w:r>
      <w:r w:rsidRPr="005D1FB1">
        <w:rPr>
          <w:rFonts w:ascii="Times New Roman" w:hAnsi="Times New Roman" w:cs="Times New Roman"/>
          <w:color w:val="000000" w:themeColor="text1"/>
          <w:sz w:val="24"/>
          <w:szCs w:val="24"/>
        </w:rPr>
        <w:t xml:space="preserve">conditions stipulated in ATC </w:t>
      </w:r>
      <w:r w:rsidR="00DA06E1" w:rsidRPr="005D1FB1">
        <w:rPr>
          <w:rFonts w:ascii="Times New Roman" w:hAnsi="Times New Roman" w:cs="Times New Roman"/>
          <w:color w:val="000000" w:themeColor="text1"/>
          <w:sz w:val="24"/>
          <w:szCs w:val="24"/>
        </w:rPr>
        <w:t xml:space="preserve">shall </w:t>
      </w:r>
      <w:r w:rsidRPr="005D1FB1">
        <w:rPr>
          <w:rFonts w:ascii="Times New Roman" w:hAnsi="Times New Roman" w:cs="Times New Roman"/>
          <w:color w:val="000000" w:themeColor="text1"/>
          <w:sz w:val="24"/>
          <w:szCs w:val="24"/>
        </w:rPr>
        <w:t>supersede those in GTC on GeM.</w:t>
      </w:r>
    </w:p>
    <w:p w:rsidR="00086A88" w:rsidRPr="005D1FB1" w:rsidRDefault="00086A88"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2C695E" w:rsidRPr="005D1FB1" w:rsidRDefault="002C695E" w:rsidP="00086A88">
      <w:pPr>
        <w:pStyle w:val="ListParagraph"/>
        <w:rPr>
          <w:rFonts w:ascii="Times New Roman" w:hAnsi="Times New Roman" w:cs="Times New Roman"/>
          <w:color w:val="000000" w:themeColor="text1"/>
          <w:sz w:val="24"/>
          <w:szCs w:val="24"/>
        </w:rPr>
      </w:pPr>
    </w:p>
    <w:p w:rsidR="00510086" w:rsidRPr="005D1FB1" w:rsidRDefault="00510086" w:rsidP="00086A88">
      <w:pPr>
        <w:pStyle w:val="ListParagraph"/>
        <w:rPr>
          <w:rFonts w:ascii="Times New Roman" w:hAnsi="Times New Roman" w:cs="Times New Roman"/>
          <w:color w:val="000000" w:themeColor="text1"/>
          <w:sz w:val="24"/>
          <w:szCs w:val="24"/>
        </w:rPr>
      </w:pPr>
    </w:p>
    <w:p w:rsidR="00510086" w:rsidRPr="005D1FB1" w:rsidRDefault="00510086" w:rsidP="00086A88">
      <w:pPr>
        <w:pStyle w:val="ListParagraph"/>
        <w:rPr>
          <w:rFonts w:ascii="Times New Roman" w:hAnsi="Times New Roman" w:cs="Times New Roman"/>
          <w:color w:val="000000" w:themeColor="text1"/>
          <w:sz w:val="24"/>
          <w:szCs w:val="24"/>
        </w:rPr>
      </w:pPr>
    </w:p>
    <w:p w:rsidR="00510086" w:rsidRPr="005D1FB1" w:rsidRDefault="00510086" w:rsidP="00086A88">
      <w:pPr>
        <w:pStyle w:val="ListParagraph"/>
        <w:rPr>
          <w:rFonts w:ascii="Times New Roman" w:hAnsi="Times New Roman" w:cs="Times New Roman"/>
          <w:color w:val="000000" w:themeColor="text1"/>
          <w:sz w:val="24"/>
          <w:szCs w:val="24"/>
        </w:rPr>
      </w:pPr>
    </w:p>
    <w:p w:rsidR="00D74861" w:rsidRPr="005D1FB1" w:rsidRDefault="00D74861" w:rsidP="00086A88">
      <w:pPr>
        <w:pStyle w:val="ListParagraph"/>
        <w:rPr>
          <w:rFonts w:ascii="Times New Roman" w:hAnsi="Times New Roman" w:cs="Times New Roman"/>
          <w:color w:val="000000" w:themeColor="text1"/>
          <w:sz w:val="24"/>
          <w:szCs w:val="24"/>
        </w:rPr>
      </w:pPr>
    </w:p>
    <w:p w:rsidR="00D74861" w:rsidRPr="005D1FB1" w:rsidRDefault="00D74861" w:rsidP="00086A88">
      <w:pPr>
        <w:pStyle w:val="ListParagraph"/>
        <w:rPr>
          <w:rFonts w:ascii="Times New Roman" w:hAnsi="Times New Roman" w:cs="Times New Roman"/>
          <w:color w:val="000000" w:themeColor="text1"/>
          <w:sz w:val="24"/>
          <w:szCs w:val="24"/>
        </w:rPr>
      </w:pPr>
    </w:p>
    <w:p w:rsidR="002C695E" w:rsidRDefault="002C695E" w:rsidP="007503B2">
      <w:pPr>
        <w:rPr>
          <w:rFonts w:ascii="Times New Roman" w:hAnsi="Times New Roman" w:cs="Times New Roman"/>
          <w:color w:val="000000" w:themeColor="text1"/>
          <w:sz w:val="24"/>
          <w:szCs w:val="24"/>
        </w:rPr>
      </w:pPr>
    </w:p>
    <w:p w:rsidR="004F14BE" w:rsidRDefault="004F14BE" w:rsidP="007503B2">
      <w:pPr>
        <w:rPr>
          <w:rFonts w:ascii="Times New Roman" w:hAnsi="Times New Roman" w:cs="Times New Roman"/>
          <w:color w:val="000000" w:themeColor="text1"/>
          <w:sz w:val="24"/>
          <w:szCs w:val="24"/>
        </w:rPr>
      </w:pPr>
    </w:p>
    <w:p w:rsidR="004F14BE" w:rsidRPr="005D1FB1" w:rsidRDefault="004F14BE" w:rsidP="007503B2">
      <w:pPr>
        <w:rPr>
          <w:rFonts w:ascii="Times New Roman" w:hAnsi="Times New Roman" w:cs="Times New Roman"/>
          <w:color w:val="000000" w:themeColor="text1"/>
          <w:sz w:val="24"/>
          <w:szCs w:val="24"/>
        </w:rPr>
      </w:pPr>
    </w:p>
    <w:p w:rsidR="00123EB2" w:rsidRDefault="00123EB2" w:rsidP="00086A88">
      <w:pPr>
        <w:autoSpaceDE w:val="0"/>
        <w:autoSpaceDN w:val="0"/>
        <w:adjustRightInd w:val="0"/>
        <w:spacing w:after="0"/>
        <w:jc w:val="center"/>
        <w:rPr>
          <w:rFonts w:ascii="Times New Roman" w:hAnsi="Times New Roman" w:cs="Times New Roman"/>
          <w:b/>
          <w:color w:val="000000" w:themeColor="text1"/>
          <w:sz w:val="28"/>
          <w:szCs w:val="28"/>
          <w:u w:val="single"/>
        </w:rPr>
      </w:pPr>
    </w:p>
    <w:p w:rsidR="00794148" w:rsidRDefault="00794148" w:rsidP="00086A88">
      <w:pPr>
        <w:autoSpaceDE w:val="0"/>
        <w:autoSpaceDN w:val="0"/>
        <w:adjustRightInd w:val="0"/>
        <w:spacing w:after="0"/>
        <w:jc w:val="center"/>
        <w:rPr>
          <w:rFonts w:ascii="Times New Roman" w:hAnsi="Times New Roman" w:cs="Times New Roman"/>
          <w:b/>
          <w:color w:val="000000" w:themeColor="text1"/>
          <w:sz w:val="28"/>
          <w:szCs w:val="28"/>
          <w:u w:val="single"/>
        </w:rPr>
      </w:pPr>
    </w:p>
    <w:p w:rsidR="00794148" w:rsidRDefault="00794148" w:rsidP="00086A88">
      <w:pPr>
        <w:autoSpaceDE w:val="0"/>
        <w:autoSpaceDN w:val="0"/>
        <w:adjustRightInd w:val="0"/>
        <w:spacing w:after="0"/>
        <w:jc w:val="center"/>
        <w:rPr>
          <w:rFonts w:ascii="Times New Roman" w:hAnsi="Times New Roman" w:cs="Times New Roman"/>
          <w:b/>
          <w:color w:val="000000" w:themeColor="text1"/>
          <w:sz w:val="28"/>
          <w:szCs w:val="28"/>
          <w:u w:val="single"/>
        </w:rPr>
      </w:pPr>
    </w:p>
    <w:p w:rsidR="00086A88" w:rsidRPr="005D1FB1" w:rsidRDefault="00086A88" w:rsidP="00086A88">
      <w:pPr>
        <w:autoSpaceDE w:val="0"/>
        <w:autoSpaceDN w:val="0"/>
        <w:adjustRightInd w:val="0"/>
        <w:spacing w:after="0"/>
        <w:jc w:val="center"/>
        <w:rPr>
          <w:rFonts w:ascii="Times New Roman" w:hAnsi="Times New Roman" w:cs="Times New Roman"/>
          <w:b/>
          <w:color w:val="000000" w:themeColor="text1"/>
          <w:sz w:val="28"/>
          <w:szCs w:val="28"/>
          <w:u w:val="single"/>
        </w:rPr>
      </w:pPr>
      <w:r w:rsidRPr="005D1FB1">
        <w:rPr>
          <w:rFonts w:ascii="Times New Roman" w:hAnsi="Times New Roman" w:cs="Times New Roman"/>
          <w:b/>
          <w:color w:val="000000" w:themeColor="text1"/>
          <w:sz w:val="28"/>
          <w:szCs w:val="28"/>
          <w:u w:val="single"/>
        </w:rPr>
        <w:t>INSTRUCTIONS TO THE SUPPLIERS</w:t>
      </w:r>
    </w:p>
    <w:p w:rsidR="00203E1B" w:rsidRPr="005D1FB1" w:rsidRDefault="00203E1B" w:rsidP="00086A88">
      <w:pPr>
        <w:autoSpaceDE w:val="0"/>
        <w:autoSpaceDN w:val="0"/>
        <w:adjustRightInd w:val="0"/>
        <w:spacing w:after="0"/>
        <w:jc w:val="center"/>
        <w:rPr>
          <w:rFonts w:ascii="Times New Roman" w:hAnsi="Times New Roman" w:cs="Times New Roman"/>
          <w:b/>
          <w:color w:val="000000" w:themeColor="text1"/>
          <w:sz w:val="28"/>
          <w:szCs w:val="28"/>
          <w:u w:val="single"/>
        </w:rPr>
      </w:pPr>
    </w:p>
    <w:p w:rsidR="00086A88" w:rsidRPr="005D1FB1" w:rsidRDefault="00086A88" w:rsidP="00086A88">
      <w:pPr>
        <w:pStyle w:val="ListParagraph"/>
        <w:rPr>
          <w:rFonts w:ascii="Times New Roman" w:hAnsi="Times New Roman" w:cs="Times New Roman"/>
          <w:color w:val="000000" w:themeColor="text1"/>
          <w:sz w:val="24"/>
          <w:szCs w:val="24"/>
        </w:rPr>
      </w:pPr>
    </w:p>
    <w:p w:rsidR="00086A88" w:rsidRPr="005D1FB1" w:rsidRDefault="00086A88" w:rsidP="00086A88">
      <w:pPr>
        <w:pStyle w:val="ListParagraph"/>
        <w:shd w:val="clear" w:color="auto" w:fill="FFFFFF"/>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Suppliers are advised to note the following instructions regarding Bid/Offer submission</w:t>
      </w:r>
      <w:r w:rsidR="00334C1B" w:rsidRPr="005D1FB1">
        <w:rPr>
          <w:rFonts w:ascii="Times New Roman" w:hAnsi="Times New Roman" w:cs="Times New Roman"/>
          <w:color w:val="000000" w:themeColor="text1"/>
          <w:sz w:val="24"/>
          <w:szCs w:val="24"/>
        </w:rPr>
        <w:t>:</w:t>
      </w:r>
      <w:r w:rsidR="003D3D3D" w:rsidRPr="005D1FB1">
        <w:rPr>
          <w:rFonts w:ascii="Times New Roman" w:hAnsi="Times New Roman" w:cs="Times New Roman"/>
          <w:color w:val="000000" w:themeColor="text1"/>
          <w:sz w:val="24"/>
          <w:szCs w:val="24"/>
        </w:rPr>
        <w:t xml:space="preserve"> -</w:t>
      </w:r>
    </w:p>
    <w:p w:rsidR="00086A88" w:rsidRPr="005D1FB1" w:rsidRDefault="00086A88" w:rsidP="00086A88">
      <w:pPr>
        <w:pStyle w:val="ListParagraph"/>
        <w:rPr>
          <w:rFonts w:ascii="Times New Roman" w:hAnsi="Times New Roman" w:cs="Times New Roman"/>
          <w:color w:val="000000" w:themeColor="text1"/>
          <w:sz w:val="24"/>
          <w:szCs w:val="24"/>
        </w:rPr>
      </w:pPr>
    </w:p>
    <w:p w:rsidR="00086A88" w:rsidRPr="005D1FB1" w:rsidRDefault="00086A88" w:rsidP="00196434">
      <w:pPr>
        <w:pStyle w:val="ListParagraph"/>
        <w:numPr>
          <w:ilvl w:val="0"/>
          <w:numId w:val="9"/>
        </w:numPr>
        <w:ind w:left="990" w:hanging="270"/>
        <w:jc w:val="both"/>
        <w:rPr>
          <w:rFonts w:ascii="Times New Roman" w:hAnsi="Times New Roman" w:cs="Times New Roman"/>
          <w:color w:val="000000" w:themeColor="text1"/>
          <w:sz w:val="24"/>
          <w:szCs w:val="24"/>
        </w:rPr>
      </w:pPr>
      <w:bookmarkStart w:id="3" w:name="_Hlk159504222"/>
      <w:r w:rsidRPr="005D1FB1">
        <w:rPr>
          <w:rFonts w:ascii="Times New Roman" w:hAnsi="Times New Roman" w:cs="Times New Roman"/>
          <w:color w:val="000000" w:themeColor="text1"/>
          <w:sz w:val="24"/>
          <w:szCs w:val="24"/>
        </w:rPr>
        <w:t xml:space="preserve">To regularly visit GeM portal to access the tender documents and latest updates about the tender. </w:t>
      </w:r>
    </w:p>
    <w:p w:rsidR="00086A88" w:rsidRPr="005D1FB1" w:rsidRDefault="00086A88" w:rsidP="00317EDD">
      <w:pPr>
        <w:pStyle w:val="ListParagraph"/>
        <w:ind w:left="990" w:hanging="270"/>
        <w:jc w:val="both"/>
        <w:rPr>
          <w:rFonts w:ascii="Times New Roman" w:hAnsi="Times New Roman" w:cs="Times New Roman"/>
          <w:color w:val="000000" w:themeColor="text1"/>
          <w:sz w:val="24"/>
          <w:szCs w:val="24"/>
        </w:rPr>
      </w:pPr>
    </w:p>
    <w:p w:rsidR="00086A88" w:rsidRPr="005D1FB1" w:rsidRDefault="00086A88" w:rsidP="00196434">
      <w:pPr>
        <w:pStyle w:val="ListParagraph"/>
        <w:numPr>
          <w:ilvl w:val="0"/>
          <w:numId w:val="9"/>
        </w:numPr>
        <w:ind w:left="990" w:hanging="27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 xml:space="preserve">To study all the tender documents carefully. Any submission of tender by the Supplier shall be deemed to have been done after careful study </w:t>
      </w:r>
      <w:r w:rsidR="007D1F3A" w:rsidRPr="005D1FB1">
        <w:rPr>
          <w:rFonts w:ascii="Times New Roman" w:hAnsi="Times New Roman" w:cs="Times New Roman"/>
          <w:color w:val="000000" w:themeColor="text1"/>
          <w:sz w:val="24"/>
          <w:szCs w:val="24"/>
        </w:rPr>
        <w:t>&amp;</w:t>
      </w:r>
      <w:r w:rsidRPr="005D1FB1">
        <w:rPr>
          <w:rFonts w:ascii="Times New Roman" w:hAnsi="Times New Roman" w:cs="Times New Roman"/>
          <w:color w:val="000000" w:themeColor="text1"/>
          <w:sz w:val="24"/>
          <w:szCs w:val="24"/>
        </w:rPr>
        <w:t xml:space="preserve"> examination of the tender documents and with full understanding of the implications thereof. Non-compliance with any of the requirements and instructions in the Tender Enquiry </w:t>
      </w:r>
      <w:r w:rsidR="007D1F3A" w:rsidRPr="005D1FB1">
        <w:rPr>
          <w:rFonts w:ascii="Times New Roman" w:hAnsi="Times New Roman" w:cs="Times New Roman"/>
          <w:color w:val="000000" w:themeColor="text1"/>
          <w:sz w:val="24"/>
          <w:szCs w:val="24"/>
        </w:rPr>
        <w:t>sha</w:t>
      </w:r>
      <w:r w:rsidRPr="005D1FB1">
        <w:rPr>
          <w:rFonts w:ascii="Times New Roman" w:hAnsi="Times New Roman" w:cs="Times New Roman"/>
          <w:color w:val="000000" w:themeColor="text1"/>
          <w:sz w:val="24"/>
          <w:szCs w:val="24"/>
        </w:rPr>
        <w:t xml:space="preserve">ll </w:t>
      </w:r>
      <w:r w:rsidR="00F24C07" w:rsidRPr="005D1FB1">
        <w:rPr>
          <w:rFonts w:ascii="Times New Roman" w:hAnsi="Times New Roman" w:cs="Times New Roman"/>
          <w:color w:val="000000" w:themeColor="text1"/>
          <w:sz w:val="24"/>
          <w:szCs w:val="24"/>
        </w:rPr>
        <w:t>be treated as an Incomplete Bid/Offer</w:t>
      </w:r>
      <w:r w:rsidRPr="005D1FB1">
        <w:rPr>
          <w:rFonts w:ascii="Times New Roman" w:hAnsi="Times New Roman" w:cs="Times New Roman"/>
          <w:color w:val="000000" w:themeColor="text1"/>
          <w:sz w:val="24"/>
          <w:szCs w:val="24"/>
        </w:rPr>
        <w:t>. Suppliers would be liable for actions as per extant policies/guideline</w:t>
      </w:r>
      <w:r w:rsidR="00DE5403" w:rsidRPr="005D1FB1">
        <w:rPr>
          <w:rFonts w:ascii="Times New Roman" w:hAnsi="Times New Roman" w:cs="Times New Roman"/>
          <w:color w:val="000000" w:themeColor="text1"/>
          <w:sz w:val="24"/>
          <w:szCs w:val="24"/>
        </w:rPr>
        <w:t>s</w:t>
      </w:r>
      <w:r w:rsidRPr="005D1FB1">
        <w:rPr>
          <w:rFonts w:ascii="Times New Roman" w:hAnsi="Times New Roman" w:cs="Times New Roman"/>
          <w:color w:val="000000" w:themeColor="text1"/>
          <w:sz w:val="24"/>
          <w:szCs w:val="24"/>
        </w:rPr>
        <w:t xml:space="preserve">, if they fail to abide by any of the Policies including the terms </w:t>
      </w:r>
      <w:r w:rsidR="00E96AA6" w:rsidRPr="005D1FB1">
        <w:rPr>
          <w:rFonts w:ascii="Times New Roman" w:hAnsi="Times New Roman" w:cs="Times New Roman"/>
          <w:color w:val="000000" w:themeColor="text1"/>
          <w:sz w:val="24"/>
          <w:szCs w:val="24"/>
        </w:rPr>
        <w:t xml:space="preserve">and </w:t>
      </w:r>
      <w:r w:rsidRPr="005D1FB1">
        <w:rPr>
          <w:rFonts w:ascii="Times New Roman" w:hAnsi="Times New Roman" w:cs="Times New Roman"/>
          <w:color w:val="000000" w:themeColor="text1"/>
          <w:sz w:val="24"/>
          <w:szCs w:val="24"/>
        </w:rPr>
        <w:t xml:space="preserve">conditions stipulated in this document. </w:t>
      </w:r>
    </w:p>
    <w:p w:rsidR="00086A88" w:rsidRPr="005D1FB1" w:rsidRDefault="00086A88" w:rsidP="00317EDD">
      <w:pPr>
        <w:pStyle w:val="ListParagraph"/>
        <w:ind w:left="990" w:hanging="270"/>
        <w:jc w:val="both"/>
        <w:rPr>
          <w:rFonts w:ascii="Times New Roman" w:hAnsi="Times New Roman" w:cs="Times New Roman"/>
          <w:color w:val="000000" w:themeColor="text1"/>
          <w:sz w:val="24"/>
          <w:szCs w:val="24"/>
        </w:rPr>
      </w:pPr>
    </w:p>
    <w:p w:rsidR="00086A88" w:rsidRPr="005D1FB1" w:rsidRDefault="00086A88" w:rsidP="00196434">
      <w:pPr>
        <w:pStyle w:val="ListParagraph"/>
        <w:numPr>
          <w:ilvl w:val="0"/>
          <w:numId w:val="9"/>
        </w:numPr>
        <w:ind w:left="990" w:hanging="27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 xml:space="preserve">Ensure submission of their Bid/Offer on or before the latest due date and time indicated in the tender after taking cognizance of all the tender documents including corrigenda </w:t>
      </w:r>
      <w:r w:rsidR="00DC03A8" w:rsidRPr="005D1FB1">
        <w:rPr>
          <w:rFonts w:ascii="Times New Roman" w:hAnsi="Times New Roman" w:cs="Times New Roman"/>
          <w:color w:val="000000" w:themeColor="text1"/>
          <w:sz w:val="24"/>
          <w:szCs w:val="24"/>
        </w:rPr>
        <w:t>(</w:t>
      </w:r>
      <w:r w:rsidRPr="005D1FB1">
        <w:rPr>
          <w:rFonts w:ascii="Times New Roman" w:hAnsi="Times New Roman" w:cs="Times New Roman"/>
          <w:color w:val="000000" w:themeColor="text1"/>
          <w:sz w:val="24"/>
          <w:szCs w:val="24"/>
        </w:rPr>
        <w:t>if any</w:t>
      </w:r>
      <w:r w:rsidR="00DC03A8" w:rsidRPr="005D1FB1">
        <w:rPr>
          <w:rFonts w:ascii="Times New Roman" w:hAnsi="Times New Roman" w:cs="Times New Roman"/>
          <w:color w:val="000000" w:themeColor="text1"/>
          <w:sz w:val="24"/>
          <w:szCs w:val="24"/>
        </w:rPr>
        <w:t>)</w:t>
      </w:r>
      <w:r w:rsidRPr="005D1FB1">
        <w:rPr>
          <w:rFonts w:ascii="Times New Roman" w:hAnsi="Times New Roman" w:cs="Times New Roman"/>
          <w:color w:val="000000" w:themeColor="text1"/>
          <w:sz w:val="24"/>
          <w:szCs w:val="24"/>
        </w:rPr>
        <w:t xml:space="preserve"> published against this tender. </w:t>
      </w:r>
    </w:p>
    <w:p w:rsidR="00086A88" w:rsidRPr="005D1FB1" w:rsidRDefault="00086A88" w:rsidP="00317EDD">
      <w:pPr>
        <w:pStyle w:val="ListParagraph"/>
        <w:ind w:left="990" w:hanging="270"/>
        <w:jc w:val="both"/>
        <w:rPr>
          <w:rFonts w:ascii="Times New Roman" w:hAnsi="Times New Roman" w:cs="Times New Roman"/>
          <w:color w:val="000000" w:themeColor="text1"/>
          <w:sz w:val="24"/>
          <w:szCs w:val="24"/>
        </w:rPr>
      </w:pPr>
    </w:p>
    <w:p w:rsidR="00086A88" w:rsidRPr="005D1FB1" w:rsidRDefault="00086A88" w:rsidP="00196434">
      <w:pPr>
        <w:pStyle w:val="ListParagraph"/>
        <w:numPr>
          <w:ilvl w:val="0"/>
          <w:numId w:val="9"/>
        </w:numPr>
        <w:ind w:left="990" w:hanging="27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To submit their Bid</w:t>
      </w:r>
      <w:r w:rsidR="00E96AA6" w:rsidRPr="005D1FB1">
        <w:rPr>
          <w:rFonts w:ascii="Times New Roman" w:hAnsi="Times New Roman" w:cs="Times New Roman"/>
          <w:color w:val="000000" w:themeColor="text1"/>
          <w:sz w:val="24"/>
          <w:szCs w:val="24"/>
        </w:rPr>
        <w:t>s</w:t>
      </w:r>
      <w:r w:rsidRPr="005D1FB1">
        <w:rPr>
          <w:rFonts w:ascii="Times New Roman" w:hAnsi="Times New Roman" w:cs="Times New Roman"/>
          <w:color w:val="000000" w:themeColor="text1"/>
          <w:sz w:val="24"/>
          <w:szCs w:val="24"/>
        </w:rPr>
        <w:t>/Offer</w:t>
      </w:r>
      <w:r w:rsidR="00E96AA6" w:rsidRPr="005D1FB1">
        <w:rPr>
          <w:rFonts w:ascii="Times New Roman" w:hAnsi="Times New Roman" w:cs="Times New Roman"/>
          <w:color w:val="000000" w:themeColor="text1"/>
          <w:sz w:val="24"/>
          <w:szCs w:val="24"/>
        </w:rPr>
        <w:t>s</w:t>
      </w:r>
      <w:r w:rsidRPr="005D1FB1">
        <w:rPr>
          <w:rFonts w:ascii="Times New Roman" w:hAnsi="Times New Roman" w:cs="Times New Roman"/>
          <w:color w:val="000000" w:themeColor="text1"/>
          <w:sz w:val="24"/>
          <w:szCs w:val="24"/>
        </w:rPr>
        <w:t xml:space="preserve"> on GeM portal only.</w:t>
      </w:r>
    </w:p>
    <w:p w:rsidR="00086A88" w:rsidRPr="005D1FB1" w:rsidRDefault="00086A88" w:rsidP="00317EDD">
      <w:pPr>
        <w:pStyle w:val="ListParagraph"/>
        <w:ind w:left="990" w:hanging="270"/>
        <w:jc w:val="both"/>
        <w:rPr>
          <w:rFonts w:ascii="Times New Roman" w:hAnsi="Times New Roman" w:cs="Times New Roman"/>
          <w:color w:val="000000" w:themeColor="text1"/>
          <w:sz w:val="24"/>
          <w:szCs w:val="24"/>
        </w:rPr>
      </w:pPr>
    </w:p>
    <w:p w:rsidR="00086A88" w:rsidRPr="005D1FB1" w:rsidRDefault="00086A88" w:rsidP="00196434">
      <w:pPr>
        <w:pStyle w:val="ListParagraph"/>
        <w:numPr>
          <w:ilvl w:val="0"/>
          <w:numId w:val="9"/>
        </w:numPr>
        <w:ind w:left="990" w:hanging="27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Not to send copy of Bid/Offer</w:t>
      </w:r>
      <w:r w:rsidR="00EF2BAF" w:rsidRPr="005D1FB1">
        <w:rPr>
          <w:rFonts w:ascii="Times New Roman" w:hAnsi="Times New Roman" w:cs="Times New Roman"/>
          <w:color w:val="000000" w:themeColor="text1"/>
          <w:sz w:val="24"/>
          <w:szCs w:val="24"/>
        </w:rPr>
        <w:t xml:space="preserve"> </w:t>
      </w:r>
      <w:r w:rsidRPr="005D1FB1">
        <w:rPr>
          <w:rFonts w:ascii="Times New Roman" w:hAnsi="Times New Roman" w:cs="Times New Roman"/>
          <w:color w:val="000000" w:themeColor="text1"/>
          <w:sz w:val="24"/>
          <w:szCs w:val="24"/>
        </w:rPr>
        <w:t>through any other mode i.e. hard copy and or through email etc. In case Bid</w:t>
      </w:r>
      <w:r w:rsidR="00E96AA6" w:rsidRPr="005D1FB1">
        <w:rPr>
          <w:rFonts w:ascii="Times New Roman" w:hAnsi="Times New Roman" w:cs="Times New Roman"/>
          <w:color w:val="000000" w:themeColor="text1"/>
          <w:sz w:val="24"/>
          <w:szCs w:val="24"/>
        </w:rPr>
        <w:t>s</w:t>
      </w:r>
      <w:r w:rsidRPr="005D1FB1">
        <w:rPr>
          <w:rFonts w:ascii="Times New Roman" w:hAnsi="Times New Roman" w:cs="Times New Roman"/>
          <w:color w:val="000000" w:themeColor="text1"/>
          <w:sz w:val="24"/>
          <w:szCs w:val="24"/>
        </w:rPr>
        <w:t>/Offer</w:t>
      </w:r>
      <w:r w:rsidR="00E96AA6" w:rsidRPr="005D1FB1">
        <w:rPr>
          <w:rFonts w:ascii="Times New Roman" w:hAnsi="Times New Roman" w:cs="Times New Roman"/>
          <w:color w:val="000000" w:themeColor="text1"/>
          <w:sz w:val="24"/>
          <w:szCs w:val="24"/>
        </w:rPr>
        <w:t>s</w:t>
      </w:r>
      <w:r w:rsidRPr="005D1FB1">
        <w:rPr>
          <w:rFonts w:ascii="Times New Roman" w:hAnsi="Times New Roman" w:cs="Times New Roman"/>
          <w:color w:val="000000" w:themeColor="text1"/>
          <w:sz w:val="24"/>
          <w:szCs w:val="24"/>
        </w:rPr>
        <w:t xml:space="preserve"> are received through </w:t>
      </w:r>
      <w:r w:rsidR="00E96AA6" w:rsidRPr="005D1FB1">
        <w:rPr>
          <w:rFonts w:ascii="Times New Roman" w:hAnsi="Times New Roman" w:cs="Times New Roman"/>
          <w:color w:val="000000" w:themeColor="text1"/>
          <w:sz w:val="24"/>
          <w:szCs w:val="24"/>
        </w:rPr>
        <w:t>a</w:t>
      </w:r>
      <w:r w:rsidR="007D1F3A" w:rsidRPr="005D1FB1">
        <w:rPr>
          <w:rFonts w:ascii="Times New Roman" w:hAnsi="Times New Roman" w:cs="Times New Roman"/>
          <w:color w:val="000000" w:themeColor="text1"/>
          <w:sz w:val="24"/>
          <w:szCs w:val="24"/>
        </w:rPr>
        <w:t xml:space="preserve">ny other </w:t>
      </w:r>
      <w:r w:rsidRPr="005D1FB1">
        <w:rPr>
          <w:rFonts w:ascii="Times New Roman" w:hAnsi="Times New Roman" w:cs="Times New Roman"/>
          <w:color w:val="000000" w:themeColor="text1"/>
          <w:sz w:val="24"/>
          <w:szCs w:val="24"/>
        </w:rPr>
        <w:t>mode other than GeM portal from any of the Supplier</w:t>
      </w:r>
      <w:r w:rsidR="00E96AA6" w:rsidRPr="005D1FB1">
        <w:rPr>
          <w:rFonts w:ascii="Times New Roman" w:hAnsi="Times New Roman" w:cs="Times New Roman"/>
          <w:color w:val="000000" w:themeColor="text1"/>
          <w:sz w:val="24"/>
          <w:szCs w:val="24"/>
        </w:rPr>
        <w:t>s</w:t>
      </w:r>
      <w:r w:rsidRPr="005D1FB1">
        <w:rPr>
          <w:rFonts w:ascii="Times New Roman" w:hAnsi="Times New Roman" w:cs="Times New Roman"/>
          <w:color w:val="000000" w:themeColor="text1"/>
          <w:sz w:val="24"/>
          <w:szCs w:val="24"/>
        </w:rPr>
        <w:t xml:space="preserve"> against this tender, the same shall be ignored. </w:t>
      </w:r>
    </w:p>
    <w:p w:rsidR="00086A88" w:rsidRPr="005D1FB1" w:rsidRDefault="00086A88" w:rsidP="00F05323">
      <w:pPr>
        <w:pStyle w:val="ListParagraph"/>
        <w:ind w:left="990"/>
        <w:jc w:val="both"/>
        <w:rPr>
          <w:rFonts w:ascii="Times New Roman" w:hAnsi="Times New Roman" w:cs="Times New Roman"/>
          <w:color w:val="000000" w:themeColor="text1"/>
          <w:sz w:val="24"/>
          <w:szCs w:val="24"/>
        </w:rPr>
      </w:pPr>
    </w:p>
    <w:p w:rsidR="000E51FD" w:rsidRPr="005D1FB1" w:rsidRDefault="00F05323" w:rsidP="00196434">
      <w:pPr>
        <w:pStyle w:val="ListParagraph"/>
        <w:numPr>
          <w:ilvl w:val="0"/>
          <w:numId w:val="9"/>
        </w:numPr>
        <w:ind w:left="990" w:hanging="27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 xml:space="preserve">Incomplete Bid/Offer shall be rejected by giving </w:t>
      </w:r>
      <w:r w:rsidR="00EE408A" w:rsidRPr="005D1FB1">
        <w:rPr>
          <w:rFonts w:ascii="Times New Roman" w:hAnsi="Times New Roman" w:cs="Times New Roman"/>
          <w:color w:val="000000" w:themeColor="text1"/>
          <w:sz w:val="24"/>
          <w:szCs w:val="24"/>
        </w:rPr>
        <w:t xml:space="preserve">a </w:t>
      </w:r>
      <w:r w:rsidRPr="005D1FB1">
        <w:rPr>
          <w:rFonts w:ascii="Times New Roman" w:hAnsi="Times New Roman" w:cs="Times New Roman"/>
          <w:color w:val="000000" w:themeColor="text1"/>
          <w:sz w:val="24"/>
          <w:szCs w:val="24"/>
        </w:rPr>
        <w:t>suitable cut-off date</w:t>
      </w:r>
      <w:r w:rsidR="00F24C07" w:rsidRPr="005D1FB1">
        <w:rPr>
          <w:rFonts w:ascii="Times New Roman" w:hAnsi="Times New Roman" w:cs="Times New Roman"/>
          <w:color w:val="000000" w:themeColor="text1"/>
          <w:sz w:val="24"/>
          <w:szCs w:val="24"/>
        </w:rPr>
        <w:t>.</w:t>
      </w:r>
    </w:p>
    <w:bookmarkEnd w:id="3"/>
    <w:p w:rsidR="000E51FD" w:rsidRPr="00515DCD" w:rsidRDefault="000E51FD" w:rsidP="000E51FD">
      <w:pPr>
        <w:pStyle w:val="ListParagraph"/>
        <w:shd w:val="clear" w:color="auto" w:fill="FFFFFF"/>
        <w:jc w:val="both"/>
        <w:rPr>
          <w:rFonts w:ascii="Times New Roman" w:hAnsi="Times New Roman" w:cs="Times New Roman"/>
          <w:color w:val="FF0000"/>
          <w:sz w:val="24"/>
          <w:szCs w:val="24"/>
        </w:rPr>
      </w:pPr>
    </w:p>
    <w:p w:rsidR="00A05BC8" w:rsidRPr="00515DCD" w:rsidRDefault="00A05BC8" w:rsidP="00BD7BB9">
      <w:pPr>
        <w:shd w:val="clear" w:color="auto" w:fill="FFFFFF"/>
        <w:jc w:val="both"/>
        <w:rPr>
          <w:rFonts w:ascii="Times New Roman" w:hAnsi="Times New Roman" w:cs="Times New Roman"/>
          <w:color w:val="FF0000"/>
          <w:sz w:val="24"/>
          <w:szCs w:val="24"/>
        </w:rPr>
      </w:pPr>
    </w:p>
    <w:p w:rsidR="00FD37E6" w:rsidRPr="00515DCD" w:rsidRDefault="00FD37E6" w:rsidP="00BD7BB9">
      <w:pPr>
        <w:shd w:val="clear" w:color="auto" w:fill="FFFFFF"/>
        <w:jc w:val="both"/>
        <w:rPr>
          <w:rFonts w:ascii="Times New Roman" w:hAnsi="Times New Roman" w:cs="Times New Roman"/>
          <w:color w:val="FF0000"/>
          <w:sz w:val="24"/>
          <w:szCs w:val="24"/>
        </w:rPr>
      </w:pPr>
    </w:p>
    <w:p w:rsidR="00FD37E6" w:rsidRPr="00515DCD" w:rsidRDefault="00FD37E6" w:rsidP="00BD7BB9">
      <w:pPr>
        <w:shd w:val="clear" w:color="auto" w:fill="FFFFFF"/>
        <w:jc w:val="both"/>
        <w:rPr>
          <w:rFonts w:ascii="Times New Roman" w:hAnsi="Times New Roman" w:cs="Times New Roman"/>
          <w:color w:val="FF0000"/>
          <w:sz w:val="24"/>
          <w:szCs w:val="24"/>
        </w:rPr>
      </w:pPr>
    </w:p>
    <w:p w:rsidR="00F24C07" w:rsidRPr="00515DCD" w:rsidRDefault="00F24C07" w:rsidP="00BD7BB9">
      <w:pPr>
        <w:shd w:val="clear" w:color="auto" w:fill="FFFFFF"/>
        <w:jc w:val="both"/>
        <w:rPr>
          <w:rFonts w:ascii="Times New Roman" w:hAnsi="Times New Roman" w:cs="Times New Roman"/>
          <w:color w:val="FF0000"/>
          <w:sz w:val="24"/>
          <w:szCs w:val="24"/>
        </w:rPr>
      </w:pPr>
    </w:p>
    <w:p w:rsidR="00F24C07" w:rsidRPr="00515DCD" w:rsidRDefault="00F24C07" w:rsidP="00BD7BB9">
      <w:pPr>
        <w:shd w:val="clear" w:color="auto" w:fill="FFFFFF"/>
        <w:jc w:val="both"/>
        <w:rPr>
          <w:rFonts w:ascii="Times New Roman" w:hAnsi="Times New Roman" w:cs="Times New Roman"/>
          <w:color w:val="FF0000"/>
          <w:sz w:val="24"/>
          <w:szCs w:val="24"/>
        </w:rPr>
      </w:pPr>
    </w:p>
    <w:p w:rsidR="00FD37E6" w:rsidRPr="00515DCD" w:rsidRDefault="00FD37E6" w:rsidP="00BD7BB9">
      <w:pPr>
        <w:shd w:val="clear" w:color="auto" w:fill="FFFFFF"/>
        <w:jc w:val="both"/>
        <w:rPr>
          <w:rFonts w:ascii="Times New Roman" w:hAnsi="Times New Roman" w:cs="Times New Roman"/>
          <w:color w:val="FF0000"/>
          <w:sz w:val="24"/>
          <w:szCs w:val="24"/>
        </w:rPr>
      </w:pPr>
    </w:p>
    <w:p w:rsidR="00FD37E6" w:rsidRPr="00515DCD" w:rsidRDefault="00FD37E6" w:rsidP="00BD7BB9">
      <w:pPr>
        <w:shd w:val="clear" w:color="auto" w:fill="FFFFFF"/>
        <w:jc w:val="both"/>
        <w:rPr>
          <w:rFonts w:ascii="Times New Roman" w:hAnsi="Times New Roman" w:cs="Times New Roman"/>
          <w:color w:val="FF0000"/>
          <w:sz w:val="24"/>
          <w:szCs w:val="24"/>
        </w:rPr>
      </w:pPr>
    </w:p>
    <w:p w:rsidR="00FD37E6" w:rsidRPr="00515DCD" w:rsidRDefault="00FD37E6" w:rsidP="00BD7BB9">
      <w:pPr>
        <w:shd w:val="clear" w:color="auto" w:fill="FFFFFF"/>
        <w:jc w:val="both"/>
        <w:rPr>
          <w:rFonts w:ascii="Times New Roman" w:hAnsi="Times New Roman" w:cs="Times New Roman"/>
          <w:color w:val="FF0000"/>
          <w:sz w:val="24"/>
          <w:szCs w:val="24"/>
        </w:rPr>
      </w:pPr>
    </w:p>
    <w:p w:rsidR="00D74861" w:rsidRPr="00515DCD" w:rsidRDefault="00D74861" w:rsidP="00BD7BB9">
      <w:pPr>
        <w:shd w:val="clear" w:color="auto" w:fill="FFFFFF"/>
        <w:jc w:val="both"/>
        <w:rPr>
          <w:rFonts w:ascii="Times New Roman" w:hAnsi="Times New Roman" w:cs="Times New Roman"/>
          <w:color w:val="FF0000"/>
          <w:sz w:val="24"/>
          <w:szCs w:val="24"/>
        </w:rPr>
      </w:pPr>
    </w:p>
    <w:p w:rsidR="00D74861" w:rsidRPr="00515DCD" w:rsidRDefault="00D74861" w:rsidP="00BD7BB9">
      <w:pPr>
        <w:shd w:val="clear" w:color="auto" w:fill="FFFFFF"/>
        <w:jc w:val="both"/>
        <w:rPr>
          <w:rFonts w:ascii="Times New Roman" w:hAnsi="Times New Roman" w:cs="Times New Roman"/>
          <w:color w:val="FF0000"/>
          <w:sz w:val="24"/>
          <w:szCs w:val="24"/>
        </w:rPr>
      </w:pPr>
    </w:p>
    <w:p w:rsidR="00D74861" w:rsidRPr="00515DCD" w:rsidRDefault="00D74861" w:rsidP="00BD7BB9">
      <w:pPr>
        <w:shd w:val="clear" w:color="auto" w:fill="FFFFFF"/>
        <w:jc w:val="both"/>
        <w:rPr>
          <w:rFonts w:ascii="Times New Roman" w:hAnsi="Times New Roman" w:cs="Times New Roman"/>
          <w:color w:val="FF0000"/>
          <w:sz w:val="24"/>
          <w:szCs w:val="24"/>
        </w:rPr>
      </w:pPr>
    </w:p>
    <w:p w:rsidR="00D74861" w:rsidRPr="00515DCD" w:rsidRDefault="00D74861" w:rsidP="00BD7BB9">
      <w:pPr>
        <w:shd w:val="clear" w:color="auto" w:fill="FFFFFF"/>
        <w:jc w:val="both"/>
        <w:rPr>
          <w:rFonts w:ascii="Times New Roman" w:hAnsi="Times New Roman" w:cs="Times New Roman"/>
          <w:color w:val="FF0000"/>
          <w:sz w:val="24"/>
          <w:szCs w:val="24"/>
        </w:rPr>
      </w:pPr>
    </w:p>
    <w:p w:rsidR="00510086" w:rsidRPr="00515DCD" w:rsidRDefault="00510086" w:rsidP="00BD7BB9">
      <w:pPr>
        <w:shd w:val="clear" w:color="auto" w:fill="FFFFFF"/>
        <w:jc w:val="both"/>
        <w:rPr>
          <w:rFonts w:ascii="Times New Roman" w:hAnsi="Times New Roman" w:cs="Times New Roman"/>
          <w:color w:val="FF0000"/>
          <w:sz w:val="24"/>
          <w:szCs w:val="24"/>
        </w:rPr>
      </w:pPr>
    </w:p>
    <w:p w:rsidR="002C695E" w:rsidRPr="00515DCD" w:rsidRDefault="002C695E" w:rsidP="00BD7BB9">
      <w:pPr>
        <w:shd w:val="clear" w:color="auto" w:fill="FFFFFF"/>
        <w:jc w:val="both"/>
        <w:rPr>
          <w:rFonts w:ascii="Times New Roman" w:hAnsi="Times New Roman" w:cs="Times New Roman"/>
          <w:color w:val="FF0000"/>
          <w:sz w:val="24"/>
          <w:szCs w:val="24"/>
        </w:rPr>
      </w:pPr>
    </w:p>
    <w:p w:rsidR="00A05BC8" w:rsidRPr="005D1FB1" w:rsidRDefault="00A05BC8" w:rsidP="00A05BC8">
      <w:pPr>
        <w:autoSpaceDE w:val="0"/>
        <w:autoSpaceDN w:val="0"/>
        <w:adjustRightInd w:val="0"/>
        <w:spacing w:after="0"/>
        <w:jc w:val="center"/>
        <w:rPr>
          <w:rFonts w:ascii="Times New Roman" w:hAnsi="Times New Roman" w:cs="Times New Roman"/>
          <w:b/>
          <w:color w:val="000000" w:themeColor="text1"/>
          <w:sz w:val="28"/>
          <w:szCs w:val="28"/>
          <w:u w:val="single"/>
        </w:rPr>
      </w:pPr>
      <w:r w:rsidRPr="005D1FB1">
        <w:rPr>
          <w:rFonts w:ascii="Times New Roman" w:hAnsi="Times New Roman" w:cs="Times New Roman"/>
          <w:b/>
          <w:color w:val="000000" w:themeColor="text1"/>
          <w:sz w:val="28"/>
          <w:szCs w:val="28"/>
          <w:u w:val="single"/>
        </w:rPr>
        <w:t>ORDER OF PRECEDENCE</w:t>
      </w:r>
    </w:p>
    <w:p w:rsidR="00A05BC8" w:rsidRPr="005D1FB1" w:rsidRDefault="00A05BC8" w:rsidP="00A05BC8">
      <w:pPr>
        <w:jc w:val="both"/>
        <w:rPr>
          <w:rFonts w:ascii="Times New Roman" w:hAnsi="Times New Roman" w:cs="Times New Roman"/>
          <w:color w:val="000000" w:themeColor="text1"/>
          <w:sz w:val="24"/>
          <w:szCs w:val="24"/>
        </w:rPr>
      </w:pPr>
    </w:p>
    <w:p w:rsidR="00A05BC8" w:rsidRPr="005D1FB1" w:rsidRDefault="00A05BC8" w:rsidP="00A05BC8">
      <w:pPr>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In the event of conflicts or discrepancies among the Contract Documents, interpretations will be based on the following order of precedence:</w:t>
      </w:r>
    </w:p>
    <w:p w:rsidR="00A05BC8" w:rsidRPr="005D1FB1" w:rsidRDefault="00A05BC8" w:rsidP="00A05BC8">
      <w:pPr>
        <w:pStyle w:val="ListParagraph"/>
        <w:jc w:val="both"/>
        <w:rPr>
          <w:rFonts w:ascii="Arial" w:hAnsi="Arial" w:cs="Arial"/>
          <w:color w:val="000000" w:themeColor="text1"/>
          <w:sz w:val="20"/>
        </w:rPr>
      </w:pP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Amendments to Order/ Contract Purchase Order</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Order/ Contract Purchase Order</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Letter of Intent (LOI)/ Letter of Award (LOA)</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Clarifications agreed between Buyer and S</w:t>
      </w:r>
      <w:r w:rsidR="00356FA7" w:rsidRPr="005D1FB1">
        <w:rPr>
          <w:rFonts w:ascii="Times New Roman" w:hAnsi="Times New Roman" w:cs="Times New Roman"/>
          <w:color w:val="000000" w:themeColor="text1"/>
          <w:sz w:val="24"/>
          <w:szCs w:val="24"/>
        </w:rPr>
        <w:t xml:space="preserve">upplier </w:t>
      </w:r>
      <w:r w:rsidR="00C848EB" w:rsidRPr="005D1FB1">
        <w:rPr>
          <w:rFonts w:ascii="Times New Roman" w:hAnsi="Times New Roman" w:cs="Times New Roman"/>
          <w:color w:val="000000" w:themeColor="text1"/>
          <w:sz w:val="24"/>
          <w:szCs w:val="24"/>
        </w:rPr>
        <w:t xml:space="preserve">in </w:t>
      </w:r>
      <w:r w:rsidRPr="005D1FB1">
        <w:rPr>
          <w:rFonts w:ascii="Times New Roman" w:hAnsi="Times New Roman" w:cs="Times New Roman"/>
          <w:color w:val="000000" w:themeColor="text1"/>
          <w:sz w:val="24"/>
          <w:szCs w:val="24"/>
        </w:rPr>
        <w:t>regards to the tender or the bidding conditions</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Corrigenda to NIT, with those of later date having precedence over those of earlier date</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Enquiry letter and annexures except documents listed in point no (vii) to (x) below</w:t>
      </w:r>
      <w:r w:rsidR="004739B9" w:rsidRPr="005D1FB1">
        <w:rPr>
          <w:rFonts w:ascii="Times New Roman" w:hAnsi="Times New Roman" w:cs="Times New Roman"/>
          <w:color w:val="000000" w:themeColor="text1"/>
          <w:sz w:val="24"/>
          <w:szCs w:val="24"/>
        </w:rPr>
        <w:t>.</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Technical Specifications</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Additional Terms &amp; Conditions (ATC)</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Special Conditions of Contract (SCC)</w:t>
      </w:r>
      <w:r w:rsidR="00497665">
        <w:rPr>
          <w:rFonts w:ascii="Times New Roman" w:hAnsi="Times New Roman" w:cs="Times New Roman"/>
          <w:color w:val="000000" w:themeColor="text1"/>
          <w:sz w:val="24"/>
          <w:szCs w:val="24"/>
        </w:rPr>
        <w:t>, if any</w:t>
      </w:r>
    </w:p>
    <w:p w:rsidR="00A05BC8" w:rsidRPr="005D1FB1" w:rsidRDefault="00A05BC8" w:rsidP="00196434">
      <w:pPr>
        <w:pStyle w:val="NoSpacing"/>
        <w:numPr>
          <w:ilvl w:val="0"/>
          <w:numId w:val="4"/>
        </w:numPr>
        <w:ind w:left="346" w:hanging="90"/>
        <w:jc w:val="both"/>
        <w:rPr>
          <w:rFonts w:ascii="Times New Roman" w:hAnsi="Times New Roman" w:cs="Times New Roman"/>
          <w:color w:val="000000" w:themeColor="text1"/>
          <w:sz w:val="24"/>
          <w:szCs w:val="24"/>
        </w:rPr>
      </w:pPr>
      <w:r w:rsidRPr="005D1FB1">
        <w:rPr>
          <w:rFonts w:ascii="Times New Roman" w:hAnsi="Times New Roman" w:cs="Times New Roman"/>
          <w:color w:val="000000" w:themeColor="text1"/>
          <w:sz w:val="24"/>
          <w:szCs w:val="24"/>
        </w:rPr>
        <w:t>GeM General Terms &amp; Conditions (GTC)</w:t>
      </w:r>
    </w:p>
    <w:p w:rsidR="00A05BC8" w:rsidRPr="00515DCD" w:rsidRDefault="00A05BC8" w:rsidP="00A05BC8">
      <w:pPr>
        <w:jc w:val="both"/>
        <w:rPr>
          <w:rFonts w:ascii="Times New Roman" w:hAnsi="Times New Roman" w:cs="Times New Roman"/>
          <w:color w:val="FF0000"/>
          <w:sz w:val="24"/>
          <w:szCs w:val="24"/>
        </w:rPr>
      </w:pPr>
    </w:p>
    <w:p w:rsidR="00A05BC8" w:rsidRPr="00515DCD" w:rsidRDefault="00A05BC8" w:rsidP="00A05BC8">
      <w:pPr>
        <w:shd w:val="clear" w:color="auto" w:fill="FFFFFF"/>
        <w:jc w:val="both"/>
        <w:rPr>
          <w:rFonts w:ascii="Times New Roman" w:hAnsi="Times New Roman" w:cs="Times New Roman"/>
          <w:color w:val="FF0000"/>
          <w:sz w:val="24"/>
          <w:szCs w:val="24"/>
        </w:rPr>
      </w:pPr>
    </w:p>
    <w:p w:rsidR="00A05BC8" w:rsidRPr="00515DCD" w:rsidRDefault="00A05BC8" w:rsidP="00BD7BB9">
      <w:pPr>
        <w:shd w:val="clear" w:color="auto" w:fill="FFFFFF"/>
        <w:jc w:val="both"/>
        <w:rPr>
          <w:rFonts w:ascii="Times New Roman" w:hAnsi="Times New Roman" w:cs="Times New Roman"/>
          <w:color w:val="FF0000"/>
          <w:sz w:val="24"/>
          <w:szCs w:val="24"/>
        </w:rPr>
      </w:pPr>
    </w:p>
    <w:p w:rsidR="00510086" w:rsidRPr="00515DCD" w:rsidRDefault="00510086" w:rsidP="00BD7BB9">
      <w:pPr>
        <w:shd w:val="clear" w:color="auto" w:fill="FFFFFF"/>
        <w:jc w:val="both"/>
        <w:rPr>
          <w:rFonts w:ascii="Times New Roman" w:hAnsi="Times New Roman" w:cs="Times New Roman"/>
          <w:color w:val="FF0000"/>
          <w:sz w:val="24"/>
          <w:szCs w:val="24"/>
        </w:rPr>
      </w:pPr>
    </w:p>
    <w:tbl>
      <w:tblPr>
        <w:tblStyle w:val="PlainTable2"/>
        <w:tblpPr w:leftFromText="180" w:rightFromText="180" w:vertAnchor="text" w:horzAnchor="margin" w:tblpY="-235"/>
        <w:tblW w:w="5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8992"/>
      </w:tblGrid>
      <w:tr w:rsidR="00515DCD" w:rsidRPr="00515DCD" w:rsidTr="00396F45">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000" w:type="pct"/>
            <w:gridSpan w:val="2"/>
          </w:tcPr>
          <w:p w:rsidR="003049F5" w:rsidRPr="005D1FB1" w:rsidRDefault="00B5595F" w:rsidP="00396F45">
            <w:pPr>
              <w:autoSpaceDE w:val="0"/>
              <w:autoSpaceDN w:val="0"/>
              <w:adjustRightInd w:val="0"/>
              <w:jc w:val="center"/>
              <w:rPr>
                <w:rFonts w:ascii="Times New Roman" w:hAnsi="Times New Roman" w:cs="Times New Roman"/>
                <w:color w:val="000000" w:themeColor="text1"/>
                <w:sz w:val="28"/>
                <w:szCs w:val="28"/>
                <w:u w:val="single"/>
              </w:rPr>
            </w:pPr>
            <w:r w:rsidRPr="005D1FB1">
              <w:rPr>
                <w:rFonts w:ascii="Times New Roman" w:hAnsi="Times New Roman" w:cs="Times New Roman"/>
                <w:color w:val="000000" w:themeColor="text1"/>
                <w:sz w:val="28"/>
                <w:szCs w:val="28"/>
                <w:u w:val="single"/>
              </w:rPr>
              <w:t>DEFINITION OF TERMS</w:t>
            </w:r>
            <w:bookmarkEnd w:id="2"/>
          </w:p>
        </w:tc>
      </w:tr>
      <w:tr w:rsidR="00515DCD" w:rsidRPr="00515DCD" w:rsidTr="00396F4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98" w:type="pct"/>
          </w:tcPr>
          <w:p w:rsidR="00B5595F" w:rsidRPr="005D1FB1" w:rsidRDefault="00B5595F" w:rsidP="00396F45">
            <w:pPr>
              <w:pStyle w:val="NoSpacing"/>
              <w:jc w:val="both"/>
              <w:rPr>
                <w:rFonts w:ascii="Times New Roman" w:hAnsi="Times New Roman" w:cs="Times New Roman"/>
                <w:color w:val="000000" w:themeColor="text1"/>
              </w:rPr>
            </w:pPr>
          </w:p>
        </w:tc>
        <w:tc>
          <w:tcPr>
            <w:tcW w:w="4602" w:type="pct"/>
          </w:tcPr>
          <w:p w:rsidR="0061405B" w:rsidRPr="005D1FB1" w:rsidRDefault="00B5595F" w:rsidP="00396F45">
            <w:pPr>
              <w:spacing w:after="200" w:line="276" w:lineRule="auto"/>
              <w:ind w:right="3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D1FB1">
              <w:rPr>
                <w:rFonts w:ascii="Times New Roman" w:hAnsi="Times New Roman" w:cs="Times New Roman"/>
                <w:color w:val="000000" w:themeColor="text1"/>
              </w:rPr>
              <w:t>Throughout the Tender Documents including the Enquiry Letter, the following words shall have the meanings assigned to them herein, unless the subject matter or the context requires otherwise</w:t>
            </w:r>
            <w:r w:rsidR="008F04A1" w:rsidRPr="005D1FB1">
              <w:rPr>
                <w:rFonts w:ascii="Times New Roman" w:hAnsi="Times New Roman" w:cs="Times New Roman"/>
                <w:color w:val="000000" w:themeColor="text1"/>
              </w:rPr>
              <w:t>: -</w:t>
            </w:r>
            <w:r w:rsidRPr="005D1FB1">
              <w:rPr>
                <w:rFonts w:ascii="Times New Roman" w:hAnsi="Times New Roman" w:cs="Times New Roman"/>
                <w:color w:val="000000" w:themeColor="text1"/>
              </w:rPr>
              <w:t xml:space="preserve"> </w:t>
            </w:r>
          </w:p>
          <w:p w:rsidR="00B5595F" w:rsidRPr="005D1FB1" w:rsidRDefault="00B5595F" w:rsidP="00196434">
            <w:pPr>
              <w:pStyle w:val="ListParagraph"/>
              <w:numPr>
                <w:ilvl w:val="0"/>
                <w:numId w:val="1"/>
              </w:numPr>
              <w:spacing w:after="200" w:line="276" w:lineRule="auto"/>
              <w:ind w:left="540" w:right="3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D1FB1">
              <w:rPr>
                <w:rFonts w:ascii="Times New Roman" w:hAnsi="Times New Roman" w:cs="Times New Roman"/>
                <w:b/>
                <w:bCs/>
                <w:color w:val="000000" w:themeColor="text1"/>
              </w:rPr>
              <w:t>Owner</w:t>
            </w:r>
            <w:r w:rsidRPr="005D1FB1">
              <w:rPr>
                <w:rFonts w:ascii="Times New Roman" w:hAnsi="Times New Roman" w:cs="Times New Roman"/>
                <w:color w:val="000000" w:themeColor="text1"/>
              </w:rPr>
              <w:t xml:space="preserve"> shall mean the </w:t>
            </w:r>
            <w:r w:rsidRPr="005D1FB1">
              <w:rPr>
                <w:rFonts w:ascii="Times New Roman" w:hAnsi="Times New Roman" w:cs="Times New Roman"/>
                <w:b/>
                <w:color w:val="000000" w:themeColor="text1"/>
              </w:rPr>
              <w:t>Customer</w:t>
            </w:r>
            <w:r w:rsidRPr="005D1FB1">
              <w:rPr>
                <w:rFonts w:ascii="Times New Roman" w:hAnsi="Times New Roman" w:cs="Times New Roman"/>
                <w:color w:val="000000" w:themeColor="text1"/>
              </w:rPr>
              <w:t xml:space="preserve"> or </w:t>
            </w:r>
            <w:r w:rsidRPr="005D1FB1">
              <w:rPr>
                <w:rFonts w:ascii="Times New Roman" w:hAnsi="Times New Roman" w:cs="Times New Roman"/>
                <w:b/>
                <w:color w:val="000000" w:themeColor="text1"/>
              </w:rPr>
              <w:t>Client</w:t>
            </w:r>
            <w:r w:rsidRPr="005D1FB1">
              <w:rPr>
                <w:rFonts w:ascii="Times New Roman" w:hAnsi="Times New Roman" w:cs="Times New Roman"/>
                <w:color w:val="000000" w:themeColor="text1"/>
              </w:rPr>
              <w:t xml:space="preserve"> for whose project the enquiry is issued by </w:t>
            </w:r>
            <w:r w:rsidR="00427CB0" w:rsidRPr="005D1FB1">
              <w:rPr>
                <w:rFonts w:ascii="Times New Roman" w:hAnsi="Times New Roman" w:cs="Times New Roman"/>
                <w:color w:val="000000" w:themeColor="text1"/>
              </w:rPr>
              <w:t>Buyer</w:t>
            </w:r>
            <w:r w:rsidRPr="005D1FB1">
              <w:rPr>
                <w:rFonts w:ascii="Times New Roman" w:hAnsi="Times New Roman" w:cs="Times New Roman"/>
                <w:strike/>
                <w:color w:val="000000" w:themeColor="text1"/>
              </w:rPr>
              <w:t xml:space="preserve"> </w:t>
            </w:r>
            <w:r w:rsidRPr="005D1FB1">
              <w:rPr>
                <w:rFonts w:ascii="Times New Roman" w:hAnsi="Times New Roman" w:cs="Times New Roman"/>
                <w:color w:val="000000" w:themeColor="text1"/>
              </w:rPr>
              <w:t>and shall include its successors and assign</w:t>
            </w:r>
            <w:r w:rsidR="000B5579" w:rsidRPr="005D1FB1">
              <w:rPr>
                <w:rFonts w:ascii="Times New Roman" w:hAnsi="Times New Roman" w:cs="Times New Roman"/>
                <w:color w:val="000000" w:themeColor="text1"/>
              </w:rPr>
              <w:t>ee</w:t>
            </w:r>
            <w:r w:rsidRPr="005D1FB1">
              <w:rPr>
                <w:rFonts w:ascii="Times New Roman" w:hAnsi="Times New Roman" w:cs="Times New Roman"/>
                <w:color w:val="000000" w:themeColor="text1"/>
              </w:rPr>
              <w:t xml:space="preserve">s as well as authorized officer(s)/ representative(s).  </w:t>
            </w:r>
          </w:p>
          <w:p w:rsidR="00B5595F" w:rsidRPr="005D1FB1" w:rsidRDefault="003A5A7A" w:rsidP="00196434">
            <w:pPr>
              <w:pStyle w:val="ListParagraph"/>
              <w:numPr>
                <w:ilvl w:val="0"/>
                <w:numId w:val="1"/>
              </w:numPr>
              <w:spacing w:after="200" w:line="276" w:lineRule="auto"/>
              <w:ind w:left="567" w:right="38" w:hanging="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D1FB1">
              <w:rPr>
                <w:rFonts w:ascii="Times New Roman" w:hAnsi="Times New Roman" w:cs="Times New Roman"/>
                <w:b/>
                <w:bCs/>
                <w:color w:val="000000" w:themeColor="text1"/>
              </w:rPr>
              <w:t>Sub-Supplier</w:t>
            </w:r>
            <w:r w:rsidR="007004B0" w:rsidRPr="005D1FB1">
              <w:rPr>
                <w:rFonts w:ascii="Times New Roman" w:hAnsi="Times New Roman" w:cs="Times New Roman"/>
                <w:b/>
                <w:bCs/>
                <w:color w:val="000000" w:themeColor="text1"/>
              </w:rPr>
              <w:t xml:space="preserve"> </w:t>
            </w:r>
            <w:r w:rsidR="00B5595F" w:rsidRPr="005D1FB1">
              <w:rPr>
                <w:rFonts w:ascii="Times New Roman" w:hAnsi="Times New Roman" w:cs="Times New Roman"/>
                <w:color w:val="000000" w:themeColor="text1"/>
              </w:rPr>
              <w:t>shall mean the person/ firm/ company/ organization to whom any part of the work has been sub-contracted by Seller</w:t>
            </w:r>
            <w:r w:rsidR="00F00708" w:rsidRPr="005D1FB1">
              <w:rPr>
                <w:rFonts w:ascii="Times New Roman" w:hAnsi="Times New Roman" w:cs="Times New Roman"/>
                <w:color w:val="000000" w:themeColor="text1"/>
              </w:rPr>
              <w:t>/Supplier</w:t>
            </w:r>
            <w:r w:rsidR="00B5595F" w:rsidRPr="005D1FB1">
              <w:rPr>
                <w:rFonts w:ascii="Times New Roman" w:hAnsi="Times New Roman" w:cs="Times New Roman"/>
                <w:color w:val="000000" w:themeColor="text1"/>
              </w:rPr>
              <w:t xml:space="preserve">, with the written consent of </w:t>
            </w:r>
            <w:r w:rsidR="00245624" w:rsidRPr="005D1FB1">
              <w:rPr>
                <w:rFonts w:ascii="Times New Roman" w:hAnsi="Times New Roman" w:cs="Times New Roman"/>
                <w:color w:val="000000" w:themeColor="text1"/>
              </w:rPr>
              <w:t>Buyer</w:t>
            </w:r>
            <w:r w:rsidR="00B5595F" w:rsidRPr="005D1FB1">
              <w:rPr>
                <w:rFonts w:ascii="Times New Roman" w:hAnsi="Times New Roman" w:cs="Times New Roman"/>
                <w:color w:val="000000" w:themeColor="text1"/>
              </w:rPr>
              <w:t>, and shall include sub-</w:t>
            </w:r>
            <w:r w:rsidR="00DD1917" w:rsidRPr="005D1FB1">
              <w:rPr>
                <w:rFonts w:ascii="Times New Roman" w:hAnsi="Times New Roman" w:cs="Times New Roman"/>
                <w:color w:val="000000" w:themeColor="text1"/>
              </w:rPr>
              <w:t xml:space="preserve">Contractor’s </w:t>
            </w:r>
            <w:r w:rsidR="00B5595F" w:rsidRPr="005D1FB1">
              <w:rPr>
                <w:rFonts w:ascii="Times New Roman" w:hAnsi="Times New Roman" w:cs="Times New Roman"/>
                <w:color w:val="000000" w:themeColor="text1"/>
              </w:rPr>
              <w:t>heirs, executors, administrators, representatives and assign</w:t>
            </w:r>
            <w:r w:rsidR="000B5579" w:rsidRPr="005D1FB1">
              <w:rPr>
                <w:rFonts w:ascii="Times New Roman" w:hAnsi="Times New Roman" w:cs="Times New Roman"/>
                <w:color w:val="000000" w:themeColor="text1"/>
              </w:rPr>
              <w:t>ee</w:t>
            </w:r>
            <w:r w:rsidR="00B5595F" w:rsidRPr="005D1FB1">
              <w:rPr>
                <w:rFonts w:ascii="Times New Roman" w:hAnsi="Times New Roman" w:cs="Times New Roman"/>
                <w:color w:val="000000" w:themeColor="text1"/>
              </w:rPr>
              <w:t>s as agreed between Seller</w:t>
            </w:r>
            <w:r w:rsidR="00F00708" w:rsidRPr="005D1FB1">
              <w:rPr>
                <w:rFonts w:ascii="Times New Roman" w:hAnsi="Times New Roman" w:cs="Times New Roman"/>
                <w:color w:val="000000" w:themeColor="text1"/>
              </w:rPr>
              <w:t>/Supplier</w:t>
            </w:r>
            <w:r w:rsidR="00B5595F" w:rsidRPr="005D1FB1">
              <w:rPr>
                <w:rFonts w:ascii="Times New Roman" w:hAnsi="Times New Roman" w:cs="Times New Roman"/>
                <w:color w:val="000000" w:themeColor="text1"/>
              </w:rPr>
              <w:t xml:space="preserve"> and </w:t>
            </w:r>
            <w:r w:rsidR="00245624" w:rsidRPr="005D1FB1">
              <w:rPr>
                <w:rFonts w:ascii="Times New Roman" w:hAnsi="Times New Roman" w:cs="Times New Roman"/>
                <w:color w:val="000000" w:themeColor="text1"/>
              </w:rPr>
              <w:t>Buyer (</w:t>
            </w:r>
            <w:r w:rsidR="00B5595F" w:rsidRPr="005D1FB1">
              <w:rPr>
                <w:rFonts w:ascii="Times New Roman" w:hAnsi="Times New Roman" w:cs="Times New Roman"/>
                <w:color w:val="000000" w:themeColor="text1"/>
              </w:rPr>
              <w:t>BHEL</w:t>
            </w:r>
            <w:r w:rsidR="00245624" w:rsidRPr="005D1FB1">
              <w:rPr>
                <w:rFonts w:ascii="Times New Roman" w:hAnsi="Times New Roman" w:cs="Times New Roman"/>
                <w:color w:val="000000" w:themeColor="text1"/>
              </w:rPr>
              <w:t>)</w:t>
            </w:r>
            <w:r w:rsidR="00B5595F" w:rsidRPr="005D1FB1">
              <w:rPr>
                <w:rFonts w:ascii="Times New Roman" w:hAnsi="Times New Roman" w:cs="Times New Roman"/>
                <w:color w:val="000000" w:themeColor="text1"/>
              </w:rPr>
              <w:t>.</w:t>
            </w:r>
          </w:p>
          <w:p w:rsidR="008239A1" w:rsidRPr="005D1FB1" w:rsidRDefault="008239A1" w:rsidP="00396F4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8239A1" w:rsidRPr="005D1FB1" w:rsidRDefault="008239A1" w:rsidP="00396F45">
            <w:pPr>
              <w:pStyle w:val="ListParagraph"/>
              <w:spacing w:after="200" w:line="276" w:lineRule="auto"/>
              <w:ind w:left="567" w:right="3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D1FB1">
              <w:rPr>
                <w:rFonts w:ascii="Times New Roman" w:hAnsi="Times New Roman" w:cs="Times New Roman"/>
                <w:i/>
                <w:iCs/>
                <w:color w:val="000000" w:themeColor="text1"/>
              </w:rPr>
              <w:t xml:space="preserve">Note </w:t>
            </w:r>
            <w:r w:rsidR="00CF4564" w:rsidRPr="005D1FB1">
              <w:rPr>
                <w:rFonts w:ascii="Times New Roman" w:hAnsi="Times New Roman" w:cs="Times New Roman"/>
                <w:i/>
                <w:iCs/>
                <w:color w:val="000000" w:themeColor="text1"/>
              </w:rPr>
              <w:t>-</w:t>
            </w:r>
            <w:r w:rsidR="00F00708" w:rsidRPr="005D1FB1">
              <w:rPr>
                <w:rFonts w:ascii="Times New Roman" w:hAnsi="Times New Roman" w:cs="Times New Roman"/>
                <w:i/>
                <w:iCs/>
                <w:color w:val="000000" w:themeColor="text1"/>
              </w:rPr>
              <w:t xml:space="preserve"> The term</w:t>
            </w:r>
            <w:r w:rsidR="00CF4564" w:rsidRPr="005D1FB1">
              <w:rPr>
                <w:rFonts w:ascii="Times New Roman" w:hAnsi="Times New Roman" w:cs="Times New Roman"/>
                <w:i/>
                <w:iCs/>
                <w:color w:val="000000" w:themeColor="text1"/>
              </w:rPr>
              <w:t xml:space="preserve"> Supplier is </w:t>
            </w:r>
            <w:r w:rsidR="00F00708" w:rsidRPr="005D1FB1">
              <w:rPr>
                <w:rFonts w:ascii="Times New Roman" w:hAnsi="Times New Roman" w:cs="Times New Roman"/>
                <w:i/>
                <w:iCs/>
                <w:color w:val="000000" w:themeColor="text1"/>
              </w:rPr>
              <w:t xml:space="preserve">used </w:t>
            </w:r>
            <w:r w:rsidR="00CF4564" w:rsidRPr="005D1FB1">
              <w:rPr>
                <w:rFonts w:ascii="Times New Roman" w:hAnsi="Times New Roman" w:cs="Times New Roman"/>
                <w:i/>
                <w:iCs/>
                <w:color w:val="000000" w:themeColor="text1"/>
              </w:rPr>
              <w:t>for Seller</w:t>
            </w:r>
            <w:r w:rsidR="00A5485C" w:rsidRPr="005D1FB1">
              <w:rPr>
                <w:rFonts w:ascii="Times New Roman" w:hAnsi="Times New Roman" w:cs="Times New Roman"/>
                <w:i/>
                <w:iCs/>
                <w:color w:val="000000" w:themeColor="text1"/>
              </w:rPr>
              <w:t>/</w:t>
            </w:r>
            <w:r w:rsidR="00C458E8" w:rsidRPr="005D1FB1">
              <w:rPr>
                <w:rFonts w:ascii="Times New Roman" w:hAnsi="Times New Roman" w:cs="Times New Roman"/>
                <w:i/>
                <w:iCs/>
                <w:color w:val="000000" w:themeColor="text1"/>
              </w:rPr>
              <w:t xml:space="preserve"> </w:t>
            </w:r>
            <w:r w:rsidR="00A5485C" w:rsidRPr="005D1FB1">
              <w:rPr>
                <w:rFonts w:ascii="Times New Roman" w:hAnsi="Times New Roman" w:cs="Times New Roman"/>
                <w:i/>
                <w:iCs/>
                <w:color w:val="000000" w:themeColor="text1"/>
              </w:rPr>
              <w:t>Bidder</w:t>
            </w:r>
            <w:r w:rsidR="00C458E8" w:rsidRPr="005D1FB1">
              <w:rPr>
                <w:rFonts w:ascii="Times New Roman" w:hAnsi="Times New Roman" w:cs="Times New Roman"/>
                <w:i/>
                <w:iCs/>
                <w:color w:val="000000" w:themeColor="text1"/>
              </w:rPr>
              <w:t>/ Vendor</w:t>
            </w:r>
            <w:r w:rsidR="00A40326" w:rsidRPr="005D1FB1">
              <w:rPr>
                <w:rFonts w:ascii="Times New Roman" w:hAnsi="Times New Roman" w:cs="Times New Roman"/>
                <w:i/>
                <w:iCs/>
                <w:color w:val="000000" w:themeColor="text1"/>
              </w:rPr>
              <w:t>/Manufacturer</w:t>
            </w:r>
            <w:r w:rsidR="00CF4564" w:rsidRPr="005D1FB1">
              <w:rPr>
                <w:rFonts w:ascii="Times New Roman" w:hAnsi="Times New Roman" w:cs="Times New Roman"/>
                <w:i/>
                <w:iCs/>
                <w:color w:val="000000" w:themeColor="text1"/>
              </w:rPr>
              <w:t xml:space="preserve"> in </w:t>
            </w:r>
            <w:r w:rsidRPr="005D1FB1">
              <w:rPr>
                <w:rFonts w:ascii="Times New Roman" w:hAnsi="Times New Roman" w:cs="Times New Roman"/>
                <w:i/>
                <w:iCs/>
                <w:color w:val="000000" w:themeColor="text1"/>
              </w:rPr>
              <w:t>this document.</w:t>
            </w:r>
            <w:r w:rsidR="00501C6A" w:rsidRPr="005D1FB1">
              <w:rPr>
                <w:rFonts w:ascii="Times New Roman" w:hAnsi="Times New Roman" w:cs="Times New Roman"/>
                <w:i/>
                <w:iCs/>
                <w:color w:val="000000" w:themeColor="text1"/>
              </w:rPr>
              <w:t xml:space="preserve"> The term Sub-Supplier is used for Sub-Contractor/ Sub-Vendor in this document</w:t>
            </w:r>
            <w:r w:rsidR="003A5A7A" w:rsidRPr="005D1FB1">
              <w:rPr>
                <w:rFonts w:ascii="Times New Roman" w:hAnsi="Times New Roman" w:cs="Times New Roman"/>
                <w:i/>
                <w:iCs/>
                <w:color w:val="000000" w:themeColor="text1"/>
              </w:rPr>
              <w:t>.</w:t>
            </w:r>
          </w:p>
          <w:p w:rsidR="00B5595F" w:rsidRPr="005D1FB1" w:rsidRDefault="00B5595F" w:rsidP="00396F45">
            <w:pPr>
              <w:pStyle w:val="ListParagraph"/>
              <w:tabs>
                <w:tab w:val="left" w:pos="3645"/>
              </w:tabs>
              <w:ind w:left="567" w:right="3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EB5E37" w:rsidRPr="005D1FB1" w:rsidRDefault="00B5595F" w:rsidP="00196434">
            <w:pPr>
              <w:pStyle w:val="ListParagraph"/>
              <w:numPr>
                <w:ilvl w:val="0"/>
                <w:numId w:val="1"/>
              </w:numPr>
              <w:spacing w:after="200" w:line="276" w:lineRule="auto"/>
              <w:ind w:left="567" w:right="38" w:hanging="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D1FB1">
              <w:rPr>
                <w:rFonts w:ascii="Times New Roman" w:hAnsi="Times New Roman" w:cs="Times New Roman"/>
                <w:b/>
                <w:bCs/>
                <w:color w:val="000000" w:themeColor="text1"/>
              </w:rPr>
              <w:t>Site</w:t>
            </w:r>
            <w:r w:rsidRPr="005D1FB1">
              <w:rPr>
                <w:rFonts w:ascii="Times New Roman" w:hAnsi="Times New Roman" w:cs="Times New Roman"/>
                <w:color w:val="000000" w:themeColor="text1"/>
              </w:rPr>
              <w:t xml:space="preserve"> shall mean and include the land and place on which the project station related facilities are to be constructed and any adjacent land which may be allocated or used by </w:t>
            </w:r>
            <w:r w:rsidRPr="005D1FB1">
              <w:rPr>
                <w:rFonts w:ascii="Times New Roman" w:hAnsi="Times New Roman" w:cs="Times New Roman"/>
                <w:i/>
                <w:iCs/>
                <w:color w:val="000000" w:themeColor="text1"/>
              </w:rPr>
              <w:t xml:space="preserve">Owner, </w:t>
            </w:r>
            <w:r w:rsidR="00427CB0" w:rsidRPr="005D1FB1">
              <w:rPr>
                <w:rFonts w:ascii="Times New Roman" w:hAnsi="Times New Roman" w:cs="Times New Roman"/>
                <w:i/>
                <w:iCs/>
                <w:color w:val="000000" w:themeColor="text1"/>
              </w:rPr>
              <w:t xml:space="preserve">Buyer </w:t>
            </w:r>
            <w:r w:rsidRPr="005D1FB1">
              <w:rPr>
                <w:rFonts w:ascii="Times New Roman" w:hAnsi="Times New Roman" w:cs="Times New Roman"/>
                <w:i/>
                <w:iCs/>
                <w:color w:val="000000" w:themeColor="text1"/>
              </w:rPr>
              <w:t>or S</w:t>
            </w:r>
            <w:r w:rsidR="00356FA7" w:rsidRPr="005D1FB1">
              <w:rPr>
                <w:rFonts w:ascii="Times New Roman" w:hAnsi="Times New Roman" w:cs="Times New Roman"/>
                <w:i/>
                <w:iCs/>
                <w:color w:val="000000" w:themeColor="text1"/>
              </w:rPr>
              <w:t xml:space="preserve">upplier </w:t>
            </w:r>
            <w:r w:rsidRPr="005D1FB1">
              <w:rPr>
                <w:rFonts w:ascii="Times New Roman" w:hAnsi="Times New Roman" w:cs="Times New Roman"/>
                <w:color w:val="000000" w:themeColor="text1"/>
              </w:rPr>
              <w:t xml:space="preserve">in performance of the Order/ Contract. </w:t>
            </w:r>
          </w:p>
          <w:p w:rsidR="00B5595F" w:rsidRPr="005D1FB1" w:rsidRDefault="00EB5E37" w:rsidP="00196434">
            <w:pPr>
              <w:pStyle w:val="ListParagraph"/>
              <w:numPr>
                <w:ilvl w:val="0"/>
                <w:numId w:val="1"/>
              </w:numPr>
              <w:spacing w:after="200" w:line="276" w:lineRule="auto"/>
              <w:ind w:left="567" w:right="38" w:hanging="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D1FB1">
              <w:rPr>
                <w:rFonts w:ascii="Times New Roman" w:hAnsi="Times New Roman" w:cs="Times New Roman"/>
                <w:b/>
                <w:color w:val="000000" w:themeColor="text1"/>
              </w:rPr>
              <w:t>Erection</w:t>
            </w:r>
            <w:r w:rsidRPr="005D1FB1">
              <w:rPr>
                <w:rFonts w:ascii="Times New Roman" w:hAnsi="Times New Roman" w:cs="Times New Roman"/>
                <w:color w:val="000000" w:themeColor="text1"/>
              </w:rPr>
              <w:t xml:space="preserve"> shall</w:t>
            </w:r>
            <w:r w:rsidR="00F16F06" w:rsidRPr="005D1FB1">
              <w:rPr>
                <w:rFonts w:ascii="Times New Roman" w:hAnsi="Times New Roman" w:cs="Times New Roman"/>
                <w:color w:val="000000" w:themeColor="text1"/>
              </w:rPr>
              <w:t xml:space="preserve"> mean</w:t>
            </w:r>
            <w:r w:rsidRPr="005D1FB1">
              <w:rPr>
                <w:rFonts w:ascii="Times New Roman" w:hAnsi="Times New Roman" w:cs="Times New Roman"/>
                <w:color w:val="000000" w:themeColor="text1"/>
              </w:rPr>
              <w:t xml:space="preserve"> include all work required for complete installation, from receiving, unloading, storage, preservation, to </w:t>
            </w:r>
            <w:r w:rsidR="004C5241" w:rsidRPr="005D1FB1">
              <w:rPr>
                <w:rFonts w:ascii="Times New Roman" w:hAnsi="Times New Roman" w:cs="Times New Roman"/>
                <w:color w:val="000000" w:themeColor="text1"/>
              </w:rPr>
              <w:t xml:space="preserve">fixing &amp; securing </w:t>
            </w:r>
            <w:r w:rsidRPr="005D1FB1">
              <w:rPr>
                <w:rFonts w:ascii="Times New Roman" w:hAnsi="Times New Roman" w:cs="Times New Roman"/>
                <w:color w:val="000000" w:themeColor="text1"/>
              </w:rPr>
              <w:t xml:space="preserve">the equipment in </w:t>
            </w:r>
            <w:r w:rsidR="004C5241" w:rsidRPr="005D1FB1">
              <w:rPr>
                <w:rFonts w:ascii="Times New Roman" w:hAnsi="Times New Roman" w:cs="Times New Roman"/>
                <w:color w:val="000000" w:themeColor="text1"/>
              </w:rPr>
              <w:t>its space</w:t>
            </w:r>
            <w:r w:rsidRPr="005D1FB1">
              <w:rPr>
                <w:rFonts w:ascii="Times New Roman" w:hAnsi="Times New Roman" w:cs="Times New Roman"/>
                <w:color w:val="000000" w:themeColor="text1"/>
              </w:rPr>
              <w:t>.</w:t>
            </w:r>
          </w:p>
          <w:p w:rsidR="00735349" w:rsidRPr="005D1FB1" w:rsidRDefault="00B5595F" w:rsidP="00196434">
            <w:pPr>
              <w:pStyle w:val="ListParagraph"/>
              <w:numPr>
                <w:ilvl w:val="0"/>
                <w:numId w:val="1"/>
              </w:numPr>
              <w:spacing w:after="200" w:line="276" w:lineRule="auto"/>
              <w:ind w:left="567" w:right="38" w:hanging="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D1FB1">
              <w:rPr>
                <w:rFonts w:ascii="Times New Roman" w:hAnsi="Times New Roman" w:cs="Times New Roman"/>
                <w:b/>
                <w:color w:val="000000" w:themeColor="text1"/>
              </w:rPr>
              <w:t>Commissioning</w:t>
            </w:r>
            <w:r w:rsidRPr="005D1FB1">
              <w:rPr>
                <w:rFonts w:ascii="Times New Roman" w:hAnsi="Times New Roman" w:cs="Times New Roman"/>
                <w:color w:val="000000" w:themeColor="text1"/>
              </w:rPr>
              <w:t xml:space="preserve"> </w:t>
            </w:r>
            <w:r w:rsidR="00F14576" w:rsidRPr="005D1FB1">
              <w:rPr>
                <w:rFonts w:ascii="Times New Roman" w:hAnsi="Times New Roman" w:cs="Times New Roman"/>
                <w:color w:val="000000" w:themeColor="text1"/>
              </w:rPr>
              <w:t>shall</w:t>
            </w:r>
            <w:r w:rsidRPr="005D1FB1">
              <w:rPr>
                <w:rFonts w:ascii="Times New Roman" w:hAnsi="Times New Roman" w:cs="Times New Roman"/>
                <w:color w:val="000000" w:themeColor="text1"/>
              </w:rPr>
              <w:t xml:space="preserve"> mean successful/ satisfactory completion of Trial Operation and readiness of the contracted/ ordered package / plant and materials unit wise/ set wise</w:t>
            </w:r>
            <w:r w:rsidR="000B5579" w:rsidRPr="005D1FB1">
              <w:rPr>
                <w:rFonts w:ascii="Times New Roman" w:hAnsi="Times New Roman" w:cs="Times New Roman"/>
                <w:color w:val="000000" w:themeColor="text1"/>
              </w:rPr>
              <w:t>/ individual</w:t>
            </w:r>
            <w:r w:rsidRPr="005D1FB1">
              <w:rPr>
                <w:rFonts w:ascii="Times New Roman" w:hAnsi="Times New Roman" w:cs="Times New Roman"/>
                <w:color w:val="000000" w:themeColor="text1"/>
              </w:rPr>
              <w:t xml:space="preserve"> sub-system etc. including associated stand by for commercial use. This will include all consumables and inputs required for pre-commissioning.</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8776"/>
            </w:tblGrid>
            <w:tr w:rsidR="005D1FB1" w:rsidRPr="005D1FB1" w:rsidTr="00427CB0">
              <w:trPr>
                <w:tblCellSpacing w:w="0" w:type="dxa"/>
              </w:trPr>
              <w:tc>
                <w:tcPr>
                  <w:tcW w:w="5000" w:type="pct"/>
                  <w:shd w:val="clear" w:color="auto" w:fill="FFFFFF"/>
                  <w:tcMar>
                    <w:top w:w="75" w:type="dxa"/>
                    <w:left w:w="0" w:type="dxa"/>
                    <w:bottom w:w="0" w:type="dxa"/>
                    <w:right w:w="0" w:type="dxa"/>
                  </w:tcMar>
                  <w:hideMark/>
                </w:tcPr>
                <w:p w:rsidR="00427CB0" w:rsidRPr="005D1FB1" w:rsidRDefault="00B5595F" w:rsidP="00D347C0">
                  <w:pPr>
                    <w:pStyle w:val="ListParagraph"/>
                    <w:framePr w:hSpace="180" w:wrap="around" w:vAnchor="text" w:hAnchor="margin" w:y="-235"/>
                    <w:numPr>
                      <w:ilvl w:val="0"/>
                      <w:numId w:val="1"/>
                    </w:numPr>
                    <w:spacing w:after="200" w:line="276" w:lineRule="auto"/>
                    <w:ind w:left="567" w:right="38" w:hanging="567"/>
                    <w:rPr>
                      <w:rFonts w:ascii="Times New Roman" w:hAnsi="Times New Roman" w:cs="Times New Roman"/>
                      <w:color w:val="000000" w:themeColor="text1"/>
                    </w:rPr>
                  </w:pPr>
                  <w:r w:rsidRPr="005D1FB1">
                    <w:rPr>
                      <w:rFonts w:ascii="Times New Roman" w:hAnsi="Times New Roman" w:cs="Times New Roman"/>
                      <w:b/>
                      <w:color w:val="000000" w:themeColor="text1"/>
                    </w:rPr>
                    <w:t>Inspection Agency (IA)</w:t>
                  </w:r>
                  <w:r w:rsidRPr="005D1FB1">
                    <w:rPr>
                      <w:rFonts w:ascii="Times New Roman" w:hAnsi="Times New Roman" w:cs="Times New Roman"/>
                      <w:color w:val="000000" w:themeColor="text1"/>
                    </w:rPr>
                    <w:t xml:space="preserve"> shall mean person(s) authorized by</w:t>
                  </w:r>
                  <w:r w:rsidR="00427CB0" w:rsidRPr="005D1FB1">
                    <w:rPr>
                      <w:rFonts w:ascii="Times New Roman" w:hAnsi="Times New Roman" w:cs="Times New Roman"/>
                      <w:color w:val="000000" w:themeColor="text1"/>
                    </w:rPr>
                    <w:t xml:space="preserve"> Buyer</w:t>
                  </w:r>
                  <w:r w:rsidRPr="005D1FB1">
                    <w:rPr>
                      <w:rFonts w:ascii="Times New Roman" w:hAnsi="Times New Roman" w:cs="Times New Roman"/>
                      <w:color w:val="000000" w:themeColor="text1"/>
                    </w:rPr>
                    <w:t xml:space="preserve"> / Owner to inspect the stores as per Order/ Contract at </w:t>
                  </w:r>
                  <w:r w:rsidR="00427CB0" w:rsidRPr="005D1FB1">
                    <w:rPr>
                      <w:rFonts w:ascii="Times New Roman" w:hAnsi="Times New Roman" w:cs="Times New Roman"/>
                      <w:color w:val="000000" w:themeColor="text1"/>
                    </w:rPr>
                    <w:t>S</w:t>
                  </w:r>
                  <w:r w:rsidR="003267EE" w:rsidRPr="005D1FB1">
                    <w:rPr>
                      <w:rFonts w:ascii="Times New Roman" w:hAnsi="Times New Roman" w:cs="Times New Roman"/>
                      <w:color w:val="000000" w:themeColor="text1"/>
                    </w:rPr>
                    <w:t>upplier</w:t>
                  </w:r>
                  <w:r w:rsidR="00427CB0" w:rsidRPr="005D1FB1">
                    <w:rPr>
                      <w:rFonts w:ascii="Times New Roman" w:hAnsi="Times New Roman" w:cs="Times New Roman"/>
                      <w:color w:val="000000" w:themeColor="text1"/>
                    </w:rPr>
                    <w:t xml:space="preserve">’s </w:t>
                  </w:r>
                  <w:r w:rsidRPr="005D1FB1">
                    <w:rPr>
                      <w:rFonts w:ascii="Times New Roman" w:hAnsi="Times New Roman" w:cs="Times New Roman"/>
                      <w:color w:val="000000" w:themeColor="text1"/>
                    </w:rPr>
                    <w:t>/ Sub-</w:t>
                  </w:r>
                  <w:r w:rsidR="00274E63" w:rsidRPr="005D1FB1">
                    <w:rPr>
                      <w:rFonts w:ascii="Times New Roman" w:hAnsi="Times New Roman" w:cs="Times New Roman"/>
                      <w:color w:val="000000" w:themeColor="text1"/>
                    </w:rPr>
                    <w:t xml:space="preserve">Supplier’s </w:t>
                  </w:r>
                  <w:r w:rsidRPr="005D1FB1">
                    <w:rPr>
                      <w:rFonts w:ascii="Times New Roman" w:hAnsi="Times New Roman" w:cs="Times New Roman"/>
                      <w:color w:val="000000" w:themeColor="text1"/>
                    </w:rPr>
                    <w:t xml:space="preserve">works. </w:t>
                  </w:r>
                  <w:r w:rsidR="00427CB0" w:rsidRPr="005D1FB1">
                    <w:rPr>
                      <w:rFonts w:ascii="Times New Roman" w:hAnsi="Times New Roman" w:cs="Times New Roman"/>
                      <w:color w:val="000000" w:themeColor="text1"/>
                    </w:rPr>
                    <w:t>S</w:t>
                  </w:r>
                  <w:r w:rsidR="003267EE" w:rsidRPr="005D1FB1">
                    <w:rPr>
                      <w:rFonts w:ascii="Times New Roman" w:hAnsi="Times New Roman" w:cs="Times New Roman"/>
                      <w:color w:val="000000" w:themeColor="text1"/>
                    </w:rPr>
                    <w:t xml:space="preserve">uppliers </w:t>
                  </w:r>
                  <w:r w:rsidRPr="005D1FB1">
                    <w:rPr>
                      <w:rFonts w:ascii="Times New Roman" w:hAnsi="Times New Roman" w:cs="Times New Roman"/>
                      <w:color w:val="000000" w:themeColor="text1"/>
                    </w:rPr>
                    <w:t xml:space="preserve">to raise inspection call on </w:t>
                  </w:r>
                  <w:r w:rsidR="00427CB0" w:rsidRPr="005D1FB1">
                    <w:rPr>
                      <w:rFonts w:ascii="Times New Roman" w:hAnsi="Times New Roman" w:cs="Times New Roman"/>
                      <w:color w:val="000000" w:themeColor="text1"/>
                    </w:rPr>
                    <w:t>BHEL - Quality Surveillance System</w:t>
                  </w:r>
                  <w:r w:rsidR="00E564B2" w:rsidRPr="005D1FB1">
                    <w:rPr>
                      <w:rFonts w:ascii="Times New Roman" w:hAnsi="Times New Roman" w:cs="Times New Roman"/>
                      <w:color w:val="000000" w:themeColor="text1"/>
                    </w:rPr>
                    <w:t xml:space="preserve"> (</w:t>
                  </w:r>
                  <w:hyperlink r:id="rId9" w:history="1">
                    <w:r w:rsidR="008F04A1" w:rsidRPr="005D1FB1">
                      <w:rPr>
                        <w:rStyle w:val="Hyperlink"/>
                        <w:rFonts w:ascii="Times New Roman" w:hAnsi="Times New Roman" w:cs="Times New Roman"/>
                        <w:color w:val="000000" w:themeColor="text1"/>
                      </w:rPr>
                      <w:t>https://cqir.bhel.in</w:t>
                    </w:r>
                  </w:hyperlink>
                  <w:r w:rsidR="00E564B2" w:rsidRPr="005D1FB1">
                    <w:rPr>
                      <w:rFonts w:ascii="Times New Roman" w:hAnsi="Times New Roman" w:cs="Times New Roman"/>
                      <w:color w:val="000000" w:themeColor="text1"/>
                    </w:rPr>
                    <w:t>)</w:t>
                  </w:r>
                  <w:r w:rsidR="002A76EA" w:rsidRPr="005D1FB1">
                    <w:rPr>
                      <w:rFonts w:ascii="Times New Roman" w:hAnsi="Times New Roman" w:cs="Times New Roman"/>
                      <w:color w:val="000000" w:themeColor="text1"/>
                    </w:rPr>
                    <w:t>.</w:t>
                  </w:r>
                </w:p>
              </w:tc>
            </w:tr>
          </w:tbl>
          <w:p w:rsidR="00735349" w:rsidRPr="005D1FB1" w:rsidRDefault="00B5595F" w:rsidP="00196434">
            <w:pPr>
              <w:pStyle w:val="ListParagraph"/>
              <w:numPr>
                <w:ilvl w:val="0"/>
                <w:numId w:val="1"/>
              </w:numPr>
              <w:spacing w:after="200" w:line="276" w:lineRule="auto"/>
              <w:ind w:left="567" w:right="38" w:hanging="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D1FB1">
              <w:rPr>
                <w:rFonts w:ascii="Times New Roman" w:hAnsi="Times New Roman" w:cs="Times New Roman"/>
                <w:b/>
                <w:bCs/>
                <w:color w:val="000000" w:themeColor="text1"/>
              </w:rPr>
              <w:t>Month</w:t>
            </w:r>
            <w:r w:rsidRPr="005D1FB1">
              <w:rPr>
                <w:rFonts w:ascii="Times New Roman" w:hAnsi="Times New Roman" w:cs="Times New Roman"/>
                <w:color w:val="000000" w:themeColor="text1"/>
              </w:rPr>
              <w:t xml:space="preserve"> shall mean calendar month and </w:t>
            </w:r>
            <w:r w:rsidR="00A56BC4" w:rsidRPr="005D1FB1">
              <w:rPr>
                <w:rFonts w:ascii="Times New Roman" w:hAnsi="Times New Roman" w:cs="Times New Roman"/>
                <w:b/>
                <w:bCs/>
                <w:color w:val="000000" w:themeColor="text1"/>
              </w:rPr>
              <w:t>Week</w:t>
            </w:r>
            <w:r w:rsidR="00A56BC4" w:rsidRPr="005D1FB1">
              <w:rPr>
                <w:rFonts w:ascii="Times New Roman" w:hAnsi="Times New Roman" w:cs="Times New Roman"/>
                <w:color w:val="000000" w:themeColor="text1"/>
              </w:rPr>
              <w:t xml:space="preserve"> </w:t>
            </w:r>
            <w:r w:rsidRPr="005D1FB1">
              <w:rPr>
                <w:rFonts w:ascii="Times New Roman" w:hAnsi="Times New Roman" w:cs="Times New Roman"/>
                <w:color w:val="000000" w:themeColor="text1"/>
              </w:rPr>
              <w:t>shall mean 7 days.</w:t>
            </w:r>
          </w:p>
          <w:p w:rsidR="00D7301C" w:rsidRPr="005D1FB1" w:rsidRDefault="004A377F" w:rsidP="00196434">
            <w:pPr>
              <w:pStyle w:val="ListParagraph"/>
              <w:numPr>
                <w:ilvl w:val="0"/>
                <w:numId w:val="1"/>
              </w:numPr>
              <w:spacing w:after="200" w:line="276" w:lineRule="auto"/>
              <w:ind w:left="567" w:right="38" w:hanging="56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trike/>
                <w:color w:val="000000" w:themeColor="text1"/>
                <w:lang w:val="en-US"/>
              </w:rPr>
            </w:pPr>
            <w:r w:rsidRPr="005D1FB1">
              <w:rPr>
                <w:rFonts w:ascii="Times New Roman" w:hAnsi="Times New Roman" w:cs="Times New Roman"/>
                <w:b/>
                <w:bCs/>
                <w:color w:val="000000" w:themeColor="text1"/>
              </w:rPr>
              <w:t>Services</w:t>
            </w:r>
            <w:r w:rsidRPr="005D1FB1">
              <w:rPr>
                <w:rFonts w:ascii="Times New Roman" w:hAnsi="Times New Roman" w:cs="Times New Roman"/>
                <w:color w:val="000000" w:themeColor="text1"/>
              </w:rPr>
              <w:t xml:space="preserve"> shall include</w:t>
            </w:r>
            <w:r w:rsidR="00356FA7" w:rsidRPr="005D1FB1">
              <w:rPr>
                <w:rFonts w:ascii="Times New Roman" w:hAnsi="Times New Roman" w:cs="Times New Roman"/>
                <w:color w:val="000000" w:themeColor="text1"/>
              </w:rPr>
              <w:t xml:space="preserve"> Engineering,</w:t>
            </w:r>
            <w:r w:rsidR="00BD76EE" w:rsidRPr="005D1FB1">
              <w:rPr>
                <w:rFonts w:ascii="Times New Roman" w:hAnsi="Times New Roman" w:cs="Times New Roman"/>
                <w:color w:val="000000" w:themeColor="text1"/>
              </w:rPr>
              <w:t xml:space="preserve"> Study, Calibration, Type Test, </w:t>
            </w:r>
            <w:r w:rsidR="000E2A0D" w:rsidRPr="005D1FB1">
              <w:rPr>
                <w:rFonts w:ascii="Times New Roman" w:hAnsi="Times New Roman" w:cs="Times New Roman"/>
                <w:color w:val="000000" w:themeColor="text1"/>
              </w:rPr>
              <w:t xml:space="preserve">Supervision of Erection and/or Commissioning, </w:t>
            </w:r>
            <w:r w:rsidRPr="005D1FB1">
              <w:rPr>
                <w:rFonts w:ascii="Times New Roman" w:hAnsi="Times New Roman" w:cs="Times New Roman"/>
                <w:color w:val="000000" w:themeColor="text1"/>
              </w:rPr>
              <w:t xml:space="preserve">Installation Check, </w:t>
            </w:r>
            <w:r w:rsidR="00BD76EE" w:rsidRPr="005D1FB1">
              <w:rPr>
                <w:rFonts w:ascii="Times New Roman" w:hAnsi="Times New Roman" w:cs="Times New Roman"/>
                <w:color w:val="000000" w:themeColor="text1"/>
              </w:rPr>
              <w:t xml:space="preserve">PG Test, Demonstration, </w:t>
            </w:r>
            <w:r w:rsidRPr="005D1FB1">
              <w:rPr>
                <w:rFonts w:ascii="Times New Roman" w:hAnsi="Times New Roman" w:cs="Times New Roman"/>
                <w:color w:val="000000" w:themeColor="text1"/>
              </w:rPr>
              <w:t>O</w:t>
            </w:r>
            <w:r w:rsidR="00BE5468" w:rsidRPr="005D1FB1">
              <w:rPr>
                <w:rFonts w:ascii="Times New Roman" w:hAnsi="Times New Roman" w:cs="Times New Roman"/>
                <w:color w:val="000000" w:themeColor="text1"/>
              </w:rPr>
              <w:t xml:space="preserve">peration </w:t>
            </w:r>
            <w:r w:rsidRPr="005D1FB1">
              <w:rPr>
                <w:rFonts w:ascii="Times New Roman" w:hAnsi="Times New Roman" w:cs="Times New Roman"/>
                <w:color w:val="000000" w:themeColor="text1"/>
              </w:rPr>
              <w:t>&amp;</w:t>
            </w:r>
            <w:r w:rsidR="00BE5468" w:rsidRPr="005D1FB1">
              <w:rPr>
                <w:rFonts w:ascii="Times New Roman" w:hAnsi="Times New Roman" w:cs="Times New Roman"/>
                <w:color w:val="000000" w:themeColor="text1"/>
              </w:rPr>
              <w:t xml:space="preserve"> </w:t>
            </w:r>
            <w:r w:rsidRPr="005D1FB1">
              <w:rPr>
                <w:rFonts w:ascii="Times New Roman" w:hAnsi="Times New Roman" w:cs="Times New Roman"/>
                <w:color w:val="000000" w:themeColor="text1"/>
              </w:rPr>
              <w:t>M</w:t>
            </w:r>
            <w:r w:rsidR="00BE5468" w:rsidRPr="005D1FB1">
              <w:rPr>
                <w:rFonts w:ascii="Times New Roman" w:hAnsi="Times New Roman" w:cs="Times New Roman"/>
                <w:color w:val="000000" w:themeColor="text1"/>
              </w:rPr>
              <w:t>aintenance (O&amp;M)</w:t>
            </w:r>
            <w:r w:rsidRPr="005D1FB1">
              <w:rPr>
                <w:rFonts w:ascii="Times New Roman" w:hAnsi="Times New Roman" w:cs="Times New Roman"/>
                <w:color w:val="000000" w:themeColor="text1"/>
              </w:rPr>
              <w:t>, A</w:t>
            </w:r>
            <w:r w:rsidR="00BE5468" w:rsidRPr="005D1FB1">
              <w:rPr>
                <w:rFonts w:ascii="Times New Roman" w:hAnsi="Times New Roman" w:cs="Times New Roman"/>
                <w:color w:val="000000" w:themeColor="text1"/>
              </w:rPr>
              <w:t xml:space="preserve">nnual </w:t>
            </w:r>
            <w:r w:rsidRPr="005D1FB1">
              <w:rPr>
                <w:rFonts w:ascii="Times New Roman" w:hAnsi="Times New Roman" w:cs="Times New Roman"/>
                <w:color w:val="000000" w:themeColor="text1"/>
              </w:rPr>
              <w:t>M</w:t>
            </w:r>
            <w:r w:rsidR="00BE5468" w:rsidRPr="005D1FB1">
              <w:rPr>
                <w:rFonts w:ascii="Times New Roman" w:hAnsi="Times New Roman" w:cs="Times New Roman"/>
                <w:color w:val="000000" w:themeColor="text1"/>
              </w:rPr>
              <w:t>aintenance of Contract (AMC)</w:t>
            </w:r>
            <w:r w:rsidRPr="005D1FB1">
              <w:rPr>
                <w:rFonts w:ascii="Times New Roman" w:hAnsi="Times New Roman" w:cs="Times New Roman"/>
                <w:color w:val="000000" w:themeColor="text1"/>
              </w:rPr>
              <w:t>, etc.</w:t>
            </w:r>
            <w:r w:rsidR="00B23713" w:rsidRPr="005D1FB1">
              <w:rPr>
                <w:rFonts w:ascii="Times New Roman" w:hAnsi="Times New Roman" w:cs="Times New Roman"/>
                <w:color w:val="000000" w:themeColor="text1"/>
              </w:rPr>
              <w:t xml:space="preserve"> </w:t>
            </w:r>
            <w:r w:rsidR="00B23713" w:rsidRPr="005D1FB1">
              <w:rPr>
                <w:rFonts w:ascii="Times New Roman" w:hAnsi="Times New Roman" w:cs="Times New Roman"/>
                <w:b/>
                <w:color w:val="000000" w:themeColor="text1"/>
                <w:lang w:val="en-US"/>
              </w:rPr>
              <w:t xml:space="preserve"> </w:t>
            </w:r>
          </w:p>
          <w:p w:rsidR="00510086" w:rsidRPr="005D1FB1" w:rsidRDefault="00BC4080" w:rsidP="00196434">
            <w:pPr>
              <w:pStyle w:val="ListParagraph"/>
              <w:numPr>
                <w:ilvl w:val="0"/>
                <w:numId w:val="1"/>
              </w:numPr>
              <w:spacing w:after="200" w:line="276" w:lineRule="auto"/>
              <w:ind w:left="567" w:right="38" w:hanging="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trike/>
                <w:color w:val="000000" w:themeColor="text1"/>
                <w:lang w:val="en-US"/>
              </w:rPr>
            </w:pPr>
            <w:r w:rsidRPr="005D1FB1">
              <w:rPr>
                <w:rFonts w:ascii="Times New Roman" w:hAnsi="Times New Roman" w:cs="Times New Roman"/>
                <w:b/>
                <w:bCs/>
                <w:color w:val="000000" w:themeColor="text1"/>
              </w:rPr>
              <w:t>Performance Guarantee Test</w:t>
            </w:r>
            <w:r w:rsidR="00FF18AA" w:rsidRPr="005D1FB1">
              <w:rPr>
                <w:rFonts w:ascii="Times New Roman" w:hAnsi="Times New Roman" w:cs="Times New Roman"/>
                <w:b/>
                <w:bCs/>
                <w:color w:val="000000" w:themeColor="text1"/>
              </w:rPr>
              <w:t xml:space="preserve"> </w:t>
            </w:r>
            <w:r w:rsidR="00FF18AA" w:rsidRPr="005D1FB1">
              <w:rPr>
                <w:rFonts w:ascii="Times New Roman" w:hAnsi="Times New Roman" w:cs="Times New Roman"/>
                <w:bCs/>
                <w:color w:val="000000" w:themeColor="text1"/>
              </w:rPr>
              <w:t>shall mean a</w:t>
            </w:r>
            <w:r w:rsidRPr="005D1FB1">
              <w:rPr>
                <w:rFonts w:ascii="Times New Roman" w:hAnsi="Times New Roman" w:cs="Times New Roman"/>
                <w:color w:val="000000" w:themeColor="text1"/>
              </w:rPr>
              <w:t xml:space="preserve"> test to be conducted by the </w:t>
            </w:r>
            <w:r w:rsidR="00881EB2" w:rsidRPr="005D1FB1">
              <w:rPr>
                <w:rFonts w:ascii="Times New Roman" w:hAnsi="Times New Roman" w:cs="Times New Roman"/>
                <w:color w:val="000000" w:themeColor="text1"/>
              </w:rPr>
              <w:t>S</w:t>
            </w:r>
            <w:r w:rsidR="00965F8F" w:rsidRPr="005D1FB1">
              <w:rPr>
                <w:rFonts w:ascii="Times New Roman" w:hAnsi="Times New Roman" w:cs="Times New Roman"/>
                <w:color w:val="000000" w:themeColor="text1"/>
              </w:rPr>
              <w:t xml:space="preserve">upplier </w:t>
            </w:r>
            <w:r w:rsidR="008263C7" w:rsidRPr="005D1FB1">
              <w:rPr>
                <w:rFonts w:ascii="Times New Roman" w:hAnsi="Times New Roman" w:cs="Times New Roman"/>
                <w:color w:val="000000" w:themeColor="text1"/>
              </w:rPr>
              <w:t xml:space="preserve">at Site </w:t>
            </w:r>
            <w:r w:rsidRPr="005D1FB1">
              <w:rPr>
                <w:rFonts w:ascii="Times New Roman" w:hAnsi="Times New Roman" w:cs="Times New Roman"/>
                <w:color w:val="000000" w:themeColor="text1"/>
              </w:rPr>
              <w:t xml:space="preserve">and witnessed by </w:t>
            </w:r>
            <w:r w:rsidR="008263C7" w:rsidRPr="005D1FB1">
              <w:rPr>
                <w:rFonts w:ascii="Times New Roman" w:hAnsi="Times New Roman" w:cs="Times New Roman"/>
                <w:color w:val="000000" w:themeColor="text1"/>
              </w:rPr>
              <w:t>Owner</w:t>
            </w:r>
            <w:r w:rsidRPr="005D1FB1">
              <w:rPr>
                <w:rFonts w:ascii="Times New Roman" w:hAnsi="Times New Roman" w:cs="Times New Roman"/>
                <w:color w:val="000000" w:themeColor="text1"/>
              </w:rPr>
              <w:t xml:space="preserve">/ </w:t>
            </w:r>
            <w:r w:rsidR="00881EB2" w:rsidRPr="005D1FB1">
              <w:rPr>
                <w:rFonts w:ascii="Times New Roman" w:hAnsi="Times New Roman" w:cs="Times New Roman"/>
                <w:color w:val="000000" w:themeColor="text1"/>
              </w:rPr>
              <w:t>Buyer</w:t>
            </w:r>
            <w:r w:rsidRPr="005D1FB1">
              <w:rPr>
                <w:rFonts w:ascii="Times New Roman" w:hAnsi="Times New Roman" w:cs="Times New Roman"/>
                <w:color w:val="000000" w:themeColor="text1"/>
              </w:rPr>
              <w:t xml:space="preserve">, as per procedure submitted by the </w:t>
            </w:r>
            <w:r w:rsidR="00881EB2" w:rsidRPr="005D1FB1">
              <w:rPr>
                <w:rFonts w:ascii="Times New Roman" w:hAnsi="Times New Roman" w:cs="Times New Roman"/>
                <w:color w:val="000000" w:themeColor="text1"/>
              </w:rPr>
              <w:t>S</w:t>
            </w:r>
            <w:r w:rsidR="00965F8F" w:rsidRPr="005D1FB1">
              <w:rPr>
                <w:rFonts w:ascii="Times New Roman" w:hAnsi="Times New Roman" w:cs="Times New Roman"/>
                <w:color w:val="000000" w:themeColor="text1"/>
              </w:rPr>
              <w:t xml:space="preserve">upplier </w:t>
            </w:r>
            <w:r w:rsidRPr="005D1FB1">
              <w:rPr>
                <w:rFonts w:ascii="Times New Roman" w:hAnsi="Times New Roman" w:cs="Times New Roman"/>
                <w:color w:val="000000" w:themeColor="text1"/>
              </w:rPr>
              <w:t xml:space="preserve">and approved by </w:t>
            </w:r>
            <w:r w:rsidR="00881EB2" w:rsidRPr="005D1FB1">
              <w:rPr>
                <w:rFonts w:ascii="Times New Roman" w:hAnsi="Times New Roman" w:cs="Times New Roman"/>
                <w:color w:val="000000" w:themeColor="text1"/>
              </w:rPr>
              <w:t>Owner</w:t>
            </w:r>
            <w:r w:rsidRPr="005D1FB1">
              <w:rPr>
                <w:rFonts w:ascii="Times New Roman" w:hAnsi="Times New Roman" w:cs="Times New Roman"/>
                <w:color w:val="000000" w:themeColor="text1"/>
              </w:rPr>
              <w:t xml:space="preserve">/ </w:t>
            </w:r>
            <w:r w:rsidR="00881EB2" w:rsidRPr="005D1FB1">
              <w:rPr>
                <w:rFonts w:ascii="Times New Roman" w:hAnsi="Times New Roman" w:cs="Times New Roman"/>
                <w:color w:val="000000" w:themeColor="text1"/>
              </w:rPr>
              <w:t>Buyer</w:t>
            </w:r>
            <w:r w:rsidRPr="005D1FB1">
              <w:rPr>
                <w:rFonts w:ascii="Times New Roman" w:hAnsi="Times New Roman" w:cs="Times New Roman"/>
                <w:color w:val="000000" w:themeColor="text1"/>
              </w:rPr>
              <w:t xml:space="preserve"> describing the objective of the test, detailed procedures to test the guaranteed parameters, obligations as per the order/ contract, results presentation procedure and verification </w:t>
            </w:r>
            <w:r w:rsidR="00881EB2" w:rsidRPr="005D1FB1">
              <w:rPr>
                <w:rFonts w:ascii="Times New Roman" w:hAnsi="Times New Roman" w:cs="Times New Roman"/>
                <w:color w:val="000000" w:themeColor="text1"/>
              </w:rPr>
              <w:t>&amp;</w:t>
            </w:r>
            <w:r w:rsidRPr="005D1FB1">
              <w:rPr>
                <w:rFonts w:ascii="Times New Roman" w:hAnsi="Times New Roman" w:cs="Times New Roman"/>
                <w:color w:val="000000" w:themeColor="text1"/>
              </w:rPr>
              <w:t xml:space="preserve"> acceptance criterion.</w:t>
            </w:r>
          </w:p>
          <w:p w:rsidR="00510086" w:rsidRPr="005D1FB1" w:rsidRDefault="00510086" w:rsidP="00396F45">
            <w:pPr>
              <w:pStyle w:val="ListParagraph"/>
              <w:spacing w:after="200" w:line="276" w:lineRule="auto"/>
              <w:ind w:left="567" w:right="3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trike/>
                <w:color w:val="000000" w:themeColor="text1"/>
                <w:lang w:val="en-US"/>
              </w:rPr>
            </w:pPr>
          </w:p>
          <w:p w:rsidR="008F04A1" w:rsidRPr="005D1FB1" w:rsidRDefault="008F04A1" w:rsidP="00396F45">
            <w:pPr>
              <w:pStyle w:val="ListParagraph"/>
              <w:spacing w:after="200" w:line="276" w:lineRule="auto"/>
              <w:ind w:left="567" w:right="3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trike/>
                <w:color w:val="000000" w:themeColor="text1"/>
                <w:lang w:val="en-US"/>
              </w:rPr>
            </w:pPr>
          </w:p>
        </w:tc>
      </w:tr>
    </w:tbl>
    <w:p w:rsidR="00510086" w:rsidRPr="00515DCD" w:rsidRDefault="00510086" w:rsidP="00712860">
      <w:pPr>
        <w:autoSpaceDE w:val="0"/>
        <w:autoSpaceDN w:val="0"/>
        <w:adjustRightInd w:val="0"/>
        <w:spacing w:after="0"/>
        <w:jc w:val="center"/>
        <w:rPr>
          <w:rFonts w:ascii="Times New Roman" w:hAnsi="Times New Roman" w:cs="Times New Roman"/>
          <w:b/>
          <w:bCs/>
          <w:color w:val="FF0000"/>
          <w:sz w:val="28"/>
          <w:szCs w:val="28"/>
          <w:u w:val="single"/>
        </w:rPr>
      </w:pPr>
    </w:p>
    <w:p w:rsidR="00510086" w:rsidRPr="00515DCD" w:rsidRDefault="00510086" w:rsidP="00712860">
      <w:pPr>
        <w:autoSpaceDE w:val="0"/>
        <w:autoSpaceDN w:val="0"/>
        <w:adjustRightInd w:val="0"/>
        <w:spacing w:after="0"/>
        <w:jc w:val="center"/>
        <w:rPr>
          <w:rFonts w:ascii="Times New Roman" w:hAnsi="Times New Roman" w:cs="Times New Roman"/>
          <w:b/>
          <w:bCs/>
          <w:color w:val="FF0000"/>
          <w:sz w:val="28"/>
          <w:szCs w:val="28"/>
          <w:u w:val="single"/>
        </w:rPr>
      </w:pPr>
    </w:p>
    <w:p w:rsidR="00D74861" w:rsidRPr="00515DCD" w:rsidRDefault="00D74861" w:rsidP="00712860">
      <w:pPr>
        <w:autoSpaceDE w:val="0"/>
        <w:autoSpaceDN w:val="0"/>
        <w:adjustRightInd w:val="0"/>
        <w:spacing w:after="0"/>
        <w:jc w:val="center"/>
        <w:rPr>
          <w:rFonts w:ascii="Times New Roman" w:hAnsi="Times New Roman" w:cs="Times New Roman"/>
          <w:b/>
          <w:bCs/>
          <w:color w:val="FF0000"/>
          <w:sz w:val="28"/>
          <w:szCs w:val="28"/>
          <w:u w:val="single"/>
        </w:rPr>
      </w:pPr>
    </w:p>
    <w:p w:rsidR="00D74861" w:rsidRPr="00515DCD" w:rsidRDefault="00D74861" w:rsidP="00712860">
      <w:pPr>
        <w:autoSpaceDE w:val="0"/>
        <w:autoSpaceDN w:val="0"/>
        <w:adjustRightInd w:val="0"/>
        <w:spacing w:after="0"/>
        <w:jc w:val="center"/>
        <w:rPr>
          <w:rFonts w:ascii="Times New Roman" w:hAnsi="Times New Roman" w:cs="Times New Roman"/>
          <w:b/>
          <w:bCs/>
          <w:color w:val="FF0000"/>
          <w:sz w:val="28"/>
          <w:szCs w:val="28"/>
          <w:u w:val="single"/>
        </w:rPr>
      </w:pPr>
    </w:p>
    <w:p w:rsidR="00D74861" w:rsidRPr="00515DCD" w:rsidRDefault="00D74861" w:rsidP="00712860">
      <w:pPr>
        <w:autoSpaceDE w:val="0"/>
        <w:autoSpaceDN w:val="0"/>
        <w:adjustRightInd w:val="0"/>
        <w:spacing w:after="0"/>
        <w:jc w:val="center"/>
        <w:rPr>
          <w:rFonts w:ascii="Times New Roman" w:hAnsi="Times New Roman" w:cs="Times New Roman"/>
          <w:b/>
          <w:bCs/>
          <w:color w:val="FF0000"/>
          <w:sz w:val="28"/>
          <w:szCs w:val="28"/>
          <w:u w:val="single"/>
        </w:rPr>
      </w:pPr>
    </w:p>
    <w:p w:rsidR="00D74861" w:rsidRDefault="00D74861" w:rsidP="00712860">
      <w:pPr>
        <w:autoSpaceDE w:val="0"/>
        <w:autoSpaceDN w:val="0"/>
        <w:adjustRightInd w:val="0"/>
        <w:spacing w:after="0"/>
        <w:jc w:val="center"/>
        <w:rPr>
          <w:rFonts w:ascii="Times New Roman" w:hAnsi="Times New Roman" w:cs="Times New Roman"/>
          <w:b/>
          <w:bCs/>
          <w:color w:val="FF0000"/>
          <w:sz w:val="28"/>
          <w:szCs w:val="28"/>
          <w:u w:val="single"/>
        </w:rPr>
      </w:pPr>
    </w:p>
    <w:p w:rsidR="004F14BE" w:rsidRPr="00515DCD" w:rsidRDefault="004F14BE" w:rsidP="00712860">
      <w:pPr>
        <w:autoSpaceDE w:val="0"/>
        <w:autoSpaceDN w:val="0"/>
        <w:adjustRightInd w:val="0"/>
        <w:spacing w:after="0"/>
        <w:jc w:val="center"/>
        <w:rPr>
          <w:rFonts w:ascii="Times New Roman" w:hAnsi="Times New Roman" w:cs="Times New Roman"/>
          <w:b/>
          <w:bCs/>
          <w:color w:val="FF0000"/>
          <w:sz w:val="28"/>
          <w:szCs w:val="28"/>
          <w:u w:val="single"/>
        </w:rPr>
      </w:pPr>
    </w:p>
    <w:p w:rsidR="001E7E3A" w:rsidRPr="00812D15" w:rsidRDefault="00712860" w:rsidP="00712860">
      <w:pPr>
        <w:autoSpaceDE w:val="0"/>
        <w:autoSpaceDN w:val="0"/>
        <w:adjustRightInd w:val="0"/>
        <w:spacing w:after="0"/>
        <w:jc w:val="center"/>
        <w:rPr>
          <w:rFonts w:ascii="Times New Roman" w:hAnsi="Times New Roman" w:cs="Times New Roman"/>
          <w:b/>
          <w:bCs/>
          <w:color w:val="000000" w:themeColor="text1"/>
          <w:sz w:val="28"/>
          <w:szCs w:val="28"/>
          <w:u w:val="single"/>
        </w:rPr>
      </w:pPr>
      <w:r w:rsidRPr="00812D15">
        <w:rPr>
          <w:rFonts w:ascii="Times New Roman" w:hAnsi="Times New Roman" w:cs="Times New Roman"/>
          <w:b/>
          <w:bCs/>
          <w:color w:val="000000" w:themeColor="text1"/>
          <w:sz w:val="28"/>
          <w:szCs w:val="28"/>
          <w:u w:val="single"/>
        </w:rPr>
        <w:t>TERMS &amp; CONDITIONS</w:t>
      </w:r>
    </w:p>
    <w:p w:rsidR="00712860" w:rsidRPr="00515DCD" w:rsidRDefault="00712860" w:rsidP="00712860">
      <w:pPr>
        <w:pStyle w:val="NoSpacing"/>
        <w:jc w:val="center"/>
        <w:rPr>
          <w:rFonts w:ascii="Times New Roman" w:hAnsi="Times New Roman" w:cs="Times New Roman"/>
          <w:b/>
          <w:bCs/>
          <w:color w:val="FF0000"/>
          <w:u w:val="single"/>
        </w:rPr>
      </w:pPr>
    </w:p>
    <w:p w:rsidR="00510086" w:rsidRPr="00515DCD" w:rsidRDefault="00510086" w:rsidP="00712860">
      <w:pPr>
        <w:pStyle w:val="NoSpacing"/>
        <w:jc w:val="center"/>
        <w:rPr>
          <w:rFonts w:ascii="Times New Roman" w:hAnsi="Times New Roman" w:cs="Times New Roman"/>
          <w:b/>
          <w:bCs/>
          <w:color w:val="FF0000"/>
          <w:u w:val="single"/>
        </w:rPr>
      </w:pPr>
    </w:p>
    <w:tbl>
      <w:tblPr>
        <w:tblStyle w:val="PlainTable2"/>
        <w:tblW w:w="57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096"/>
      </w:tblGrid>
      <w:tr w:rsidR="006C095B" w:rsidRPr="00515DCD" w:rsidTr="0056470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5" w:type="pct"/>
          </w:tcPr>
          <w:p w:rsidR="006C095B" w:rsidRPr="006619DD" w:rsidRDefault="001E7E3A" w:rsidP="00564702">
            <w:pPr>
              <w:pStyle w:val="NoSpacing"/>
              <w:jc w:val="both"/>
              <w:rPr>
                <w:rFonts w:ascii="Times New Roman" w:hAnsi="Times New Roman" w:cs="Times New Roman"/>
                <w:color w:val="000000" w:themeColor="text1"/>
              </w:rPr>
            </w:pPr>
            <w:r w:rsidRPr="006619DD">
              <w:rPr>
                <w:rFonts w:ascii="Times New Roman" w:hAnsi="Times New Roman" w:cs="Times New Roman"/>
                <w:color w:val="000000" w:themeColor="text1"/>
              </w:rPr>
              <w:t>1</w:t>
            </w:r>
          </w:p>
        </w:tc>
        <w:tc>
          <w:tcPr>
            <w:tcW w:w="4505" w:type="pct"/>
          </w:tcPr>
          <w:p w:rsidR="006C095B" w:rsidRPr="006619DD" w:rsidRDefault="00CE2AB5" w:rsidP="004D000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6619DD">
              <w:rPr>
                <w:rFonts w:ascii="Times New Roman" w:hAnsi="Times New Roman" w:cs="Times New Roman"/>
                <w:bCs w:val="0"/>
                <w:color w:val="000000" w:themeColor="text1"/>
              </w:rPr>
              <w:t>BID SECURITY/</w:t>
            </w:r>
            <w:r w:rsidRPr="006619DD">
              <w:rPr>
                <w:rFonts w:ascii="Times New Roman" w:hAnsi="Times New Roman" w:cs="Times New Roman"/>
                <w:color w:val="000000" w:themeColor="text1"/>
              </w:rPr>
              <w:t xml:space="preserve"> EARNEST MONEY DEPOSIT (EMD)</w:t>
            </w:r>
          </w:p>
          <w:p w:rsidR="00510086" w:rsidRPr="006619DD" w:rsidRDefault="00510086" w:rsidP="004D000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p>
        </w:tc>
      </w:tr>
      <w:tr w:rsidR="00E559BF" w:rsidRPr="00515DCD" w:rsidTr="005647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5" w:type="pct"/>
          </w:tcPr>
          <w:p w:rsidR="00E559BF" w:rsidRPr="006619DD" w:rsidRDefault="001E7E3A" w:rsidP="00E559BF">
            <w:pPr>
              <w:pStyle w:val="NoSpacing"/>
              <w:jc w:val="both"/>
              <w:rPr>
                <w:rFonts w:ascii="Times New Roman" w:hAnsi="Times New Roman" w:cs="Times New Roman"/>
                <w:color w:val="000000" w:themeColor="text1"/>
              </w:rPr>
            </w:pPr>
            <w:r w:rsidRPr="006619DD">
              <w:rPr>
                <w:rFonts w:ascii="Times New Roman" w:hAnsi="Times New Roman" w:cs="Times New Roman"/>
                <w:color w:val="000000" w:themeColor="text1"/>
              </w:rPr>
              <w:t>1</w:t>
            </w:r>
            <w:r w:rsidR="001C4E6B" w:rsidRPr="006619DD">
              <w:rPr>
                <w:rFonts w:ascii="Times New Roman" w:hAnsi="Times New Roman" w:cs="Times New Roman"/>
                <w:color w:val="000000" w:themeColor="text1"/>
              </w:rPr>
              <w:t>.1</w:t>
            </w:r>
          </w:p>
        </w:tc>
        <w:tc>
          <w:tcPr>
            <w:tcW w:w="4505" w:type="pct"/>
          </w:tcPr>
          <w:p w:rsidR="005B3726" w:rsidRPr="006619DD" w:rsidRDefault="00EB52C5" w:rsidP="005B372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619DD">
              <w:rPr>
                <w:rFonts w:ascii="Times New Roman" w:hAnsi="Times New Roman" w:cs="Times New Roman"/>
                <w:b/>
                <w:color w:val="000000" w:themeColor="text1"/>
              </w:rPr>
              <w:t>a</w:t>
            </w:r>
            <w:r w:rsidR="005B3726" w:rsidRPr="006619DD">
              <w:rPr>
                <w:rFonts w:ascii="Times New Roman" w:hAnsi="Times New Roman" w:cs="Times New Roman"/>
                <w:b/>
                <w:color w:val="000000" w:themeColor="text1"/>
              </w:rPr>
              <w:t xml:space="preserve">) </w:t>
            </w:r>
            <w:proofErr w:type="gramStart"/>
            <w:r w:rsidR="005B3726" w:rsidRPr="006619DD">
              <w:rPr>
                <w:rFonts w:ascii="Times New Roman" w:hAnsi="Times New Roman" w:cs="Times New Roman"/>
                <w:b/>
                <w:color w:val="000000" w:themeColor="text1"/>
              </w:rPr>
              <w:t>EMD</w:t>
            </w:r>
            <w:r w:rsidR="00DA77AA">
              <w:rPr>
                <w:rFonts w:ascii="Times New Roman" w:hAnsi="Times New Roman" w:cs="Times New Roman"/>
                <w:b/>
                <w:color w:val="000000" w:themeColor="text1"/>
              </w:rPr>
              <w:t xml:space="preserve"> </w:t>
            </w:r>
            <w:r w:rsidR="005B3726" w:rsidRPr="006619DD">
              <w:rPr>
                <w:rFonts w:ascii="Times New Roman" w:hAnsi="Times New Roman" w:cs="Times New Roman"/>
                <w:b/>
                <w:color w:val="000000" w:themeColor="text1"/>
              </w:rPr>
              <w:t>:</w:t>
            </w:r>
            <w:proofErr w:type="gramEnd"/>
            <w:r w:rsidR="005B3726" w:rsidRPr="006619DD">
              <w:rPr>
                <w:rFonts w:ascii="Times New Roman" w:hAnsi="Times New Roman" w:cs="Times New Roman"/>
                <w:b/>
                <w:color w:val="000000" w:themeColor="text1"/>
              </w:rPr>
              <w:t xml:space="preserve"> </w:t>
            </w:r>
            <w:r w:rsidR="00601E55" w:rsidRPr="006619DD">
              <w:rPr>
                <w:rFonts w:ascii="Times New Roman" w:hAnsi="Times New Roman" w:cs="Times New Roman"/>
                <w:b/>
                <w:color w:val="000000" w:themeColor="text1"/>
              </w:rPr>
              <w:t xml:space="preserve">Not </w:t>
            </w:r>
            <w:r w:rsidR="005B3726" w:rsidRPr="006619DD">
              <w:rPr>
                <w:rFonts w:ascii="Times New Roman" w:hAnsi="Times New Roman" w:cs="Times New Roman"/>
                <w:b/>
                <w:color w:val="000000" w:themeColor="text1"/>
              </w:rPr>
              <w:t>Applicable</w:t>
            </w:r>
            <w:r w:rsidR="00596EE7">
              <w:rPr>
                <w:rFonts w:ascii="Times New Roman" w:hAnsi="Times New Roman" w:cs="Times New Roman"/>
                <w:b/>
                <w:color w:val="000000" w:themeColor="text1"/>
              </w:rPr>
              <w:t xml:space="preserve"> </w:t>
            </w:r>
          </w:p>
          <w:p w:rsidR="00B94625" w:rsidRPr="006619DD" w:rsidRDefault="00B94625" w:rsidP="0023041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p w:rsidR="00510086" w:rsidRPr="006619DD" w:rsidRDefault="00510086" w:rsidP="0023041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002CB4" w:rsidRPr="00515DCD" w:rsidTr="00564702">
        <w:trPr>
          <w:trHeight w:val="268"/>
        </w:trPr>
        <w:tc>
          <w:tcPr>
            <w:cnfStyle w:val="001000000000" w:firstRow="0" w:lastRow="0" w:firstColumn="1" w:lastColumn="0" w:oddVBand="0" w:evenVBand="0" w:oddHBand="0" w:evenHBand="0" w:firstRowFirstColumn="0" w:firstRowLastColumn="0" w:lastRowFirstColumn="0" w:lastRowLastColumn="0"/>
            <w:tcW w:w="495" w:type="pct"/>
          </w:tcPr>
          <w:p w:rsidR="00002CB4" w:rsidRPr="006619DD" w:rsidRDefault="00060D72" w:rsidP="00564702">
            <w:pPr>
              <w:pStyle w:val="NoSpacing"/>
              <w:jc w:val="both"/>
              <w:rPr>
                <w:rFonts w:ascii="Times New Roman" w:hAnsi="Times New Roman" w:cs="Times New Roman"/>
                <w:color w:val="000000" w:themeColor="text1"/>
              </w:rPr>
            </w:pPr>
            <w:r w:rsidRPr="006619DD">
              <w:rPr>
                <w:rFonts w:ascii="Times New Roman" w:hAnsi="Times New Roman" w:cs="Times New Roman"/>
                <w:color w:val="000000" w:themeColor="text1"/>
              </w:rPr>
              <w:t>2</w:t>
            </w:r>
          </w:p>
        </w:tc>
        <w:tc>
          <w:tcPr>
            <w:tcW w:w="4505" w:type="pct"/>
          </w:tcPr>
          <w:p w:rsidR="00D21E51" w:rsidRPr="006619DD" w:rsidRDefault="002F728B" w:rsidP="00A62EF3">
            <w:pPr>
              <w:spacing w:line="276" w:lineRule="auto"/>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bidi="hi-IN"/>
              </w:rPr>
            </w:pPr>
            <w:r w:rsidRPr="006619DD">
              <w:rPr>
                <w:rFonts w:ascii="Times New Roman" w:hAnsi="Times New Roman" w:cs="Times New Roman"/>
                <w:b/>
                <w:bCs/>
                <w:color w:val="000000" w:themeColor="text1"/>
                <w:lang w:val="en-US" w:bidi="hi-IN"/>
              </w:rPr>
              <w:t>PART-II BID OPENING IS SUBJECT TO FOLLOWING CONDITIONS</w:t>
            </w:r>
            <w:r w:rsidR="00A62EF3" w:rsidRPr="006619DD">
              <w:rPr>
                <w:rFonts w:ascii="Times New Roman" w:hAnsi="Times New Roman" w:cs="Times New Roman"/>
                <w:b/>
                <w:bCs/>
                <w:color w:val="000000" w:themeColor="text1"/>
                <w:lang w:val="en-US" w:bidi="hi-IN"/>
              </w:rPr>
              <w:t>:</w:t>
            </w:r>
          </w:p>
          <w:p w:rsidR="00510086" w:rsidRPr="006619DD" w:rsidRDefault="00510086" w:rsidP="00A62EF3">
            <w:pPr>
              <w:spacing w:line="276" w:lineRule="auto"/>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02CB4" w:rsidRPr="00515DCD" w:rsidTr="005647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5" w:type="pct"/>
          </w:tcPr>
          <w:p w:rsidR="00002CB4" w:rsidRPr="006619DD" w:rsidRDefault="00002CB4" w:rsidP="00564702">
            <w:pPr>
              <w:pStyle w:val="NoSpacing"/>
              <w:jc w:val="both"/>
              <w:rPr>
                <w:rFonts w:ascii="Times New Roman" w:hAnsi="Times New Roman" w:cs="Times New Roman"/>
                <w:color w:val="000000" w:themeColor="text1"/>
              </w:rPr>
            </w:pPr>
          </w:p>
        </w:tc>
        <w:tc>
          <w:tcPr>
            <w:tcW w:w="4505" w:type="pct"/>
          </w:tcPr>
          <w:p w:rsidR="001D346D" w:rsidRPr="006619DD" w:rsidRDefault="001D346D" w:rsidP="00196434">
            <w:pPr>
              <w:pStyle w:val="NoSpacing"/>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619DD">
              <w:rPr>
                <w:rFonts w:ascii="Times New Roman" w:hAnsi="Times New Roman" w:cs="Times New Roman"/>
                <w:color w:val="000000" w:themeColor="text1"/>
              </w:rPr>
              <w:t>Qualification of Technical PQR.</w:t>
            </w:r>
          </w:p>
          <w:p w:rsidR="001D346D" w:rsidRPr="006619DD" w:rsidRDefault="001D346D" w:rsidP="00196434">
            <w:pPr>
              <w:pStyle w:val="NoSpacing"/>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619DD">
              <w:rPr>
                <w:rFonts w:ascii="Times New Roman" w:hAnsi="Times New Roman" w:cs="Times New Roman"/>
                <w:color w:val="000000" w:themeColor="text1"/>
              </w:rPr>
              <w:t>Techno-commercial compliance to the NIT (Bid).</w:t>
            </w:r>
          </w:p>
          <w:p w:rsidR="001D346D" w:rsidRPr="006619DD" w:rsidRDefault="001D346D" w:rsidP="00196434">
            <w:pPr>
              <w:pStyle w:val="NoSpacing"/>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619DD">
              <w:rPr>
                <w:rFonts w:ascii="Times New Roman" w:hAnsi="Times New Roman" w:cs="Times New Roman"/>
                <w:color w:val="000000" w:themeColor="text1"/>
              </w:rPr>
              <w:t>Mandatory conformance to applicable Govt. of India rules/ guidelines/ notifications/ circulars as issued or amended time to time.</w:t>
            </w:r>
          </w:p>
          <w:p w:rsidR="001D346D" w:rsidRPr="006619DD" w:rsidRDefault="001D346D" w:rsidP="00196434">
            <w:pPr>
              <w:pStyle w:val="NoSpacing"/>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619DD">
              <w:rPr>
                <w:rFonts w:ascii="Times New Roman" w:hAnsi="Times New Roman" w:cs="Times New Roman"/>
                <w:color w:val="000000" w:themeColor="text1"/>
              </w:rPr>
              <w:t xml:space="preserve">Approval of Supplier by Owner (M/s </w:t>
            </w:r>
            <w:r w:rsidR="00C03672" w:rsidRPr="006619DD">
              <w:rPr>
                <w:rFonts w:ascii="Times New Roman" w:hAnsi="Times New Roman" w:cs="Times New Roman"/>
                <w:color w:val="000000" w:themeColor="text1"/>
              </w:rPr>
              <w:t>HPGCL</w:t>
            </w:r>
            <w:r w:rsidRPr="006619DD">
              <w:rPr>
                <w:rFonts w:ascii="Times New Roman" w:hAnsi="Times New Roman" w:cs="Times New Roman"/>
                <w:color w:val="000000" w:themeColor="text1"/>
              </w:rPr>
              <w:t>).</w:t>
            </w:r>
          </w:p>
          <w:p w:rsidR="00763322" w:rsidRPr="006619DD" w:rsidRDefault="00763322" w:rsidP="00A4032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67023D" w:rsidRPr="00515DCD" w:rsidTr="00564702">
        <w:trPr>
          <w:trHeight w:val="268"/>
        </w:trPr>
        <w:tc>
          <w:tcPr>
            <w:cnfStyle w:val="001000000000" w:firstRow="0" w:lastRow="0" w:firstColumn="1" w:lastColumn="0" w:oddVBand="0" w:evenVBand="0" w:oddHBand="0" w:evenHBand="0" w:firstRowFirstColumn="0" w:firstRowLastColumn="0" w:lastRowFirstColumn="0" w:lastRowLastColumn="0"/>
            <w:tcW w:w="495" w:type="pct"/>
          </w:tcPr>
          <w:p w:rsidR="0067023D" w:rsidRPr="005E475F" w:rsidRDefault="00060D72" w:rsidP="0056470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3</w:t>
            </w:r>
          </w:p>
        </w:tc>
        <w:tc>
          <w:tcPr>
            <w:tcW w:w="4505" w:type="pct"/>
          </w:tcPr>
          <w:p w:rsidR="00510086" w:rsidRPr="005E475F" w:rsidRDefault="0067023D" w:rsidP="000E79DA">
            <w:pPr>
              <w:spacing w:line="276" w:lineRule="auto"/>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bidi="hi-IN"/>
              </w:rPr>
            </w:pPr>
            <w:r w:rsidRPr="005E475F">
              <w:rPr>
                <w:rFonts w:ascii="Times New Roman" w:hAnsi="Times New Roman" w:cs="Times New Roman"/>
                <w:b/>
                <w:bCs/>
                <w:color w:val="000000" w:themeColor="text1"/>
                <w:lang w:val="en-US" w:bidi="hi-IN"/>
              </w:rPr>
              <w:t>REGISTRATION IN BHEL-PEM</w:t>
            </w:r>
          </w:p>
          <w:p w:rsidR="00515DCD" w:rsidRPr="005E475F" w:rsidRDefault="00515DCD" w:rsidP="000E79DA">
            <w:pPr>
              <w:spacing w:line="276" w:lineRule="auto"/>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bidi="hi-IN"/>
              </w:rPr>
            </w:pPr>
          </w:p>
        </w:tc>
      </w:tr>
      <w:tr w:rsidR="0067023D" w:rsidRPr="00515DCD" w:rsidTr="005647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5" w:type="pct"/>
          </w:tcPr>
          <w:p w:rsidR="0067023D" w:rsidRPr="005E475F" w:rsidRDefault="0067023D" w:rsidP="00564702">
            <w:pPr>
              <w:pStyle w:val="NoSpacing"/>
              <w:jc w:val="both"/>
              <w:rPr>
                <w:rFonts w:ascii="Times New Roman" w:hAnsi="Times New Roman" w:cs="Times New Roman"/>
                <w:color w:val="000000" w:themeColor="text1"/>
              </w:rPr>
            </w:pPr>
          </w:p>
        </w:tc>
        <w:tc>
          <w:tcPr>
            <w:tcW w:w="4505" w:type="pct"/>
          </w:tcPr>
          <w:p w:rsidR="0067023D" w:rsidRPr="005E475F" w:rsidRDefault="00A62EF3" w:rsidP="00251E3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E475F">
              <w:rPr>
                <w:rFonts w:ascii="Times New Roman" w:hAnsi="Times New Roman" w:cs="Times New Roman"/>
                <w:color w:val="000000" w:themeColor="text1"/>
              </w:rPr>
              <w:t xml:space="preserve">It is strongly recommended </w:t>
            </w:r>
            <w:r w:rsidR="00251E32" w:rsidRPr="005E475F">
              <w:rPr>
                <w:rFonts w:ascii="Times New Roman" w:hAnsi="Times New Roman" w:cs="Times New Roman"/>
                <w:color w:val="000000" w:themeColor="text1"/>
              </w:rPr>
              <w:t>that s</w:t>
            </w:r>
            <w:r w:rsidRPr="005E475F">
              <w:rPr>
                <w:rFonts w:ascii="Times New Roman" w:hAnsi="Times New Roman" w:cs="Times New Roman"/>
                <w:color w:val="000000" w:themeColor="text1"/>
              </w:rPr>
              <w:t>uppliers</w:t>
            </w:r>
            <w:r w:rsidR="00251E32" w:rsidRPr="005E475F">
              <w:rPr>
                <w:rFonts w:ascii="Times New Roman" w:hAnsi="Times New Roman" w:cs="Times New Roman"/>
                <w:color w:val="000000" w:themeColor="text1"/>
              </w:rPr>
              <w:t xml:space="preserve"> </w:t>
            </w:r>
            <w:r w:rsidR="00F95079" w:rsidRPr="005E475F">
              <w:rPr>
                <w:rFonts w:ascii="Times New Roman" w:hAnsi="Times New Roman" w:cs="Times New Roman"/>
                <w:color w:val="000000" w:themeColor="text1"/>
              </w:rPr>
              <w:t>get</w:t>
            </w:r>
            <w:r w:rsidR="00251E32" w:rsidRPr="005E475F">
              <w:rPr>
                <w:rFonts w:ascii="Times New Roman" w:hAnsi="Times New Roman" w:cs="Times New Roman"/>
                <w:color w:val="000000" w:themeColor="text1"/>
              </w:rPr>
              <w:t xml:space="preserve"> themselves </w:t>
            </w:r>
            <w:r w:rsidR="00F95079" w:rsidRPr="005E475F">
              <w:rPr>
                <w:rFonts w:ascii="Times New Roman" w:hAnsi="Times New Roman" w:cs="Times New Roman"/>
                <w:color w:val="000000" w:themeColor="text1"/>
              </w:rPr>
              <w:t xml:space="preserve">registered in BHEL-PEM as a "Regular Supplier". </w:t>
            </w:r>
            <w:r w:rsidR="00847184" w:rsidRPr="005E475F">
              <w:rPr>
                <w:rFonts w:ascii="Times New Roman" w:hAnsi="Times New Roman" w:cs="Times New Roman"/>
                <w:color w:val="000000" w:themeColor="text1"/>
              </w:rPr>
              <w:t xml:space="preserve">Regular </w:t>
            </w:r>
            <w:r w:rsidR="00F95079" w:rsidRPr="005E475F">
              <w:rPr>
                <w:rFonts w:ascii="Times New Roman" w:hAnsi="Times New Roman" w:cs="Times New Roman"/>
                <w:color w:val="000000" w:themeColor="text1"/>
              </w:rPr>
              <w:t xml:space="preserve">Suppliers </w:t>
            </w:r>
            <w:r w:rsidR="00847184" w:rsidRPr="005E475F">
              <w:rPr>
                <w:rFonts w:ascii="Times New Roman" w:hAnsi="Times New Roman" w:cs="Times New Roman"/>
                <w:color w:val="000000" w:themeColor="text1"/>
              </w:rPr>
              <w:t xml:space="preserve">for the package </w:t>
            </w:r>
            <w:r w:rsidR="00F95079" w:rsidRPr="005E475F">
              <w:rPr>
                <w:rFonts w:ascii="Times New Roman" w:hAnsi="Times New Roman" w:cs="Times New Roman"/>
                <w:color w:val="000000" w:themeColor="text1"/>
              </w:rPr>
              <w:t xml:space="preserve">are informed </w:t>
            </w:r>
            <w:r w:rsidR="00251E32" w:rsidRPr="005E475F">
              <w:rPr>
                <w:rFonts w:ascii="Times New Roman" w:hAnsi="Times New Roman" w:cs="Times New Roman"/>
                <w:color w:val="000000" w:themeColor="text1"/>
              </w:rPr>
              <w:t xml:space="preserve">about the </w:t>
            </w:r>
            <w:r w:rsidR="00847184" w:rsidRPr="005E475F">
              <w:rPr>
                <w:rFonts w:ascii="Times New Roman" w:hAnsi="Times New Roman" w:cs="Times New Roman"/>
                <w:color w:val="000000" w:themeColor="text1"/>
              </w:rPr>
              <w:t>float</w:t>
            </w:r>
            <w:r w:rsidR="00251E32" w:rsidRPr="005E475F">
              <w:rPr>
                <w:rFonts w:ascii="Times New Roman" w:hAnsi="Times New Roman" w:cs="Times New Roman"/>
                <w:color w:val="000000" w:themeColor="text1"/>
              </w:rPr>
              <w:t>ed</w:t>
            </w:r>
            <w:r w:rsidR="00847184" w:rsidRPr="005E475F">
              <w:rPr>
                <w:rFonts w:ascii="Times New Roman" w:hAnsi="Times New Roman" w:cs="Times New Roman"/>
                <w:color w:val="000000" w:themeColor="text1"/>
              </w:rPr>
              <w:t xml:space="preserve"> </w:t>
            </w:r>
            <w:r w:rsidR="00F95079" w:rsidRPr="005E475F">
              <w:rPr>
                <w:rFonts w:ascii="Times New Roman" w:hAnsi="Times New Roman" w:cs="Times New Roman"/>
                <w:color w:val="000000" w:themeColor="text1"/>
              </w:rPr>
              <w:t>tender enquiries by BHEL-PEM</w:t>
            </w:r>
            <w:r w:rsidR="00847184" w:rsidRPr="005E475F">
              <w:rPr>
                <w:rFonts w:ascii="Times New Roman" w:hAnsi="Times New Roman" w:cs="Times New Roman"/>
                <w:color w:val="000000" w:themeColor="text1"/>
              </w:rPr>
              <w:t xml:space="preserve">. </w:t>
            </w:r>
            <w:r w:rsidR="0067023D" w:rsidRPr="005E475F">
              <w:rPr>
                <w:rFonts w:ascii="Times New Roman" w:hAnsi="Times New Roman" w:cs="Times New Roman"/>
                <w:color w:val="000000" w:themeColor="text1"/>
              </w:rPr>
              <w:t>S</w:t>
            </w:r>
            <w:r w:rsidR="00EF2A9D" w:rsidRPr="005E475F">
              <w:rPr>
                <w:rFonts w:ascii="Times New Roman" w:hAnsi="Times New Roman" w:cs="Times New Roman"/>
                <w:color w:val="000000" w:themeColor="text1"/>
              </w:rPr>
              <w:t xml:space="preserve">uppliers </w:t>
            </w:r>
            <w:r w:rsidR="00251E32" w:rsidRPr="005E475F">
              <w:rPr>
                <w:rFonts w:ascii="Times New Roman" w:hAnsi="Times New Roman" w:cs="Times New Roman"/>
                <w:color w:val="000000" w:themeColor="text1"/>
              </w:rPr>
              <w:t xml:space="preserve">to </w:t>
            </w:r>
            <w:r w:rsidR="0067023D" w:rsidRPr="005E475F">
              <w:rPr>
                <w:rFonts w:ascii="Times New Roman" w:hAnsi="Times New Roman" w:cs="Times New Roman"/>
                <w:color w:val="000000" w:themeColor="text1"/>
              </w:rPr>
              <w:t xml:space="preserve">apply </w:t>
            </w:r>
            <w:r w:rsidR="00B507E7" w:rsidRPr="005E475F">
              <w:rPr>
                <w:rFonts w:ascii="Times New Roman" w:hAnsi="Times New Roman" w:cs="Times New Roman"/>
                <w:color w:val="000000" w:themeColor="text1"/>
              </w:rPr>
              <w:t xml:space="preserve">online through registration portal </w:t>
            </w:r>
            <w:r w:rsidR="0067023D" w:rsidRPr="005E475F">
              <w:rPr>
                <w:rFonts w:ascii="Times New Roman" w:hAnsi="Times New Roman" w:cs="Times New Roman"/>
                <w:color w:val="000000" w:themeColor="text1"/>
              </w:rPr>
              <w:t xml:space="preserve">available at </w:t>
            </w:r>
            <w:hyperlink r:id="rId10" w:history="1">
              <w:r w:rsidR="0067023D" w:rsidRPr="005E475F">
                <w:rPr>
                  <w:rStyle w:val="Hyperlink"/>
                  <w:rFonts w:ascii="Times New Roman" w:hAnsi="Times New Roman" w:cs="Times New Roman"/>
                  <w:color w:val="000000" w:themeColor="text1"/>
                </w:rPr>
                <w:t>www.pem.bhel.com</w:t>
              </w:r>
            </w:hyperlink>
            <w:r w:rsidR="0067023D" w:rsidRPr="005E475F">
              <w:rPr>
                <w:rStyle w:val="Hyperlink"/>
                <w:color w:val="000000" w:themeColor="text1"/>
              </w:rPr>
              <w:t xml:space="preserve"> - </w:t>
            </w:r>
            <w:r w:rsidR="00251E32" w:rsidRPr="005E475F">
              <w:rPr>
                <w:rStyle w:val="Hyperlink"/>
                <w:color w:val="000000" w:themeColor="text1"/>
              </w:rPr>
              <w:t>V</w:t>
            </w:r>
            <w:r w:rsidR="0067023D" w:rsidRPr="005E475F">
              <w:rPr>
                <w:rStyle w:val="Hyperlink"/>
                <w:color w:val="000000" w:themeColor="text1"/>
              </w:rPr>
              <w:t xml:space="preserve">endor </w:t>
            </w:r>
            <w:r w:rsidR="00251E32" w:rsidRPr="005E475F">
              <w:rPr>
                <w:rStyle w:val="Hyperlink"/>
                <w:color w:val="000000" w:themeColor="text1"/>
              </w:rPr>
              <w:t>S</w:t>
            </w:r>
            <w:r w:rsidR="0067023D" w:rsidRPr="005E475F">
              <w:rPr>
                <w:rStyle w:val="Hyperlink"/>
                <w:color w:val="000000" w:themeColor="text1"/>
              </w:rPr>
              <w:t>ection - Online Supplier Registration.</w:t>
            </w:r>
            <w:r w:rsidR="0067023D" w:rsidRPr="005E475F">
              <w:rPr>
                <w:rFonts w:ascii="Times New Roman" w:hAnsi="Times New Roman" w:cs="Times New Roman"/>
                <w:color w:val="000000" w:themeColor="text1"/>
              </w:rPr>
              <w:t xml:space="preserve"> All credentials and/or documents duly signed and stamped related to registration can be uploaded </w:t>
            </w:r>
            <w:r w:rsidR="009441DC" w:rsidRPr="005E475F">
              <w:rPr>
                <w:rFonts w:ascii="Times New Roman" w:hAnsi="Times New Roman" w:cs="Times New Roman"/>
                <w:color w:val="000000" w:themeColor="text1"/>
              </w:rPr>
              <w:t xml:space="preserve">&amp; submitted </w:t>
            </w:r>
            <w:r w:rsidR="00E330CD" w:rsidRPr="005E475F">
              <w:rPr>
                <w:rFonts w:ascii="Times New Roman" w:hAnsi="Times New Roman" w:cs="Times New Roman"/>
                <w:color w:val="000000" w:themeColor="text1"/>
              </w:rPr>
              <w:t>online through t</w:t>
            </w:r>
            <w:r w:rsidR="0067023D" w:rsidRPr="005E475F">
              <w:rPr>
                <w:rFonts w:ascii="Times New Roman" w:hAnsi="Times New Roman" w:cs="Times New Roman"/>
                <w:color w:val="000000" w:themeColor="text1"/>
              </w:rPr>
              <w:t>he website</w:t>
            </w:r>
            <w:r w:rsidR="00E330CD" w:rsidRPr="005E475F">
              <w:rPr>
                <w:rFonts w:ascii="Times New Roman" w:hAnsi="Times New Roman" w:cs="Times New Roman"/>
                <w:color w:val="000000" w:themeColor="text1"/>
              </w:rPr>
              <w:t>.</w:t>
            </w:r>
            <w:r w:rsidR="0067023D" w:rsidRPr="005E475F">
              <w:rPr>
                <w:rFonts w:ascii="Times New Roman" w:hAnsi="Times New Roman" w:cs="Times New Roman"/>
                <w:color w:val="000000" w:themeColor="text1"/>
              </w:rPr>
              <w:t xml:space="preserve"> </w:t>
            </w:r>
            <w:r w:rsidR="00483409" w:rsidRPr="005E475F">
              <w:rPr>
                <w:rFonts w:ascii="Times New Roman" w:hAnsi="Times New Roman" w:cs="Times New Roman"/>
                <w:color w:val="000000" w:themeColor="text1"/>
              </w:rPr>
              <w:t xml:space="preserve"> </w:t>
            </w:r>
          </w:p>
          <w:p w:rsidR="00251E32" w:rsidRPr="005E475F" w:rsidRDefault="00251E32" w:rsidP="00251E3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4906B2" w:rsidRPr="00515DCD" w:rsidTr="00564702">
        <w:trPr>
          <w:trHeight w:val="268"/>
        </w:trPr>
        <w:tc>
          <w:tcPr>
            <w:cnfStyle w:val="001000000000" w:firstRow="0" w:lastRow="0" w:firstColumn="1" w:lastColumn="0" w:oddVBand="0" w:evenVBand="0" w:oddHBand="0" w:evenHBand="0" w:firstRowFirstColumn="0" w:firstRowLastColumn="0" w:lastRowFirstColumn="0" w:lastRowLastColumn="0"/>
            <w:tcW w:w="495" w:type="pct"/>
          </w:tcPr>
          <w:p w:rsidR="004906B2" w:rsidRPr="005E475F" w:rsidRDefault="004906B2" w:rsidP="0056470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4</w:t>
            </w:r>
          </w:p>
        </w:tc>
        <w:tc>
          <w:tcPr>
            <w:tcW w:w="4505" w:type="pct"/>
          </w:tcPr>
          <w:p w:rsidR="000E79DA" w:rsidRPr="005E475F" w:rsidRDefault="00CD0DBC" w:rsidP="000E79D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5E475F">
              <w:rPr>
                <w:rFonts w:ascii="Times New Roman" w:hAnsi="Times New Roman" w:cs="Times New Roman"/>
                <w:b/>
                <w:bCs/>
                <w:color w:val="000000" w:themeColor="text1"/>
              </w:rPr>
              <w:t>TECHNICAL PQR</w:t>
            </w:r>
          </w:p>
          <w:p w:rsidR="00510086" w:rsidRPr="005E475F" w:rsidRDefault="00510086" w:rsidP="000E79D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906B2" w:rsidRPr="00515DCD" w:rsidTr="005647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5" w:type="pct"/>
          </w:tcPr>
          <w:p w:rsidR="004906B2" w:rsidRPr="005E475F" w:rsidRDefault="004906B2" w:rsidP="00564702">
            <w:pPr>
              <w:pStyle w:val="NoSpacing"/>
              <w:jc w:val="both"/>
              <w:rPr>
                <w:rFonts w:ascii="Times New Roman" w:hAnsi="Times New Roman" w:cs="Times New Roman"/>
                <w:color w:val="000000" w:themeColor="text1"/>
              </w:rPr>
            </w:pPr>
          </w:p>
        </w:tc>
        <w:tc>
          <w:tcPr>
            <w:tcW w:w="4505" w:type="pct"/>
          </w:tcPr>
          <w:p w:rsidR="001D346D" w:rsidRPr="005E475F" w:rsidRDefault="001D346D" w:rsidP="001D346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5E475F">
              <w:rPr>
                <w:rFonts w:ascii="Times New Roman" w:hAnsi="Times New Roman" w:cs="Times New Roman"/>
                <w:b/>
                <w:color w:val="000000" w:themeColor="text1"/>
              </w:rPr>
              <w:t>a) Technical PQR</w:t>
            </w:r>
            <w:r w:rsidR="00DA77AA">
              <w:rPr>
                <w:rFonts w:ascii="Times New Roman" w:hAnsi="Times New Roman" w:cs="Times New Roman"/>
                <w:b/>
                <w:color w:val="000000" w:themeColor="text1"/>
              </w:rPr>
              <w:t xml:space="preserve"> </w:t>
            </w:r>
            <w:r w:rsidRPr="005E475F">
              <w:rPr>
                <w:rFonts w:ascii="Times New Roman" w:hAnsi="Times New Roman" w:cs="Times New Roman"/>
                <w:b/>
                <w:color w:val="000000" w:themeColor="text1"/>
              </w:rPr>
              <w:t>: Applicable</w:t>
            </w:r>
          </w:p>
          <w:p w:rsidR="001D346D" w:rsidRPr="005E475F" w:rsidRDefault="001D346D" w:rsidP="001D346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2"/>
              </w:rPr>
            </w:pPr>
          </w:p>
          <w:p w:rsidR="001D346D" w:rsidRPr="005E475F" w:rsidRDefault="001D346D" w:rsidP="00196434">
            <w:pPr>
              <w:pStyle w:val="NoSpacing"/>
              <w:numPr>
                <w:ilvl w:val="0"/>
                <w:numId w:val="7"/>
              </w:numPr>
              <w:ind w:left="0" w:hanging="10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5E475F">
              <w:rPr>
                <w:rFonts w:ascii="Times New Roman" w:hAnsi="Times New Roman" w:cs="Times New Roman"/>
                <w:b/>
                <w:color w:val="000000" w:themeColor="text1"/>
              </w:rPr>
              <w:t>i</w:t>
            </w:r>
            <w:proofErr w:type="spellEnd"/>
            <w:r w:rsidRPr="005E475F">
              <w:rPr>
                <w:rFonts w:ascii="Times New Roman" w:hAnsi="Times New Roman" w:cs="Times New Roman"/>
                <w:color w:val="000000" w:themeColor="text1"/>
              </w:rPr>
              <w:t xml:space="preserve">)  Supplier has to provide the details as per TECHNICAL PQR in its Offer. Supplier to note that bids of only those Supplier(s) shall be evaluated who meet the Pre-Qualifying requirements. </w:t>
            </w:r>
          </w:p>
          <w:p w:rsidR="001D346D" w:rsidRPr="005E475F" w:rsidRDefault="001D346D" w:rsidP="001D346D">
            <w:pPr>
              <w:pStyle w:val="NoSpacing"/>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rsidR="005F71A2" w:rsidRPr="005E475F" w:rsidRDefault="001D346D" w:rsidP="005F71A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5E475F">
              <w:rPr>
                <w:rFonts w:ascii="Times New Roman" w:hAnsi="Times New Roman" w:cs="Times New Roman"/>
                <w:b/>
                <w:color w:val="000000" w:themeColor="text1"/>
              </w:rPr>
              <w:t xml:space="preserve">ii) </w:t>
            </w:r>
            <w:r w:rsidRPr="005E475F">
              <w:rPr>
                <w:rFonts w:ascii="Times New Roman" w:hAnsi="Times New Roman" w:cs="Times New Roman"/>
                <w:color w:val="000000" w:themeColor="text1"/>
              </w:rPr>
              <w:t>This item/package /system falls under the list of items defined in para 3 of ministry of finance guideline dated 20.09.16 (Procurement of items related to Public safety, Health, Critical Security operations &amp; Equipment’s etc.) &amp; hence criteria of prior experience/Turnover shall be same for all the Suppliers including Start-up/MSME.</w:t>
            </w:r>
          </w:p>
          <w:p w:rsidR="004906B2" w:rsidRPr="005E475F" w:rsidRDefault="004906B2" w:rsidP="00196434">
            <w:pPr>
              <w:pStyle w:val="NoSpacing"/>
              <w:numPr>
                <w:ilvl w:val="0"/>
                <w:numId w:val="7"/>
              </w:numPr>
              <w:ind w:left="0" w:hanging="108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4906B2" w:rsidRPr="00515DCD" w:rsidTr="00564702">
        <w:trPr>
          <w:trHeight w:val="268"/>
        </w:trPr>
        <w:tc>
          <w:tcPr>
            <w:cnfStyle w:val="001000000000" w:firstRow="0" w:lastRow="0" w:firstColumn="1" w:lastColumn="0" w:oddVBand="0" w:evenVBand="0" w:oddHBand="0" w:evenHBand="0" w:firstRowFirstColumn="0" w:firstRowLastColumn="0" w:lastRowFirstColumn="0" w:lastRowLastColumn="0"/>
            <w:tcW w:w="495" w:type="pct"/>
          </w:tcPr>
          <w:p w:rsidR="004906B2" w:rsidRPr="005E475F" w:rsidRDefault="005F71A2" w:rsidP="0056470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 xml:space="preserve"> </w:t>
            </w:r>
            <w:r w:rsidR="00713BA8" w:rsidRPr="005E475F">
              <w:rPr>
                <w:rFonts w:ascii="Times New Roman" w:hAnsi="Times New Roman" w:cs="Times New Roman"/>
                <w:color w:val="000000" w:themeColor="text1"/>
              </w:rPr>
              <w:t>5</w:t>
            </w:r>
          </w:p>
        </w:tc>
        <w:tc>
          <w:tcPr>
            <w:tcW w:w="4505" w:type="pct"/>
          </w:tcPr>
          <w:p w:rsidR="000E79DA" w:rsidRPr="005E475F" w:rsidRDefault="00CD0DBC" w:rsidP="000E79D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5E475F">
              <w:rPr>
                <w:rFonts w:ascii="Times New Roman" w:hAnsi="Times New Roman" w:cs="Times New Roman"/>
                <w:b/>
                <w:bCs/>
                <w:color w:val="000000" w:themeColor="text1"/>
              </w:rPr>
              <w:t>FINANCIAL PQR</w:t>
            </w:r>
          </w:p>
          <w:p w:rsidR="00510086" w:rsidRPr="005E475F" w:rsidRDefault="00510086" w:rsidP="000E79D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4906B2" w:rsidRPr="00515DCD" w:rsidTr="005647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5" w:type="pct"/>
          </w:tcPr>
          <w:p w:rsidR="004906B2" w:rsidRPr="005E475F" w:rsidRDefault="004906B2" w:rsidP="00564702">
            <w:pPr>
              <w:pStyle w:val="NoSpacing"/>
              <w:jc w:val="both"/>
              <w:rPr>
                <w:rFonts w:ascii="Times New Roman" w:hAnsi="Times New Roman" w:cs="Times New Roman"/>
                <w:color w:val="000000" w:themeColor="text1"/>
              </w:rPr>
            </w:pPr>
          </w:p>
        </w:tc>
        <w:tc>
          <w:tcPr>
            <w:tcW w:w="4505" w:type="pct"/>
          </w:tcPr>
          <w:p w:rsidR="004906B2" w:rsidRPr="005E475F" w:rsidRDefault="004906B2" w:rsidP="004906B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5E475F">
              <w:rPr>
                <w:rFonts w:ascii="Times New Roman" w:hAnsi="Times New Roman" w:cs="Times New Roman"/>
                <w:b/>
                <w:color w:val="000000" w:themeColor="text1"/>
              </w:rPr>
              <w:t>a) Financial PQR: Not Applicable</w:t>
            </w:r>
          </w:p>
          <w:p w:rsidR="004906B2" w:rsidRPr="005E475F" w:rsidRDefault="004906B2" w:rsidP="00FA0CF7">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5F71A2" w:rsidRPr="00515DCD" w:rsidTr="00787790">
        <w:trPr>
          <w:trHeight w:val="377"/>
        </w:trPr>
        <w:tc>
          <w:tcPr>
            <w:cnfStyle w:val="001000000000" w:firstRow="0" w:lastRow="0" w:firstColumn="1" w:lastColumn="0" w:oddVBand="0" w:evenVBand="0" w:oddHBand="0" w:evenHBand="0" w:firstRowFirstColumn="0" w:firstRowLastColumn="0" w:lastRowFirstColumn="0" w:lastRowLastColumn="0"/>
            <w:tcW w:w="495" w:type="pct"/>
          </w:tcPr>
          <w:p w:rsidR="005F71A2" w:rsidRPr="005E475F" w:rsidRDefault="003B01FF" w:rsidP="0056470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5A</w:t>
            </w:r>
          </w:p>
        </w:tc>
        <w:tc>
          <w:tcPr>
            <w:tcW w:w="4505" w:type="pct"/>
          </w:tcPr>
          <w:p w:rsidR="005F71A2" w:rsidRPr="005E475F" w:rsidRDefault="005C50A7" w:rsidP="0056470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bookmarkStart w:id="4" w:name="_Hlk158044934"/>
            <w:r w:rsidRPr="005E475F">
              <w:rPr>
                <w:rFonts w:ascii="Times New Roman" w:hAnsi="Times New Roman" w:cs="Times New Roman"/>
                <w:color w:val="000000" w:themeColor="text1"/>
              </w:rPr>
              <w:t xml:space="preserve">Above terms </w:t>
            </w:r>
            <w:r w:rsidR="00B36E12" w:rsidRPr="005E475F">
              <w:rPr>
                <w:rFonts w:ascii="Times New Roman" w:hAnsi="Times New Roman" w:cs="Times New Roman"/>
                <w:color w:val="000000" w:themeColor="text1"/>
              </w:rPr>
              <w:t xml:space="preserve">of BHEL </w:t>
            </w:r>
            <w:r w:rsidRPr="005E475F">
              <w:rPr>
                <w:rFonts w:ascii="Times New Roman" w:hAnsi="Times New Roman" w:cs="Times New Roman"/>
                <w:color w:val="000000" w:themeColor="text1"/>
              </w:rPr>
              <w:t>PQR</w:t>
            </w:r>
            <w:r w:rsidR="0051294E" w:rsidRPr="005E475F">
              <w:rPr>
                <w:rFonts w:ascii="Times New Roman" w:hAnsi="Times New Roman" w:cs="Times New Roman"/>
                <w:color w:val="000000" w:themeColor="text1"/>
              </w:rPr>
              <w:t>(s)</w:t>
            </w:r>
            <w:r w:rsidRPr="005E475F">
              <w:rPr>
                <w:rFonts w:ascii="Times New Roman" w:hAnsi="Times New Roman" w:cs="Times New Roman"/>
                <w:color w:val="000000" w:themeColor="text1"/>
              </w:rPr>
              <w:t xml:space="preserve"> shall prevail in conflict (if any</w:t>
            </w:r>
            <w:bookmarkEnd w:id="4"/>
            <w:r w:rsidRPr="005E475F">
              <w:rPr>
                <w:rFonts w:ascii="Times New Roman" w:hAnsi="Times New Roman" w:cs="Times New Roman"/>
                <w:color w:val="000000" w:themeColor="text1"/>
              </w:rPr>
              <w:t>).</w:t>
            </w:r>
            <w:r w:rsidR="000C22EC" w:rsidRPr="005E475F">
              <w:rPr>
                <w:rFonts w:ascii="Times New Roman" w:hAnsi="Times New Roman" w:cs="Times New Roman"/>
                <w:color w:val="000000" w:themeColor="text1"/>
              </w:rPr>
              <w:t xml:space="preserve"> </w:t>
            </w:r>
          </w:p>
          <w:p w:rsidR="000F04C7" w:rsidRPr="005E475F" w:rsidRDefault="000F04C7" w:rsidP="0056470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787790" w:rsidRPr="00515DCD" w:rsidTr="007877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95" w:type="pct"/>
          </w:tcPr>
          <w:p w:rsidR="00787790" w:rsidRPr="005E475F" w:rsidRDefault="004906B2" w:rsidP="0056470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6</w:t>
            </w:r>
          </w:p>
        </w:tc>
        <w:tc>
          <w:tcPr>
            <w:tcW w:w="4505" w:type="pct"/>
          </w:tcPr>
          <w:p w:rsidR="00787790" w:rsidRPr="005E475F" w:rsidRDefault="00CD0DBC" w:rsidP="0056470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E475F">
              <w:rPr>
                <w:rFonts w:ascii="Times New Roman" w:hAnsi="Times New Roman" w:cs="Times New Roman"/>
                <w:b/>
                <w:bCs/>
                <w:color w:val="000000" w:themeColor="text1"/>
              </w:rPr>
              <w:t>INTEGRITY PACT (IP)</w:t>
            </w:r>
          </w:p>
          <w:p w:rsidR="00510086" w:rsidRPr="005E475F" w:rsidRDefault="00510086" w:rsidP="0056470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6C7F02" w:rsidRPr="00515DCD" w:rsidTr="006C7F02">
        <w:trPr>
          <w:trHeight w:val="377"/>
        </w:trPr>
        <w:tc>
          <w:tcPr>
            <w:cnfStyle w:val="001000000000" w:firstRow="0" w:lastRow="0" w:firstColumn="1" w:lastColumn="0" w:oddVBand="0" w:evenVBand="0" w:oddHBand="0" w:evenHBand="0" w:firstRowFirstColumn="0" w:firstRowLastColumn="0" w:lastRowFirstColumn="0" w:lastRowLastColumn="0"/>
            <w:tcW w:w="495" w:type="pct"/>
          </w:tcPr>
          <w:p w:rsidR="006C7F02" w:rsidRPr="005E475F" w:rsidRDefault="004906B2" w:rsidP="0056470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6</w:t>
            </w:r>
            <w:r w:rsidR="006C7F02" w:rsidRPr="005E475F">
              <w:rPr>
                <w:rFonts w:ascii="Times New Roman" w:hAnsi="Times New Roman" w:cs="Times New Roman"/>
                <w:color w:val="000000" w:themeColor="text1"/>
              </w:rPr>
              <w:t>.1</w:t>
            </w:r>
          </w:p>
        </w:tc>
        <w:tc>
          <w:tcPr>
            <w:tcW w:w="4505" w:type="pct"/>
          </w:tcPr>
          <w:p w:rsidR="003F7395" w:rsidRPr="005E475F" w:rsidRDefault="003F7395" w:rsidP="00615BC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5E475F">
              <w:rPr>
                <w:rFonts w:ascii="Times New Roman" w:hAnsi="Times New Roman" w:cs="Times New Roman"/>
                <w:b/>
                <w:color w:val="000000" w:themeColor="text1"/>
              </w:rPr>
              <w:t xml:space="preserve">a) </w:t>
            </w:r>
            <w:r w:rsidR="006C7F02" w:rsidRPr="005E475F">
              <w:rPr>
                <w:rFonts w:ascii="Times New Roman" w:hAnsi="Times New Roman" w:cs="Times New Roman"/>
                <w:b/>
                <w:color w:val="000000" w:themeColor="text1"/>
              </w:rPr>
              <w:t xml:space="preserve">IP: </w:t>
            </w:r>
            <w:r w:rsidRPr="005E475F">
              <w:rPr>
                <w:rFonts w:ascii="Times New Roman" w:hAnsi="Times New Roman" w:cs="Times New Roman"/>
                <w:b/>
                <w:color w:val="000000" w:themeColor="text1"/>
              </w:rPr>
              <w:t xml:space="preserve">Not </w:t>
            </w:r>
            <w:r w:rsidR="006C7F02" w:rsidRPr="005E475F">
              <w:rPr>
                <w:rFonts w:ascii="Times New Roman" w:hAnsi="Times New Roman" w:cs="Times New Roman"/>
                <w:b/>
                <w:color w:val="000000" w:themeColor="text1"/>
              </w:rPr>
              <w:t xml:space="preserve">Applicable </w:t>
            </w:r>
          </w:p>
          <w:p w:rsidR="003F7395" w:rsidRPr="005E475F" w:rsidRDefault="003F7395" w:rsidP="006D75D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3057B5" w:rsidRPr="00515DCD" w:rsidTr="006C7F0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95" w:type="pct"/>
          </w:tcPr>
          <w:p w:rsidR="003057B5" w:rsidRPr="005E475F" w:rsidRDefault="003057B5" w:rsidP="0056470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7</w:t>
            </w:r>
          </w:p>
        </w:tc>
        <w:tc>
          <w:tcPr>
            <w:tcW w:w="4505" w:type="pct"/>
          </w:tcPr>
          <w:p w:rsidR="003057B5" w:rsidRPr="005E475F" w:rsidRDefault="003057B5" w:rsidP="003057B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E475F">
              <w:rPr>
                <w:rFonts w:ascii="Times New Roman" w:hAnsi="Times New Roman" w:cs="Times New Roman"/>
                <w:b/>
                <w:bCs/>
                <w:color w:val="000000" w:themeColor="text1"/>
              </w:rPr>
              <w:t>PQR DOCUMENTS VERIFICATION</w:t>
            </w:r>
          </w:p>
          <w:p w:rsidR="003057B5" w:rsidRPr="005E475F" w:rsidRDefault="003057B5" w:rsidP="00615BC7">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3057B5" w:rsidRPr="00515DCD" w:rsidTr="006C7F02">
        <w:trPr>
          <w:trHeight w:val="377"/>
        </w:trPr>
        <w:tc>
          <w:tcPr>
            <w:cnfStyle w:val="001000000000" w:firstRow="0" w:lastRow="0" w:firstColumn="1" w:lastColumn="0" w:oddVBand="0" w:evenVBand="0" w:oddHBand="0" w:evenHBand="0" w:firstRowFirstColumn="0" w:firstRowLastColumn="0" w:lastRowFirstColumn="0" w:lastRowLastColumn="0"/>
            <w:tcW w:w="495" w:type="pct"/>
          </w:tcPr>
          <w:p w:rsidR="003057B5" w:rsidRPr="005E475F" w:rsidRDefault="003057B5" w:rsidP="00564702">
            <w:pPr>
              <w:pStyle w:val="NoSpacing"/>
              <w:jc w:val="both"/>
              <w:rPr>
                <w:rFonts w:ascii="Times New Roman" w:hAnsi="Times New Roman" w:cs="Times New Roman"/>
                <w:color w:val="000000" w:themeColor="text1"/>
              </w:rPr>
            </w:pPr>
          </w:p>
        </w:tc>
        <w:tc>
          <w:tcPr>
            <w:tcW w:w="4505" w:type="pct"/>
          </w:tcPr>
          <w:p w:rsidR="003057B5" w:rsidRPr="005E475F" w:rsidRDefault="003057B5" w:rsidP="003057B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E475F">
              <w:rPr>
                <w:rFonts w:ascii="Times New Roman" w:hAnsi="Times New Roman" w:cs="Times New Roman"/>
                <w:color w:val="000000" w:themeColor="text1"/>
              </w:rPr>
              <w:t xml:space="preserve">Suppliers to ensure that Third party / Customer issued certificates being submitted as proof of PQR qualification should have verifiable details of document / certificate issuing authority in the format given below. Suppliers to furnish latest verification details for checking veracity of document(s) by the Buyer. In case the same is found not available, Buyer has right to reject such document(s) from evaluation: - </w:t>
            </w:r>
          </w:p>
          <w:p w:rsidR="003057B5" w:rsidRPr="005E475F" w:rsidRDefault="003057B5" w:rsidP="003057B5">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bl>
            <w:tblPr>
              <w:tblStyle w:val="TableGrid"/>
              <w:tblW w:w="0" w:type="auto"/>
              <w:tblInd w:w="340" w:type="dxa"/>
              <w:tblLayout w:type="fixed"/>
              <w:tblLook w:val="04A0" w:firstRow="1" w:lastRow="0" w:firstColumn="1" w:lastColumn="0" w:noHBand="0" w:noVBand="1"/>
            </w:tblPr>
            <w:tblGrid>
              <w:gridCol w:w="720"/>
              <w:gridCol w:w="990"/>
              <w:gridCol w:w="2070"/>
              <w:gridCol w:w="1170"/>
              <w:gridCol w:w="1170"/>
              <w:gridCol w:w="900"/>
              <w:gridCol w:w="1260"/>
            </w:tblGrid>
            <w:tr w:rsidR="005E475F" w:rsidRPr="005E475F" w:rsidTr="00FE4AF2">
              <w:tc>
                <w:tcPr>
                  <w:tcW w:w="720" w:type="dxa"/>
                </w:tcPr>
                <w:p w:rsidR="003057B5" w:rsidRPr="005E475F" w:rsidRDefault="003057B5" w:rsidP="003057B5">
                  <w:pPr>
                    <w:pStyle w:val="NoSpacing"/>
                    <w:jc w:val="center"/>
                    <w:rPr>
                      <w:rFonts w:ascii="Times New Roman" w:hAnsi="Times New Roman" w:cs="Times New Roman"/>
                      <w:color w:val="000000" w:themeColor="text1"/>
                      <w:sz w:val="20"/>
                      <w:szCs w:val="20"/>
                    </w:rPr>
                  </w:pPr>
                  <w:r w:rsidRPr="005E475F">
                    <w:rPr>
                      <w:rFonts w:ascii="Times New Roman" w:hAnsi="Times New Roman" w:cs="Times New Roman"/>
                      <w:color w:val="000000" w:themeColor="text1"/>
                      <w:sz w:val="20"/>
                      <w:szCs w:val="20"/>
                    </w:rPr>
                    <w:t>Sl. No.</w:t>
                  </w:r>
                </w:p>
              </w:tc>
              <w:tc>
                <w:tcPr>
                  <w:tcW w:w="990" w:type="dxa"/>
                </w:tcPr>
                <w:p w:rsidR="003057B5" w:rsidRPr="005E475F" w:rsidRDefault="003057B5" w:rsidP="003057B5">
                  <w:pPr>
                    <w:pStyle w:val="NoSpacing"/>
                    <w:jc w:val="center"/>
                    <w:rPr>
                      <w:rFonts w:ascii="Times New Roman" w:hAnsi="Times New Roman" w:cs="Times New Roman"/>
                      <w:color w:val="000000" w:themeColor="text1"/>
                      <w:sz w:val="20"/>
                      <w:szCs w:val="20"/>
                    </w:rPr>
                  </w:pPr>
                  <w:r w:rsidRPr="005E475F">
                    <w:rPr>
                      <w:rFonts w:ascii="Times New Roman" w:hAnsi="Times New Roman" w:cs="Times New Roman"/>
                      <w:color w:val="000000" w:themeColor="text1"/>
                      <w:sz w:val="20"/>
                      <w:szCs w:val="20"/>
                    </w:rPr>
                    <w:t>Project Name</w:t>
                  </w:r>
                </w:p>
              </w:tc>
              <w:tc>
                <w:tcPr>
                  <w:tcW w:w="2070" w:type="dxa"/>
                </w:tcPr>
                <w:p w:rsidR="003057B5" w:rsidRPr="005E475F" w:rsidRDefault="003057B5" w:rsidP="003057B5">
                  <w:pPr>
                    <w:pStyle w:val="NoSpacing"/>
                    <w:jc w:val="center"/>
                    <w:rPr>
                      <w:rFonts w:ascii="Times New Roman" w:hAnsi="Times New Roman" w:cs="Times New Roman"/>
                      <w:color w:val="000000" w:themeColor="text1"/>
                      <w:sz w:val="20"/>
                      <w:szCs w:val="20"/>
                    </w:rPr>
                  </w:pPr>
                  <w:r w:rsidRPr="005E475F">
                    <w:rPr>
                      <w:rFonts w:ascii="Times New Roman" w:hAnsi="Times New Roman" w:cs="Times New Roman"/>
                      <w:color w:val="000000" w:themeColor="text1"/>
                      <w:sz w:val="20"/>
                      <w:szCs w:val="20"/>
                    </w:rPr>
                    <w:t>Customer Name, Contact Address, Phone No. &amp; Email ID</w:t>
                  </w:r>
                </w:p>
              </w:tc>
              <w:tc>
                <w:tcPr>
                  <w:tcW w:w="1170" w:type="dxa"/>
                </w:tcPr>
                <w:p w:rsidR="003057B5" w:rsidRPr="005E475F" w:rsidRDefault="003057B5" w:rsidP="003057B5">
                  <w:pPr>
                    <w:pStyle w:val="NoSpacing"/>
                    <w:jc w:val="center"/>
                    <w:rPr>
                      <w:rFonts w:ascii="Times New Roman" w:hAnsi="Times New Roman" w:cs="Times New Roman"/>
                      <w:color w:val="000000" w:themeColor="text1"/>
                      <w:sz w:val="20"/>
                      <w:szCs w:val="20"/>
                    </w:rPr>
                  </w:pPr>
                  <w:r w:rsidRPr="005E475F">
                    <w:rPr>
                      <w:rFonts w:ascii="Times New Roman" w:hAnsi="Times New Roman" w:cs="Times New Roman"/>
                      <w:color w:val="000000" w:themeColor="text1"/>
                      <w:sz w:val="20"/>
                      <w:szCs w:val="20"/>
                    </w:rPr>
                    <w:t>Contract/ Order No.</w:t>
                  </w:r>
                </w:p>
              </w:tc>
              <w:tc>
                <w:tcPr>
                  <w:tcW w:w="1170" w:type="dxa"/>
                </w:tcPr>
                <w:p w:rsidR="003057B5" w:rsidRPr="005E475F" w:rsidRDefault="003057B5" w:rsidP="003057B5">
                  <w:pPr>
                    <w:pStyle w:val="NoSpacing"/>
                    <w:jc w:val="center"/>
                    <w:rPr>
                      <w:rFonts w:ascii="Times New Roman" w:hAnsi="Times New Roman" w:cs="Times New Roman"/>
                      <w:color w:val="000000" w:themeColor="text1"/>
                      <w:sz w:val="20"/>
                      <w:szCs w:val="20"/>
                    </w:rPr>
                  </w:pPr>
                  <w:r w:rsidRPr="005E475F">
                    <w:rPr>
                      <w:rFonts w:ascii="Times New Roman" w:hAnsi="Times New Roman" w:cs="Times New Roman"/>
                      <w:color w:val="000000" w:themeColor="text1"/>
                      <w:sz w:val="20"/>
                      <w:szCs w:val="20"/>
                    </w:rPr>
                    <w:t>Value of Contract/ Order</w:t>
                  </w:r>
                </w:p>
              </w:tc>
              <w:tc>
                <w:tcPr>
                  <w:tcW w:w="900" w:type="dxa"/>
                </w:tcPr>
                <w:p w:rsidR="003057B5" w:rsidRPr="005E475F" w:rsidRDefault="003057B5" w:rsidP="003057B5">
                  <w:pPr>
                    <w:pStyle w:val="NoSpacing"/>
                    <w:jc w:val="center"/>
                    <w:rPr>
                      <w:rFonts w:ascii="Times New Roman" w:hAnsi="Times New Roman" w:cs="Times New Roman"/>
                      <w:color w:val="000000" w:themeColor="text1"/>
                      <w:sz w:val="20"/>
                      <w:szCs w:val="20"/>
                    </w:rPr>
                  </w:pPr>
                  <w:r w:rsidRPr="005E475F">
                    <w:rPr>
                      <w:rFonts w:ascii="Times New Roman" w:hAnsi="Times New Roman" w:cs="Times New Roman"/>
                      <w:color w:val="000000" w:themeColor="text1"/>
                      <w:sz w:val="20"/>
                      <w:szCs w:val="20"/>
                    </w:rPr>
                    <w:t>Brief of Work</w:t>
                  </w:r>
                </w:p>
              </w:tc>
              <w:tc>
                <w:tcPr>
                  <w:tcW w:w="1260" w:type="dxa"/>
                </w:tcPr>
                <w:p w:rsidR="003057B5" w:rsidRPr="005E475F" w:rsidRDefault="003057B5" w:rsidP="003057B5">
                  <w:pPr>
                    <w:pStyle w:val="NoSpacing"/>
                    <w:jc w:val="center"/>
                    <w:rPr>
                      <w:rFonts w:ascii="Times New Roman" w:hAnsi="Times New Roman" w:cs="Times New Roman"/>
                      <w:color w:val="000000" w:themeColor="text1"/>
                      <w:sz w:val="20"/>
                      <w:szCs w:val="20"/>
                    </w:rPr>
                  </w:pPr>
                  <w:r w:rsidRPr="005E475F">
                    <w:rPr>
                      <w:rFonts w:ascii="Times New Roman" w:hAnsi="Times New Roman" w:cs="Times New Roman"/>
                      <w:color w:val="000000" w:themeColor="text1"/>
                      <w:sz w:val="20"/>
                      <w:szCs w:val="20"/>
                    </w:rPr>
                    <w:t>Completion Date</w:t>
                  </w:r>
                </w:p>
              </w:tc>
            </w:tr>
            <w:tr w:rsidR="005E475F" w:rsidRPr="005E475F" w:rsidTr="00FE4AF2">
              <w:tc>
                <w:tcPr>
                  <w:tcW w:w="720" w:type="dxa"/>
                </w:tcPr>
                <w:p w:rsidR="003057B5" w:rsidRPr="005E475F" w:rsidRDefault="003057B5" w:rsidP="003057B5">
                  <w:pPr>
                    <w:pStyle w:val="NoSpacing"/>
                    <w:jc w:val="both"/>
                    <w:rPr>
                      <w:rFonts w:ascii="Times New Roman" w:hAnsi="Times New Roman" w:cs="Times New Roman"/>
                      <w:color w:val="000000" w:themeColor="text1"/>
                    </w:rPr>
                  </w:pPr>
                </w:p>
              </w:tc>
              <w:tc>
                <w:tcPr>
                  <w:tcW w:w="990" w:type="dxa"/>
                </w:tcPr>
                <w:p w:rsidR="003057B5" w:rsidRPr="005E475F" w:rsidRDefault="003057B5" w:rsidP="003057B5">
                  <w:pPr>
                    <w:pStyle w:val="NoSpacing"/>
                    <w:jc w:val="both"/>
                    <w:rPr>
                      <w:rFonts w:ascii="Times New Roman" w:hAnsi="Times New Roman" w:cs="Times New Roman"/>
                      <w:color w:val="000000" w:themeColor="text1"/>
                    </w:rPr>
                  </w:pPr>
                </w:p>
              </w:tc>
              <w:tc>
                <w:tcPr>
                  <w:tcW w:w="2070" w:type="dxa"/>
                </w:tcPr>
                <w:p w:rsidR="003057B5" w:rsidRPr="005E475F" w:rsidRDefault="003057B5" w:rsidP="003057B5">
                  <w:pPr>
                    <w:pStyle w:val="NoSpacing"/>
                    <w:jc w:val="both"/>
                    <w:rPr>
                      <w:rFonts w:ascii="Times New Roman" w:hAnsi="Times New Roman" w:cs="Times New Roman"/>
                      <w:color w:val="000000" w:themeColor="text1"/>
                    </w:rPr>
                  </w:pPr>
                </w:p>
              </w:tc>
              <w:tc>
                <w:tcPr>
                  <w:tcW w:w="1170" w:type="dxa"/>
                </w:tcPr>
                <w:p w:rsidR="003057B5" w:rsidRPr="005E475F" w:rsidRDefault="003057B5" w:rsidP="003057B5">
                  <w:pPr>
                    <w:pStyle w:val="NoSpacing"/>
                    <w:jc w:val="both"/>
                    <w:rPr>
                      <w:rFonts w:ascii="Times New Roman" w:hAnsi="Times New Roman" w:cs="Times New Roman"/>
                      <w:color w:val="000000" w:themeColor="text1"/>
                    </w:rPr>
                  </w:pPr>
                </w:p>
              </w:tc>
              <w:tc>
                <w:tcPr>
                  <w:tcW w:w="1170" w:type="dxa"/>
                </w:tcPr>
                <w:p w:rsidR="003057B5" w:rsidRPr="005E475F" w:rsidRDefault="003057B5" w:rsidP="003057B5">
                  <w:pPr>
                    <w:pStyle w:val="NoSpacing"/>
                    <w:jc w:val="both"/>
                    <w:rPr>
                      <w:rFonts w:ascii="Times New Roman" w:hAnsi="Times New Roman" w:cs="Times New Roman"/>
                      <w:color w:val="000000" w:themeColor="text1"/>
                    </w:rPr>
                  </w:pPr>
                </w:p>
              </w:tc>
              <w:tc>
                <w:tcPr>
                  <w:tcW w:w="900" w:type="dxa"/>
                </w:tcPr>
                <w:p w:rsidR="003057B5" w:rsidRPr="005E475F" w:rsidRDefault="003057B5" w:rsidP="003057B5">
                  <w:pPr>
                    <w:pStyle w:val="NoSpacing"/>
                    <w:jc w:val="both"/>
                    <w:rPr>
                      <w:rFonts w:ascii="Times New Roman" w:hAnsi="Times New Roman" w:cs="Times New Roman"/>
                      <w:color w:val="000000" w:themeColor="text1"/>
                    </w:rPr>
                  </w:pPr>
                </w:p>
              </w:tc>
              <w:tc>
                <w:tcPr>
                  <w:tcW w:w="1260" w:type="dxa"/>
                </w:tcPr>
                <w:p w:rsidR="003057B5" w:rsidRPr="005E475F" w:rsidRDefault="003057B5" w:rsidP="003057B5">
                  <w:pPr>
                    <w:pStyle w:val="NoSpacing"/>
                    <w:jc w:val="both"/>
                    <w:rPr>
                      <w:rFonts w:ascii="Times New Roman" w:hAnsi="Times New Roman" w:cs="Times New Roman"/>
                      <w:color w:val="000000" w:themeColor="text1"/>
                    </w:rPr>
                  </w:pPr>
                </w:p>
              </w:tc>
            </w:tr>
            <w:tr w:rsidR="005E475F" w:rsidRPr="005E475F" w:rsidTr="00FE4AF2">
              <w:tc>
                <w:tcPr>
                  <w:tcW w:w="720" w:type="dxa"/>
                </w:tcPr>
                <w:p w:rsidR="003057B5" w:rsidRPr="005E475F" w:rsidRDefault="003057B5" w:rsidP="003057B5">
                  <w:pPr>
                    <w:pStyle w:val="NoSpacing"/>
                    <w:jc w:val="both"/>
                    <w:rPr>
                      <w:rFonts w:ascii="Times New Roman" w:hAnsi="Times New Roman" w:cs="Times New Roman"/>
                      <w:color w:val="000000" w:themeColor="text1"/>
                    </w:rPr>
                  </w:pPr>
                </w:p>
              </w:tc>
              <w:tc>
                <w:tcPr>
                  <w:tcW w:w="990" w:type="dxa"/>
                </w:tcPr>
                <w:p w:rsidR="003057B5" w:rsidRPr="005E475F" w:rsidRDefault="003057B5" w:rsidP="003057B5">
                  <w:pPr>
                    <w:pStyle w:val="NoSpacing"/>
                    <w:jc w:val="both"/>
                    <w:rPr>
                      <w:rFonts w:ascii="Times New Roman" w:hAnsi="Times New Roman" w:cs="Times New Roman"/>
                      <w:color w:val="000000" w:themeColor="text1"/>
                    </w:rPr>
                  </w:pPr>
                </w:p>
              </w:tc>
              <w:tc>
                <w:tcPr>
                  <w:tcW w:w="2070" w:type="dxa"/>
                </w:tcPr>
                <w:p w:rsidR="003057B5" w:rsidRPr="005E475F" w:rsidRDefault="003057B5" w:rsidP="003057B5">
                  <w:pPr>
                    <w:pStyle w:val="NoSpacing"/>
                    <w:jc w:val="both"/>
                    <w:rPr>
                      <w:rFonts w:ascii="Times New Roman" w:hAnsi="Times New Roman" w:cs="Times New Roman"/>
                      <w:color w:val="000000" w:themeColor="text1"/>
                    </w:rPr>
                  </w:pPr>
                </w:p>
              </w:tc>
              <w:tc>
                <w:tcPr>
                  <w:tcW w:w="1170" w:type="dxa"/>
                </w:tcPr>
                <w:p w:rsidR="003057B5" w:rsidRPr="005E475F" w:rsidRDefault="003057B5" w:rsidP="003057B5">
                  <w:pPr>
                    <w:pStyle w:val="NoSpacing"/>
                    <w:jc w:val="both"/>
                    <w:rPr>
                      <w:rFonts w:ascii="Times New Roman" w:hAnsi="Times New Roman" w:cs="Times New Roman"/>
                      <w:color w:val="000000" w:themeColor="text1"/>
                    </w:rPr>
                  </w:pPr>
                </w:p>
              </w:tc>
              <w:tc>
                <w:tcPr>
                  <w:tcW w:w="1170" w:type="dxa"/>
                </w:tcPr>
                <w:p w:rsidR="003057B5" w:rsidRPr="005E475F" w:rsidRDefault="003057B5" w:rsidP="003057B5">
                  <w:pPr>
                    <w:pStyle w:val="NoSpacing"/>
                    <w:jc w:val="both"/>
                    <w:rPr>
                      <w:rFonts w:ascii="Times New Roman" w:hAnsi="Times New Roman" w:cs="Times New Roman"/>
                      <w:color w:val="000000" w:themeColor="text1"/>
                    </w:rPr>
                  </w:pPr>
                </w:p>
              </w:tc>
              <w:tc>
                <w:tcPr>
                  <w:tcW w:w="900" w:type="dxa"/>
                </w:tcPr>
                <w:p w:rsidR="003057B5" w:rsidRPr="005E475F" w:rsidRDefault="003057B5" w:rsidP="003057B5">
                  <w:pPr>
                    <w:pStyle w:val="NoSpacing"/>
                    <w:jc w:val="both"/>
                    <w:rPr>
                      <w:rFonts w:ascii="Times New Roman" w:hAnsi="Times New Roman" w:cs="Times New Roman"/>
                      <w:color w:val="000000" w:themeColor="text1"/>
                    </w:rPr>
                  </w:pPr>
                </w:p>
              </w:tc>
              <w:tc>
                <w:tcPr>
                  <w:tcW w:w="1260" w:type="dxa"/>
                </w:tcPr>
                <w:p w:rsidR="003057B5" w:rsidRPr="005E475F" w:rsidRDefault="003057B5" w:rsidP="003057B5">
                  <w:pPr>
                    <w:pStyle w:val="NoSpacing"/>
                    <w:jc w:val="both"/>
                    <w:rPr>
                      <w:rFonts w:ascii="Times New Roman" w:hAnsi="Times New Roman" w:cs="Times New Roman"/>
                      <w:color w:val="000000" w:themeColor="text1"/>
                    </w:rPr>
                  </w:pPr>
                </w:p>
              </w:tc>
            </w:tr>
          </w:tbl>
          <w:p w:rsidR="003057B5" w:rsidRPr="005E475F" w:rsidRDefault="003057B5" w:rsidP="00615BC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r>
      <w:tr w:rsidR="004906B2" w:rsidRPr="00515DCD" w:rsidTr="0087264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95" w:type="pct"/>
          </w:tcPr>
          <w:p w:rsidR="004906B2" w:rsidRPr="005E475F" w:rsidRDefault="00872644" w:rsidP="004906B2">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8</w:t>
            </w:r>
          </w:p>
        </w:tc>
        <w:tc>
          <w:tcPr>
            <w:tcW w:w="4505" w:type="pct"/>
          </w:tcPr>
          <w:p w:rsidR="004906B2" w:rsidRPr="005E475F" w:rsidRDefault="00CD0DBC" w:rsidP="004906B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E475F">
              <w:rPr>
                <w:rFonts w:ascii="Times New Roman" w:hAnsi="Times New Roman" w:cs="Times New Roman"/>
                <w:b/>
                <w:bCs/>
                <w:color w:val="000000" w:themeColor="text1"/>
              </w:rPr>
              <w:t>CONFLICT OF INTEREST</w:t>
            </w:r>
          </w:p>
          <w:p w:rsidR="00510086" w:rsidRPr="005E475F" w:rsidRDefault="00510086" w:rsidP="004906B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4906B2" w:rsidRPr="00515DCD" w:rsidTr="00564702">
        <w:trPr>
          <w:trHeight w:val="986"/>
        </w:trPr>
        <w:tc>
          <w:tcPr>
            <w:cnfStyle w:val="001000000000" w:firstRow="0" w:lastRow="0" w:firstColumn="1" w:lastColumn="0" w:oddVBand="0" w:evenVBand="0" w:oddHBand="0" w:evenHBand="0" w:firstRowFirstColumn="0" w:firstRowLastColumn="0" w:lastRowFirstColumn="0" w:lastRowLastColumn="0"/>
            <w:tcW w:w="495" w:type="pct"/>
          </w:tcPr>
          <w:p w:rsidR="004906B2" w:rsidRPr="005E475F" w:rsidRDefault="004906B2" w:rsidP="004906B2">
            <w:pPr>
              <w:pStyle w:val="NoSpacing"/>
              <w:jc w:val="both"/>
              <w:rPr>
                <w:rFonts w:ascii="Times New Roman" w:hAnsi="Times New Roman" w:cs="Times New Roman"/>
                <w:color w:val="000000" w:themeColor="text1"/>
              </w:rPr>
            </w:pPr>
          </w:p>
        </w:tc>
        <w:tc>
          <w:tcPr>
            <w:tcW w:w="4505" w:type="pct"/>
          </w:tcPr>
          <w:p w:rsidR="004906B2" w:rsidRPr="005E475F" w:rsidRDefault="004906B2" w:rsidP="004906B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5E475F">
              <w:rPr>
                <w:rFonts w:ascii="Times New Roman" w:hAnsi="Times New Roman" w:cs="Times New Roman"/>
                <w:iCs/>
                <w:color w:val="000000" w:themeColor="text1"/>
              </w:rPr>
              <w:t xml:space="preserve">A </w:t>
            </w:r>
            <w:r w:rsidR="00A5485C" w:rsidRPr="005E475F">
              <w:rPr>
                <w:rFonts w:ascii="Times New Roman" w:hAnsi="Times New Roman" w:cs="Times New Roman"/>
                <w:iCs/>
                <w:color w:val="000000" w:themeColor="text1"/>
              </w:rPr>
              <w:t xml:space="preserve">Supplier </w:t>
            </w:r>
            <w:r w:rsidRPr="005E475F">
              <w:rPr>
                <w:rFonts w:ascii="Times New Roman" w:hAnsi="Times New Roman" w:cs="Times New Roman"/>
                <w:iCs/>
                <w:color w:val="000000" w:themeColor="text1"/>
              </w:rPr>
              <w:t xml:space="preserve">shall not have conflict of interest with other </w:t>
            </w:r>
            <w:r w:rsidR="00A5485C" w:rsidRPr="005E475F">
              <w:rPr>
                <w:rFonts w:ascii="Times New Roman" w:hAnsi="Times New Roman" w:cs="Times New Roman"/>
                <w:iCs/>
                <w:color w:val="000000" w:themeColor="text1"/>
              </w:rPr>
              <w:t>Suppliers</w:t>
            </w:r>
            <w:r w:rsidRPr="005E475F">
              <w:rPr>
                <w:rFonts w:ascii="Times New Roman" w:hAnsi="Times New Roman" w:cs="Times New Roman"/>
                <w:iCs/>
                <w:color w:val="000000" w:themeColor="text1"/>
              </w:rPr>
              <w:t xml:space="preserve">. Such conflict of interest can lead to anti-competitive practices to the detriment of Procuring Entity's interests. </w:t>
            </w:r>
            <w:r w:rsidRPr="005E475F">
              <w:rPr>
                <w:rFonts w:ascii="Times New Roman" w:hAnsi="Times New Roman" w:cs="Times New Roman"/>
                <w:b/>
                <w:bCs/>
                <w:iCs/>
                <w:color w:val="000000" w:themeColor="text1"/>
              </w:rPr>
              <w:t xml:space="preserve">The </w:t>
            </w:r>
            <w:r w:rsidR="00A5485C" w:rsidRPr="005E475F">
              <w:rPr>
                <w:rFonts w:ascii="Times New Roman" w:hAnsi="Times New Roman" w:cs="Times New Roman"/>
                <w:b/>
                <w:bCs/>
                <w:iCs/>
                <w:color w:val="000000" w:themeColor="text1"/>
              </w:rPr>
              <w:t>Supplier</w:t>
            </w:r>
            <w:r w:rsidRPr="005E475F">
              <w:rPr>
                <w:rFonts w:ascii="Times New Roman" w:hAnsi="Times New Roman" w:cs="Times New Roman"/>
                <w:b/>
                <w:bCs/>
                <w:iCs/>
                <w:color w:val="000000" w:themeColor="text1"/>
              </w:rPr>
              <w:t xml:space="preserve"> found to have a conflict of interest shall be disqualified. </w:t>
            </w:r>
            <w:r w:rsidRPr="005E475F">
              <w:rPr>
                <w:rFonts w:ascii="Times New Roman" w:hAnsi="Times New Roman" w:cs="Times New Roman"/>
                <w:iCs/>
                <w:color w:val="000000" w:themeColor="text1"/>
              </w:rPr>
              <w:t xml:space="preserve">A </w:t>
            </w:r>
            <w:r w:rsidR="00B2395E" w:rsidRPr="005E475F">
              <w:rPr>
                <w:rFonts w:ascii="Times New Roman" w:hAnsi="Times New Roman" w:cs="Times New Roman"/>
                <w:iCs/>
                <w:color w:val="000000" w:themeColor="text1"/>
              </w:rPr>
              <w:t>Supplier</w:t>
            </w:r>
            <w:r w:rsidRPr="005E475F">
              <w:rPr>
                <w:rFonts w:ascii="Times New Roman" w:hAnsi="Times New Roman" w:cs="Times New Roman"/>
                <w:iCs/>
                <w:color w:val="000000" w:themeColor="text1"/>
              </w:rPr>
              <w:t xml:space="preserve"> may be considered to have a conflict of interest with one or more parties in this bidding process, if:</w:t>
            </w:r>
          </w:p>
          <w:p w:rsidR="004906B2" w:rsidRPr="005E475F" w:rsidRDefault="004906B2" w:rsidP="004906B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p w:rsidR="004906B2" w:rsidRPr="005E475F" w:rsidRDefault="004906B2" w:rsidP="00196434">
            <w:pPr>
              <w:pStyle w:val="NoSpacing"/>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5E475F">
              <w:rPr>
                <w:rFonts w:ascii="Times New Roman" w:hAnsi="Times New Roman" w:cs="Times New Roman"/>
                <w:iCs/>
                <w:color w:val="000000" w:themeColor="text1"/>
              </w:rPr>
              <w:t xml:space="preserve">they have controlling partner (s) in </w:t>
            </w:r>
            <w:r w:rsidR="00A67A69" w:rsidRPr="005E475F">
              <w:rPr>
                <w:rFonts w:ascii="Times New Roman" w:hAnsi="Times New Roman" w:cs="Times New Roman"/>
                <w:iCs/>
                <w:color w:val="000000" w:themeColor="text1"/>
              </w:rPr>
              <w:t xml:space="preserve">common; </w:t>
            </w:r>
            <w:r w:rsidR="00A67A69" w:rsidRPr="005E475F">
              <w:rPr>
                <w:rFonts w:ascii="Times New Roman" w:hAnsi="Times New Roman" w:cs="Times New Roman"/>
                <w:b/>
                <w:iCs/>
                <w:color w:val="000000" w:themeColor="text1"/>
              </w:rPr>
              <w:t>or</w:t>
            </w:r>
          </w:p>
          <w:p w:rsidR="004906B2" w:rsidRPr="005E475F" w:rsidRDefault="004906B2" w:rsidP="00196434">
            <w:pPr>
              <w:pStyle w:val="ListParagraph"/>
              <w:numPr>
                <w:ilvl w:val="0"/>
                <w:numId w:val="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5E475F">
              <w:rPr>
                <w:rFonts w:ascii="Times New Roman" w:hAnsi="Times New Roman" w:cs="Times New Roman"/>
                <w:iCs/>
                <w:color w:val="000000" w:themeColor="text1"/>
              </w:rPr>
              <w:t xml:space="preserve">they receive </w:t>
            </w:r>
            <w:r w:rsidRPr="005E475F">
              <w:rPr>
                <w:rFonts w:ascii="Times New Roman" w:hAnsi="Times New Roman" w:cs="Times New Roman"/>
                <w:b/>
                <w:bCs/>
                <w:iCs/>
                <w:color w:val="000000" w:themeColor="text1"/>
              </w:rPr>
              <w:t xml:space="preserve">or </w:t>
            </w:r>
            <w:r w:rsidRPr="005E475F">
              <w:rPr>
                <w:rFonts w:ascii="Times New Roman" w:hAnsi="Times New Roman" w:cs="Times New Roman"/>
                <w:iCs/>
                <w:color w:val="000000" w:themeColor="text1"/>
              </w:rPr>
              <w:t xml:space="preserve">have received any direct or indirect subsidy/ financial stake from any of them; </w:t>
            </w:r>
            <w:r w:rsidRPr="005E475F">
              <w:rPr>
                <w:rFonts w:ascii="Times New Roman" w:hAnsi="Times New Roman" w:cs="Times New Roman"/>
                <w:b/>
                <w:bCs/>
                <w:iCs/>
                <w:color w:val="000000" w:themeColor="text1"/>
              </w:rPr>
              <w:t>or</w:t>
            </w:r>
          </w:p>
          <w:p w:rsidR="004906B2" w:rsidRPr="005E475F" w:rsidRDefault="004906B2" w:rsidP="00196434">
            <w:pPr>
              <w:pStyle w:val="ListParagraph"/>
              <w:numPr>
                <w:ilvl w:val="0"/>
                <w:numId w:val="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5E475F">
              <w:rPr>
                <w:rFonts w:ascii="Times New Roman" w:hAnsi="Times New Roman" w:cs="Times New Roman"/>
                <w:iCs/>
                <w:color w:val="000000" w:themeColor="text1"/>
              </w:rPr>
              <w:t xml:space="preserve">they have the same legal representative/agent for purposes of this </w:t>
            </w:r>
            <w:r w:rsidR="00A67A69" w:rsidRPr="005E475F">
              <w:rPr>
                <w:rFonts w:ascii="Times New Roman" w:hAnsi="Times New Roman" w:cs="Times New Roman"/>
                <w:iCs/>
                <w:color w:val="000000" w:themeColor="text1"/>
              </w:rPr>
              <w:t xml:space="preserve">bid; </w:t>
            </w:r>
            <w:r w:rsidR="00A67A69" w:rsidRPr="005E475F">
              <w:rPr>
                <w:rFonts w:ascii="Times New Roman" w:hAnsi="Times New Roman" w:cs="Times New Roman"/>
                <w:b/>
                <w:iCs/>
                <w:color w:val="000000" w:themeColor="text1"/>
              </w:rPr>
              <w:t>or</w:t>
            </w:r>
          </w:p>
          <w:p w:rsidR="004906B2" w:rsidRPr="005E475F" w:rsidRDefault="004906B2" w:rsidP="00196434">
            <w:pPr>
              <w:pStyle w:val="ListParagraph"/>
              <w:numPr>
                <w:ilvl w:val="0"/>
                <w:numId w:val="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color w:val="000000" w:themeColor="text1"/>
              </w:rPr>
            </w:pPr>
            <w:r w:rsidRPr="005E475F">
              <w:rPr>
                <w:rFonts w:ascii="Times New Roman" w:hAnsi="Times New Roman" w:cs="Times New Roman"/>
                <w:iCs/>
                <w:color w:val="000000" w:themeColor="text1"/>
              </w:rPr>
              <w:t xml:space="preserve">they have relationship with each other, directly or through common third parties, that puts them in a position to have access to information about or influence on the bid of another </w:t>
            </w:r>
            <w:r w:rsidR="00A67A69" w:rsidRPr="005E475F">
              <w:rPr>
                <w:rFonts w:ascii="Times New Roman" w:hAnsi="Times New Roman" w:cs="Times New Roman"/>
                <w:iCs/>
                <w:color w:val="000000" w:themeColor="text1"/>
              </w:rPr>
              <w:t xml:space="preserve">Supplier, </w:t>
            </w:r>
            <w:r w:rsidR="00A67A69" w:rsidRPr="005E475F">
              <w:rPr>
                <w:rFonts w:ascii="Times New Roman" w:hAnsi="Times New Roman" w:cs="Times New Roman"/>
                <w:b/>
                <w:iCs/>
                <w:color w:val="000000" w:themeColor="text1"/>
              </w:rPr>
              <w:t>or</w:t>
            </w:r>
          </w:p>
          <w:p w:rsidR="004906B2" w:rsidRPr="005E475F" w:rsidRDefault="00A5485C" w:rsidP="00196434">
            <w:pPr>
              <w:pStyle w:val="ListParagraph"/>
              <w:numPr>
                <w:ilvl w:val="0"/>
                <w:numId w:val="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5E475F">
              <w:rPr>
                <w:rFonts w:ascii="Times New Roman" w:hAnsi="Times New Roman" w:cs="Times New Roman"/>
                <w:iCs/>
                <w:color w:val="000000" w:themeColor="text1"/>
              </w:rPr>
              <w:t>Supplier</w:t>
            </w:r>
            <w:r w:rsidR="004906B2" w:rsidRPr="005E475F">
              <w:rPr>
                <w:rFonts w:ascii="Times New Roman" w:hAnsi="Times New Roman" w:cs="Times New Roman"/>
                <w:iCs/>
                <w:color w:val="000000" w:themeColor="text1"/>
              </w:rPr>
              <w:t xml:space="preserve"> participates in more than one bid in this bidding process. Participation by a </w:t>
            </w:r>
            <w:r w:rsidRPr="005E475F">
              <w:rPr>
                <w:rFonts w:ascii="Times New Roman" w:hAnsi="Times New Roman" w:cs="Times New Roman"/>
                <w:iCs/>
                <w:color w:val="000000" w:themeColor="text1"/>
              </w:rPr>
              <w:t>Supplier</w:t>
            </w:r>
            <w:r w:rsidR="004906B2" w:rsidRPr="005E475F">
              <w:rPr>
                <w:rFonts w:ascii="Times New Roman" w:hAnsi="Times New Roman" w:cs="Times New Roman"/>
                <w:iCs/>
                <w:color w:val="000000" w:themeColor="text1"/>
              </w:rPr>
              <w:t xml:space="preserve"> in more than one Bid will result in the disqualification of all bids in which the parties are involved. However, this does not limit the inclusion of the components/ sub-assembly/ Assemblies from. one bidding manufacturer in more than one </w:t>
            </w:r>
            <w:r w:rsidR="00A67A69" w:rsidRPr="005E475F">
              <w:rPr>
                <w:rFonts w:ascii="Times New Roman" w:hAnsi="Times New Roman" w:cs="Times New Roman"/>
                <w:iCs/>
                <w:color w:val="000000" w:themeColor="text1"/>
              </w:rPr>
              <w:t xml:space="preserve">bid; </w:t>
            </w:r>
            <w:r w:rsidR="00A67A69" w:rsidRPr="005E475F">
              <w:rPr>
                <w:rFonts w:ascii="Times New Roman" w:hAnsi="Times New Roman" w:cs="Times New Roman"/>
                <w:b/>
                <w:iCs/>
                <w:color w:val="000000" w:themeColor="text1"/>
              </w:rPr>
              <w:t>or</w:t>
            </w:r>
          </w:p>
          <w:p w:rsidR="004906B2" w:rsidRPr="005E475F" w:rsidRDefault="004906B2" w:rsidP="00196434">
            <w:pPr>
              <w:pStyle w:val="ListParagraph"/>
              <w:numPr>
                <w:ilvl w:val="0"/>
                <w:numId w:val="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5E475F">
              <w:rPr>
                <w:rFonts w:ascii="Times New Roman" w:hAnsi="Times New Roman" w:cs="Times New Roman"/>
                <w:iCs/>
                <w:color w:val="000000" w:themeColor="text1"/>
              </w:rPr>
              <w:t>In cases of agents quoting in offshore procurements, on behalf of their principal manufacturers, one agent cannot represent two manufacturers or quote on their behalf in a particular tender enquiry. One manufacturer can also authorise only one agent/dealer. There can be only one bid from the following:</w:t>
            </w:r>
          </w:p>
          <w:p w:rsidR="004906B2" w:rsidRPr="005E475F" w:rsidRDefault="004906B2" w:rsidP="004906B2">
            <w:pPr>
              <w:autoSpaceDE w:val="0"/>
              <w:autoSpaceDN w:val="0"/>
              <w:adjustRightInd w:val="0"/>
              <w:ind w:left="102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roofErr w:type="spellStart"/>
            <w:r w:rsidRPr="005E475F">
              <w:rPr>
                <w:rFonts w:ascii="Times New Roman" w:hAnsi="Times New Roman" w:cs="Times New Roman"/>
                <w:iCs/>
                <w:color w:val="000000" w:themeColor="text1"/>
              </w:rPr>
              <w:t>f.i</w:t>
            </w:r>
            <w:proofErr w:type="spellEnd"/>
            <w:r w:rsidRPr="005E475F">
              <w:rPr>
                <w:rFonts w:ascii="Times New Roman" w:hAnsi="Times New Roman" w:cs="Times New Roman"/>
                <w:iCs/>
                <w:color w:val="000000" w:themeColor="text1"/>
              </w:rPr>
              <w:t>. The principal manufacturer directly or through one Indian agent on his behalf; and</w:t>
            </w:r>
          </w:p>
          <w:p w:rsidR="004906B2" w:rsidRPr="005E475F" w:rsidRDefault="004906B2" w:rsidP="004906B2">
            <w:pPr>
              <w:autoSpaceDE w:val="0"/>
              <w:autoSpaceDN w:val="0"/>
              <w:adjustRightInd w:val="0"/>
              <w:ind w:left="102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roofErr w:type="spellStart"/>
            <w:proofErr w:type="gramStart"/>
            <w:r w:rsidRPr="005E475F">
              <w:rPr>
                <w:rFonts w:ascii="Times New Roman" w:hAnsi="Times New Roman" w:cs="Times New Roman"/>
                <w:iCs/>
                <w:color w:val="000000" w:themeColor="text1"/>
              </w:rPr>
              <w:t>f.ii</w:t>
            </w:r>
            <w:proofErr w:type="spellEnd"/>
            <w:r w:rsidRPr="005E475F">
              <w:rPr>
                <w:rFonts w:ascii="Times New Roman" w:hAnsi="Times New Roman" w:cs="Times New Roman"/>
                <w:iCs/>
                <w:color w:val="000000" w:themeColor="text1"/>
              </w:rPr>
              <w:t>.</w:t>
            </w:r>
            <w:proofErr w:type="gramEnd"/>
            <w:r w:rsidRPr="005E475F">
              <w:rPr>
                <w:rFonts w:ascii="Times New Roman" w:hAnsi="Times New Roman" w:cs="Times New Roman"/>
                <w:iCs/>
                <w:color w:val="000000" w:themeColor="text1"/>
              </w:rPr>
              <w:t xml:space="preserve"> Indian/foreign agent on behalf of only one principal, </w:t>
            </w:r>
          </w:p>
          <w:p w:rsidR="004906B2" w:rsidRPr="005E475F" w:rsidRDefault="004906B2" w:rsidP="004906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5E475F">
              <w:rPr>
                <w:rFonts w:ascii="Times New Roman" w:hAnsi="Times New Roman" w:cs="Times New Roman"/>
                <w:b/>
                <w:bCs/>
                <w:iCs/>
                <w:color w:val="000000" w:themeColor="text1"/>
              </w:rPr>
              <w:t>or</w:t>
            </w:r>
          </w:p>
          <w:p w:rsidR="004906B2" w:rsidRPr="005E475F" w:rsidRDefault="004906B2" w:rsidP="00196434">
            <w:pPr>
              <w:pStyle w:val="ListParagraph"/>
              <w:numPr>
                <w:ilvl w:val="0"/>
                <w:numId w:val="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5E475F">
              <w:rPr>
                <w:rFonts w:ascii="Times New Roman" w:hAnsi="Times New Roman" w:cs="Times New Roman"/>
                <w:iCs/>
                <w:color w:val="000000" w:themeColor="text1"/>
              </w:rPr>
              <w:t xml:space="preserve">A </w:t>
            </w:r>
            <w:r w:rsidR="00B2395E" w:rsidRPr="005E475F">
              <w:rPr>
                <w:rFonts w:ascii="Times New Roman" w:hAnsi="Times New Roman" w:cs="Times New Roman"/>
                <w:iCs/>
                <w:color w:val="000000" w:themeColor="text1"/>
              </w:rPr>
              <w:t xml:space="preserve">Supplier </w:t>
            </w:r>
            <w:r w:rsidRPr="005E475F">
              <w:rPr>
                <w:rFonts w:ascii="Times New Roman" w:hAnsi="Times New Roman" w:cs="Times New Roman"/>
                <w:iCs/>
                <w:color w:val="000000" w:themeColor="text1"/>
              </w:rPr>
              <w:t xml:space="preserve">or any of its affiliates participated as a consultant in the preparation of the design or technical specifications of the contract that is the subject of the Bid, </w:t>
            </w:r>
          </w:p>
          <w:p w:rsidR="004906B2" w:rsidRPr="005E475F" w:rsidRDefault="004906B2" w:rsidP="004906B2">
            <w:pPr>
              <w:autoSpaceDE w:val="0"/>
              <w:autoSpaceDN w:val="0"/>
              <w:adjustRightInd w:val="0"/>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5E475F">
              <w:rPr>
                <w:rFonts w:ascii="Times New Roman" w:hAnsi="Times New Roman" w:cs="Times New Roman"/>
                <w:b/>
                <w:bCs/>
                <w:iCs/>
                <w:color w:val="000000" w:themeColor="text1"/>
              </w:rPr>
              <w:t>or</w:t>
            </w:r>
          </w:p>
          <w:p w:rsidR="00C85853" w:rsidRPr="005E475F" w:rsidRDefault="004906B2" w:rsidP="00196434">
            <w:pPr>
              <w:pStyle w:val="NoSpacing"/>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E475F">
              <w:rPr>
                <w:rFonts w:ascii="Times New Roman" w:hAnsi="Times New Roman" w:cs="Times New Roman"/>
                <w:iCs/>
                <w:color w:val="000000" w:themeColor="text1"/>
              </w:rPr>
              <w:t xml:space="preserve">In case of a holding company having more </w:t>
            </w:r>
            <w:r w:rsidRPr="005E475F">
              <w:rPr>
                <w:rFonts w:ascii="Times New Roman" w:hAnsi="Times New Roman" w:cs="Times New Roman"/>
                <w:bCs/>
                <w:iCs/>
                <w:color w:val="000000" w:themeColor="text1"/>
              </w:rPr>
              <w:t>than</w:t>
            </w:r>
            <w:r w:rsidRPr="005E475F">
              <w:rPr>
                <w:rFonts w:ascii="Times New Roman" w:hAnsi="Times New Roman" w:cs="Times New Roman"/>
                <w:b/>
                <w:bCs/>
                <w:iCs/>
                <w:color w:val="000000" w:themeColor="text1"/>
              </w:rPr>
              <w:t xml:space="preserve"> </w:t>
            </w:r>
            <w:r w:rsidRPr="005E475F">
              <w:rPr>
                <w:rFonts w:ascii="Times New Roman" w:hAnsi="Times New Roman" w:cs="Times New Roman"/>
                <w:iCs/>
                <w:color w:val="000000" w:themeColor="text1"/>
              </w:rPr>
              <w:t xml:space="preserve">one independently manufacturing units, or more than one unit having common business ownership/management, only one unit should quote. Similar restrictions would apply to closely related sister companies. </w:t>
            </w:r>
            <w:r w:rsidR="00B2395E" w:rsidRPr="005E475F">
              <w:rPr>
                <w:rFonts w:ascii="Times New Roman" w:hAnsi="Times New Roman" w:cs="Times New Roman"/>
                <w:iCs/>
                <w:color w:val="000000" w:themeColor="text1"/>
              </w:rPr>
              <w:t>Supplier</w:t>
            </w:r>
            <w:r w:rsidRPr="005E475F">
              <w:rPr>
                <w:rFonts w:ascii="Times New Roman" w:hAnsi="Times New Roman" w:cs="Times New Roman"/>
                <w:iCs/>
                <w:color w:val="000000" w:themeColor="text1"/>
              </w:rPr>
              <w:t>s must proactively declare such sister/ common business/ management units in same/ similar line of business.</w:t>
            </w:r>
          </w:p>
          <w:p w:rsidR="00510086" w:rsidRDefault="00510086" w:rsidP="00D7486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F23105" w:rsidRPr="005E475F" w:rsidRDefault="00F23105" w:rsidP="00D7486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6D6B77" w:rsidRPr="00515DCD" w:rsidTr="00CA253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95" w:type="pct"/>
          </w:tcPr>
          <w:p w:rsidR="006D6B77" w:rsidRPr="005E475F" w:rsidRDefault="006D6B77" w:rsidP="006D6B77">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10</w:t>
            </w:r>
          </w:p>
        </w:tc>
        <w:tc>
          <w:tcPr>
            <w:tcW w:w="4505" w:type="pct"/>
          </w:tcPr>
          <w:p w:rsidR="006D6B77" w:rsidRPr="005E475F" w:rsidRDefault="006D6B77" w:rsidP="006D6B77">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bidi="hi-IN"/>
              </w:rPr>
            </w:pPr>
            <w:r w:rsidRPr="005E475F">
              <w:rPr>
                <w:rFonts w:ascii="Times New Roman" w:hAnsi="Times New Roman" w:cs="Times New Roman"/>
                <w:b/>
                <w:bCs/>
                <w:color w:val="000000" w:themeColor="text1"/>
                <w:lang w:val="en-US" w:bidi="hi-IN"/>
              </w:rPr>
              <w:t xml:space="preserve">DETAILED PRICE BREAK-UP </w:t>
            </w:r>
          </w:p>
          <w:p w:rsidR="00510086" w:rsidRPr="005E475F" w:rsidRDefault="00510086" w:rsidP="006D6B77">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bidi="hi-IN"/>
              </w:rPr>
            </w:pPr>
          </w:p>
        </w:tc>
      </w:tr>
      <w:tr w:rsidR="00515DCD" w:rsidRPr="00515DCD" w:rsidTr="00564702">
        <w:trPr>
          <w:trHeight w:val="986"/>
        </w:trPr>
        <w:tc>
          <w:tcPr>
            <w:cnfStyle w:val="001000000000" w:firstRow="0" w:lastRow="0" w:firstColumn="1" w:lastColumn="0" w:oddVBand="0" w:evenVBand="0" w:oddHBand="0" w:evenHBand="0" w:firstRowFirstColumn="0" w:firstRowLastColumn="0" w:lastRowFirstColumn="0" w:lastRowLastColumn="0"/>
            <w:tcW w:w="495" w:type="pct"/>
          </w:tcPr>
          <w:p w:rsidR="006D6B77" w:rsidRPr="005E475F" w:rsidRDefault="006D6B77" w:rsidP="006D6B77">
            <w:pPr>
              <w:pStyle w:val="NoSpacing"/>
              <w:jc w:val="both"/>
              <w:rPr>
                <w:rFonts w:ascii="Times New Roman" w:hAnsi="Times New Roman" w:cs="Times New Roman"/>
                <w:color w:val="000000" w:themeColor="text1"/>
              </w:rPr>
            </w:pPr>
          </w:p>
        </w:tc>
        <w:tc>
          <w:tcPr>
            <w:tcW w:w="4505" w:type="pct"/>
          </w:tcPr>
          <w:p w:rsidR="004576E2" w:rsidRPr="005E475F" w:rsidRDefault="006D6B77" w:rsidP="00D7486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E475F">
              <w:rPr>
                <w:rFonts w:ascii="Times New Roman" w:hAnsi="Times New Roman" w:cs="Times New Roman"/>
                <w:color w:val="000000" w:themeColor="text1"/>
              </w:rPr>
              <w:t>S</w:t>
            </w:r>
            <w:r w:rsidR="00EF2A9D" w:rsidRPr="005E475F">
              <w:rPr>
                <w:rFonts w:ascii="Times New Roman" w:hAnsi="Times New Roman" w:cs="Times New Roman"/>
                <w:color w:val="000000" w:themeColor="text1"/>
              </w:rPr>
              <w:t xml:space="preserve">uppliers </w:t>
            </w:r>
            <w:r w:rsidRPr="005E475F">
              <w:rPr>
                <w:rFonts w:ascii="Times New Roman" w:hAnsi="Times New Roman" w:cs="Times New Roman"/>
                <w:color w:val="000000" w:themeColor="text1"/>
              </w:rPr>
              <w:t xml:space="preserve">to mention GST percentage for all the items as part of un-priced bid to be submitted along with their Techno-Commercial offer. </w:t>
            </w:r>
          </w:p>
        </w:tc>
      </w:tr>
      <w:tr w:rsidR="006D6B77" w:rsidRPr="00515DCD" w:rsidTr="008726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5" w:type="pct"/>
          </w:tcPr>
          <w:p w:rsidR="006D6B77" w:rsidRPr="005E475F" w:rsidRDefault="006D6B77" w:rsidP="006D6B77">
            <w:pPr>
              <w:pStyle w:val="NoSpacing"/>
              <w:jc w:val="both"/>
              <w:rPr>
                <w:rFonts w:ascii="Times New Roman" w:hAnsi="Times New Roman" w:cs="Times New Roman"/>
                <w:color w:val="000000" w:themeColor="text1"/>
              </w:rPr>
            </w:pPr>
            <w:r w:rsidRPr="005E475F">
              <w:rPr>
                <w:rFonts w:ascii="Times New Roman" w:hAnsi="Times New Roman" w:cs="Times New Roman"/>
                <w:color w:val="000000" w:themeColor="text1"/>
              </w:rPr>
              <w:t>1</w:t>
            </w:r>
            <w:r w:rsidR="00060D72" w:rsidRPr="005E475F">
              <w:rPr>
                <w:rFonts w:ascii="Times New Roman" w:hAnsi="Times New Roman" w:cs="Times New Roman"/>
                <w:color w:val="000000" w:themeColor="text1"/>
              </w:rPr>
              <w:t>1</w:t>
            </w:r>
          </w:p>
        </w:tc>
        <w:tc>
          <w:tcPr>
            <w:tcW w:w="4505" w:type="pct"/>
          </w:tcPr>
          <w:p w:rsidR="00510086" w:rsidRPr="005E475F" w:rsidRDefault="006D6B77" w:rsidP="006D6B77">
            <w:pPr>
              <w:ind w:right="4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E475F">
              <w:rPr>
                <w:rFonts w:ascii="Times New Roman" w:hAnsi="Times New Roman" w:cs="Times New Roman"/>
                <w:b/>
                <w:bCs/>
                <w:color w:val="000000" w:themeColor="text1"/>
              </w:rPr>
              <w:t>PRICES</w:t>
            </w:r>
          </w:p>
          <w:p w:rsidR="00D74861" w:rsidRPr="005E475F" w:rsidRDefault="00D74861" w:rsidP="006D6B77">
            <w:pPr>
              <w:ind w:right="4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p>
        </w:tc>
      </w:tr>
      <w:tr w:rsidR="00515DCD" w:rsidRPr="00515DCD" w:rsidTr="00D74861">
        <w:trPr>
          <w:trHeight w:val="642"/>
        </w:trPr>
        <w:tc>
          <w:tcPr>
            <w:cnfStyle w:val="001000000000" w:firstRow="0" w:lastRow="0" w:firstColumn="1" w:lastColumn="0" w:oddVBand="0" w:evenVBand="0" w:oddHBand="0" w:evenHBand="0" w:firstRowFirstColumn="0" w:firstRowLastColumn="0" w:lastRowFirstColumn="0" w:lastRowLastColumn="0"/>
            <w:tcW w:w="495" w:type="pct"/>
          </w:tcPr>
          <w:p w:rsidR="006D6B77" w:rsidRPr="005E475F" w:rsidRDefault="006D6B77" w:rsidP="006D6B77">
            <w:pPr>
              <w:pStyle w:val="NoSpacing"/>
              <w:jc w:val="both"/>
              <w:rPr>
                <w:rFonts w:ascii="Times New Roman" w:hAnsi="Times New Roman" w:cs="Times New Roman"/>
                <w:color w:val="000000" w:themeColor="text1"/>
              </w:rPr>
            </w:pPr>
          </w:p>
        </w:tc>
        <w:tc>
          <w:tcPr>
            <w:tcW w:w="4505" w:type="pct"/>
          </w:tcPr>
          <w:p w:rsidR="006D6B77" w:rsidRDefault="006D6B77" w:rsidP="006D6B77">
            <w:pPr>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D70C31">
              <w:rPr>
                <w:rFonts w:ascii="Times New Roman" w:hAnsi="Times New Roman" w:cs="Times New Roman"/>
                <w:color w:val="000000" w:themeColor="text1"/>
              </w:rPr>
              <w:t>Prices shall be FIRM for the entire scope of work in line with the tender documents and subsequent clarifications</w:t>
            </w:r>
            <w:r w:rsidR="00A67A69" w:rsidRPr="00D70C31">
              <w:rPr>
                <w:rFonts w:ascii="Times New Roman" w:hAnsi="Times New Roman" w:cs="Times New Roman"/>
                <w:color w:val="000000" w:themeColor="text1"/>
              </w:rPr>
              <w:t xml:space="preserve"> </w:t>
            </w:r>
            <w:r w:rsidRPr="00D70C31">
              <w:rPr>
                <w:rFonts w:ascii="Times New Roman" w:hAnsi="Times New Roman" w:cs="Times New Roman"/>
                <w:color w:val="000000" w:themeColor="text1"/>
              </w:rPr>
              <w:t>/ confirmations till completion of Order</w:t>
            </w:r>
            <w:r w:rsidR="00A67A69" w:rsidRPr="00D70C31">
              <w:rPr>
                <w:rFonts w:ascii="Times New Roman" w:hAnsi="Times New Roman" w:cs="Times New Roman"/>
                <w:color w:val="000000" w:themeColor="text1"/>
              </w:rPr>
              <w:t xml:space="preserve"> </w:t>
            </w:r>
            <w:r w:rsidRPr="00D70C31">
              <w:rPr>
                <w:rFonts w:ascii="Times New Roman" w:hAnsi="Times New Roman" w:cs="Times New Roman"/>
                <w:color w:val="000000" w:themeColor="text1"/>
              </w:rPr>
              <w:t>/</w:t>
            </w:r>
            <w:r w:rsidR="00A67A69" w:rsidRPr="00D70C31">
              <w:rPr>
                <w:rFonts w:ascii="Times New Roman" w:hAnsi="Times New Roman" w:cs="Times New Roman"/>
                <w:color w:val="000000" w:themeColor="text1"/>
              </w:rPr>
              <w:t xml:space="preserve"> C</w:t>
            </w:r>
            <w:r w:rsidRPr="00D70C31">
              <w:rPr>
                <w:rFonts w:ascii="Times New Roman" w:hAnsi="Times New Roman" w:cs="Times New Roman"/>
                <w:color w:val="000000" w:themeColor="text1"/>
              </w:rPr>
              <w:t>ontract.</w:t>
            </w:r>
          </w:p>
          <w:p w:rsidR="00F23105" w:rsidRDefault="00F23105" w:rsidP="006D6B77">
            <w:pPr>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F23105" w:rsidRDefault="00F23105" w:rsidP="006D6B77">
            <w:pPr>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A94B77" w:rsidRPr="00D70C31" w:rsidRDefault="00A94B77" w:rsidP="006D6B77">
            <w:pPr>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6D6B77" w:rsidRPr="00515DCD" w:rsidTr="00261CA6">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495" w:type="pct"/>
          </w:tcPr>
          <w:p w:rsidR="006D6B77" w:rsidRPr="00CF143A" w:rsidRDefault="006D6B77" w:rsidP="006D6B77">
            <w:pPr>
              <w:pStyle w:val="NoSpacing"/>
              <w:jc w:val="both"/>
              <w:rPr>
                <w:rFonts w:ascii="Times New Roman" w:hAnsi="Times New Roman" w:cs="Times New Roman"/>
                <w:color w:val="000000" w:themeColor="text1"/>
              </w:rPr>
            </w:pPr>
            <w:r w:rsidRPr="00CF143A">
              <w:rPr>
                <w:rFonts w:ascii="Times New Roman" w:hAnsi="Times New Roman" w:cs="Times New Roman"/>
                <w:color w:val="000000" w:themeColor="text1"/>
              </w:rPr>
              <w:t>1</w:t>
            </w:r>
            <w:r w:rsidR="00CE7BC3" w:rsidRPr="00CF143A">
              <w:rPr>
                <w:rFonts w:ascii="Times New Roman" w:hAnsi="Times New Roman" w:cs="Times New Roman"/>
                <w:color w:val="000000" w:themeColor="text1"/>
              </w:rPr>
              <w:t>2</w:t>
            </w:r>
          </w:p>
        </w:tc>
        <w:tc>
          <w:tcPr>
            <w:tcW w:w="4505" w:type="pct"/>
          </w:tcPr>
          <w:p w:rsidR="006D6B77" w:rsidRPr="00D70C31" w:rsidRDefault="006D6B77" w:rsidP="0076332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lang w:val="en-US"/>
              </w:rPr>
            </w:pPr>
            <w:r w:rsidRPr="00E87277">
              <w:rPr>
                <w:rFonts w:ascii="Times New Roman" w:hAnsi="Times New Roman" w:cs="Times New Roman"/>
                <w:b/>
                <w:color w:val="000000" w:themeColor="text1"/>
                <w:lang w:val="en-US"/>
              </w:rPr>
              <w:t>DELIVERY SCHEDULE &amp; CONTRACT VALIDITY</w:t>
            </w:r>
          </w:p>
          <w:p w:rsidR="004F6196" w:rsidRPr="00D70C31" w:rsidRDefault="004F6196" w:rsidP="00763322">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6B77" w:rsidRPr="00515DCD" w:rsidTr="00261CA6">
        <w:trPr>
          <w:trHeight w:val="177"/>
        </w:trPr>
        <w:tc>
          <w:tcPr>
            <w:cnfStyle w:val="001000000000" w:firstRow="0" w:lastRow="0" w:firstColumn="1" w:lastColumn="0" w:oddVBand="0" w:evenVBand="0" w:oddHBand="0" w:evenHBand="0" w:firstRowFirstColumn="0" w:firstRowLastColumn="0" w:lastRowFirstColumn="0" w:lastRowLastColumn="0"/>
            <w:tcW w:w="495" w:type="pct"/>
          </w:tcPr>
          <w:p w:rsidR="00F23105" w:rsidRPr="00BF668D" w:rsidRDefault="00F23105" w:rsidP="006D6B77">
            <w:pPr>
              <w:pStyle w:val="NoSpacing"/>
              <w:jc w:val="both"/>
              <w:rPr>
                <w:rFonts w:ascii="Times New Roman" w:hAnsi="Times New Roman" w:cs="Times New Roman"/>
                <w:b w:val="0"/>
                <w:bCs w:val="0"/>
                <w:color w:val="000000" w:themeColor="text1"/>
              </w:rPr>
            </w:pPr>
          </w:p>
          <w:p w:rsidR="006D6B77" w:rsidRPr="00BF668D" w:rsidRDefault="006D6B77" w:rsidP="006D6B77">
            <w:pPr>
              <w:pStyle w:val="NoSpacing"/>
              <w:jc w:val="both"/>
              <w:rPr>
                <w:rFonts w:ascii="Times New Roman" w:hAnsi="Times New Roman" w:cs="Times New Roman"/>
                <w:color w:val="000000" w:themeColor="text1"/>
              </w:rPr>
            </w:pPr>
            <w:r w:rsidRPr="00BF668D">
              <w:rPr>
                <w:rFonts w:ascii="Times New Roman" w:hAnsi="Times New Roman" w:cs="Times New Roman"/>
                <w:color w:val="000000" w:themeColor="text1"/>
              </w:rPr>
              <w:t>1</w:t>
            </w:r>
            <w:r w:rsidR="00CE7BC3" w:rsidRPr="00BF668D">
              <w:rPr>
                <w:rFonts w:ascii="Times New Roman" w:hAnsi="Times New Roman" w:cs="Times New Roman"/>
                <w:color w:val="000000" w:themeColor="text1"/>
              </w:rPr>
              <w:t>2</w:t>
            </w:r>
            <w:r w:rsidRPr="00BF668D">
              <w:rPr>
                <w:rFonts w:ascii="Times New Roman" w:hAnsi="Times New Roman" w:cs="Times New Roman"/>
                <w:color w:val="000000" w:themeColor="text1"/>
              </w:rPr>
              <w:t>.1</w:t>
            </w:r>
          </w:p>
        </w:tc>
        <w:tc>
          <w:tcPr>
            <w:tcW w:w="4505" w:type="pct"/>
          </w:tcPr>
          <w:p w:rsidR="006F2E65" w:rsidRPr="00BC153C" w:rsidRDefault="006D6B77" w:rsidP="00196434">
            <w:pPr>
              <w:pStyle w:val="NoSpacing"/>
              <w:numPr>
                <w:ilvl w:val="0"/>
                <w:numId w:val="17"/>
              </w:num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F2E65">
              <w:rPr>
                <w:rFonts w:ascii="Times New Roman" w:hAnsi="Times New Roman" w:cs="Times New Roman"/>
                <w:b/>
                <w:color w:val="000000" w:themeColor="text1"/>
              </w:rPr>
              <w:t xml:space="preserve">Delivery Schedule </w:t>
            </w:r>
            <w:r w:rsidR="006F2E65" w:rsidRPr="006F2E65">
              <w:rPr>
                <w:rFonts w:ascii="Times New Roman" w:hAnsi="Times New Roman" w:cs="Times New Roman"/>
                <w:b/>
                <w:color w:val="000000" w:themeColor="text1"/>
              </w:rPr>
              <w:t>/</w:t>
            </w:r>
            <w:r w:rsidR="006F2E65">
              <w:rPr>
                <w:rFonts w:ascii="Times New Roman" w:hAnsi="Times New Roman" w:cs="Times New Roman"/>
                <w:b/>
                <w:color w:val="000000" w:themeColor="text1"/>
              </w:rPr>
              <w:t xml:space="preserve"> </w:t>
            </w:r>
            <w:r w:rsidR="006F2E65" w:rsidRPr="006F2E65">
              <w:rPr>
                <w:rFonts w:ascii="Times New Roman" w:hAnsi="Times New Roman" w:cs="Times New Roman"/>
                <w:b/>
                <w:bCs/>
                <w:sz w:val="24"/>
                <w:szCs w:val="24"/>
                <w:lang w:bidi="hi-IN"/>
              </w:rPr>
              <w:t>Procedure for Submission and proof checking of drawings/</w:t>
            </w:r>
            <w:proofErr w:type="gramStart"/>
            <w:r w:rsidR="006F2E65" w:rsidRPr="006F2E65">
              <w:rPr>
                <w:rFonts w:ascii="Times New Roman" w:hAnsi="Times New Roman" w:cs="Times New Roman"/>
                <w:b/>
                <w:bCs/>
                <w:sz w:val="24"/>
                <w:szCs w:val="24"/>
                <w:lang w:bidi="hi-IN"/>
              </w:rPr>
              <w:t>documents</w:t>
            </w:r>
            <w:r w:rsidR="006F2E65">
              <w:rPr>
                <w:rFonts w:ascii="Times New Roman" w:hAnsi="Times New Roman" w:cs="Times New Roman"/>
                <w:b/>
                <w:bCs/>
                <w:sz w:val="24"/>
                <w:szCs w:val="24"/>
                <w:lang w:bidi="hi-IN"/>
              </w:rPr>
              <w:t xml:space="preserve"> :</w:t>
            </w:r>
            <w:proofErr w:type="gramEnd"/>
            <w:r w:rsidR="00BC153C">
              <w:rPr>
                <w:rFonts w:ascii="Times New Roman" w:hAnsi="Times New Roman" w:cs="Times New Roman"/>
                <w:b/>
                <w:bCs/>
                <w:sz w:val="24"/>
                <w:szCs w:val="24"/>
                <w:lang w:bidi="hi-IN"/>
              </w:rPr>
              <w:t xml:space="preserve"> </w:t>
            </w:r>
          </w:p>
          <w:p w:rsidR="00BC153C" w:rsidRPr="00BC153C" w:rsidRDefault="00BC153C" w:rsidP="00BC153C">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sidRPr="00BC153C">
              <w:rPr>
                <w:rFonts w:ascii="Times New Roman" w:hAnsi="Times New Roman" w:cs="Times New Roman"/>
                <w:sz w:val="24"/>
                <w:szCs w:val="24"/>
                <w:lang w:bidi="hi-IN"/>
              </w:rPr>
              <w:t xml:space="preserve">To fulfil GeM portal requirement - Delivery period </w:t>
            </w:r>
            <w:r w:rsidRPr="00E87277">
              <w:rPr>
                <w:rFonts w:ascii="Times New Roman" w:hAnsi="Times New Roman" w:cs="Times New Roman"/>
                <w:sz w:val="24"/>
                <w:szCs w:val="24"/>
                <w:lang w:bidi="hi-IN"/>
              </w:rPr>
              <w:t xml:space="preserve">shall be </w:t>
            </w:r>
            <w:r w:rsidR="00184833">
              <w:rPr>
                <w:rFonts w:ascii="Times New Roman" w:hAnsi="Times New Roman" w:cs="Times New Roman"/>
                <w:sz w:val="24"/>
                <w:szCs w:val="24"/>
                <w:lang w:bidi="hi-IN"/>
              </w:rPr>
              <w:t xml:space="preserve">selected as </w:t>
            </w:r>
            <w:r w:rsidR="007A01ED">
              <w:rPr>
                <w:rFonts w:ascii="Times New Roman" w:hAnsi="Times New Roman" w:cs="Times New Roman"/>
                <w:sz w:val="24"/>
                <w:szCs w:val="24"/>
                <w:lang w:bidi="hi-IN"/>
              </w:rPr>
              <w:t xml:space="preserve">48 months </w:t>
            </w:r>
            <w:r w:rsidRPr="00BC153C">
              <w:rPr>
                <w:rFonts w:ascii="Times New Roman" w:hAnsi="Times New Roman" w:cs="Times New Roman"/>
                <w:sz w:val="24"/>
                <w:szCs w:val="24"/>
                <w:lang w:bidi="hi-IN"/>
              </w:rPr>
              <w:t>from the date of PO.</w:t>
            </w:r>
          </w:p>
          <w:p w:rsidR="006F2E65" w:rsidRPr="006F2E65" w:rsidRDefault="006F2E65" w:rsidP="00196434">
            <w:pPr>
              <w:pStyle w:val="ListParagraph"/>
              <w:numPr>
                <w:ilvl w:val="0"/>
                <w:numId w:val="16"/>
              </w:numPr>
              <w:autoSpaceDE w:val="0"/>
              <w:autoSpaceDN w:val="0"/>
              <w:adjustRightInd w:val="0"/>
              <w:ind w:left="310" w:hanging="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sidRPr="006F2E65">
              <w:rPr>
                <w:rFonts w:ascii="Times New Roman" w:hAnsi="Times New Roman" w:cs="Times New Roman"/>
                <w:sz w:val="24"/>
                <w:szCs w:val="24"/>
                <w:lang w:bidi="hi-IN"/>
              </w:rPr>
              <w:t>BHEL shall submit the drawings/documents in the soft copy only.</w:t>
            </w:r>
          </w:p>
          <w:p w:rsidR="006F2E65" w:rsidRDefault="006F2E65" w:rsidP="006F2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On receipt of drawings/documents from BHEL, bidder (proof consultant) shall take maximum of fourteen (14) calendar days to verify the correctness by submitting stamped soft copy of the drawing/document or give comments through email to BHEL.</w:t>
            </w:r>
          </w:p>
          <w:p w:rsidR="006F2E65" w:rsidRDefault="006F2E65" w:rsidP="006F2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p>
          <w:p w:rsidR="006F2E65" w:rsidRDefault="006F2E65" w:rsidP="006F2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In case of comments on drawing/document by bidder, BHEL shall re-submit drawing/document after complying comments. On receipt of revised drawings/documents from BHEL, bidder shall take maximum of seven (07) calendar days to furnish their verification of the correctness on the drawing/document by submitting stamped soft copy of the drawing/document by email to BHEL.</w:t>
            </w:r>
          </w:p>
          <w:p w:rsidR="006F2E65" w:rsidRDefault="006F2E65" w:rsidP="006F2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p>
          <w:p w:rsidR="006F2E65" w:rsidRDefault="006F2E65" w:rsidP="006F2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The verified drawing/document shall be submitted by BHEL to customer/customer consultant for approval. In case of comments from customer/consultant, the same shall be incorporated by BHEL in the drawing/document and shall be resubmitted to bidder for proof checking. The bidder shall verify the drawing/document within five (05) calendar days by submitting stamped soft copy of drawing/document through email to BHEL.</w:t>
            </w:r>
          </w:p>
          <w:p w:rsidR="006F2E65" w:rsidRDefault="006F2E65" w:rsidP="006F2E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rsidR="006F2E65" w:rsidRPr="00BC153C" w:rsidRDefault="00BC153C" w:rsidP="00BC153C">
            <w:pPr>
              <w:pStyle w:val="ListParagraph"/>
              <w:autoSpaceDE w:val="0"/>
              <w:autoSpaceDN w:val="0"/>
              <w:adjustRightInd w:val="0"/>
              <w:ind w:left="27"/>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BC153C">
              <w:rPr>
                <w:rFonts w:ascii="Times New Roman" w:hAnsi="Times New Roman" w:cs="Times New Roman"/>
                <w:b/>
                <w:bCs/>
                <w:sz w:val="24"/>
                <w:szCs w:val="24"/>
                <w:lang w:bidi="hi-IN"/>
              </w:rPr>
              <w:t>b)</w:t>
            </w:r>
            <w:r>
              <w:rPr>
                <w:rFonts w:ascii="Times New Roman" w:hAnsi="Times New Roman" w:cs="Times New Roman"/>
                <w:sz w:val="24"/>
                <w:szCs w:val="24"/>
                <w:lang w:bidi="hi-IN"/>
              </w:rPr>
              <w:t xml:space="preserve"> </w:t>
            </w:r>
            <w:r w:rsidR="006F2E65" w:rsidRPr="00BC153C">
              <w:rPr>
                <w:rFonts w:ascii="Times New Roman" w:hAnsi="Times New Roman" w:cs="Times New Roman"/>
                <w:sz w:val="24"/>
                <w:szCs w:val="24"/>
                <w:lang w:bidi="hi-IN"/>
              </w:rPr>
              <w:t>Deputation of outstation visit</w:t>
            </w:r>
            <w:r w:rsidRPr="00BC153C">
              <w:rPr>
                <w:rFonts w:ascii="Times New Roman" w:hAnsi="Times New Roman" w:cs="Times New Roman"/>
                <w:sz w:val="24"/>
                <w:szCs w:val="24"/>
                <w:lang w:bidi="hi-IN"/>
              </w:rPr>
              <w:t xml:space="preserve"> to BHEL offices in Delhi/Noida, project site at Yamuna Nagar/customer office at Panchkula, Haryana for meetings/discussions</w:t>
            </w:r>
            <w:r>
              <w:rPr>
                <w:rFonts w:ascii="Times New Roman" w:hAnsi="Times New Roman" w:cs="Times New Roman"/>
                <w:sz w:val="24"/>
                <w:szCs w:val="24"/>
                <w:lang w:bidi="hi-IN"/>
              </w:rPr>
              <w:t xml:space="preserve"> (</w:t>
            </w:r>
            <w:r w:rsidRPr="00BC153C">
              <w:rPr>
                <w:rFonts w:ascii="Times New Roman" w:hAnsi="Times New Roman" w:cs="Times New Roman"/>
                <w:sz w:val="24"/>
                <w:szCs w:val="24"/>
                <w:lang w:bidi="hi-IN"/>
              </w:rPr>
              <w:t>if required</w:t>
            </w:r>
            <w:r>
              <w:rPr>
                <w:rFonts w:ascii="Times New Roman" w:hAnsi="Times New Roman" w:cs="Times New Roman"/>
                <w:sz w:val="24"/>
                <w:szCs w:val="24"/>
                <w:lang w:bidi="hi-IN"/>
              </w:rPr>
              <w:t xml:space="preserve">) </w:t>
            </w:r>
            <w:r w:rsidR="006F2E65" w:rsidRPr="00BC153C">
              <w:rPr>
                <w:rFonts w:ascii="Times New Roman" w:hAnsi="Times New Roman" w:cs="Times New Roman"/>
                <w:sz w:val="24"/>
                <w:szCs w:val="24"/>
                <w:lang w:bidi="hi-IN"/>
              </w:rPr>
              <w:t xml:space="preserve">shall be within seven (07) days from </w:t>
            </w:r>
            <w:r>
              <w:rPr>
                <w:rFonts w:ascii="Times New Roman" w:hAnsi="Times New Roman" w:cs="Times New Roman"/>
                <w:sz w:val="24"/>
                <w:szCs w:val="24"/>
                <w:lang w:bidi="hi-IN"/>
              </w:rPr>
              <w:t xml:space="preserve">the date of </w:t>
            </w:r>
            <w:r w:rsidR="006F2E65" w:rsidRPr="00BC153C">
              <w:rPr>
                <w:rFonts w:ascii="Times New Roman" w:hAnsi="Times New Roman" w:cs="Times New Roman"/>
                <w:sz w:val="24"/>
                <w:szCs w:val="24"/>
                <w:lang w:bidi="hi-IN"/>
              </w:rPr>
              <w:t>BHEL intimation</w:t>
            </w:r>
            <w:r w:rsidR="006F2E65">
              <w:t>.</w:t>
            </w:r>
          </w:p>
          <w:p w:rsidR="006F2E65" w:rsidRDefault="006F2E65" w:rsidP="006F2E65">
            <w:pPr>
              <w:pStyle w:val="ListParagraph"/>
              <w:spacing w:after="160"/>
              <w:ind w:left="70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rsidR="00DA77AA" w:rsidRPr="00BC153C" w:rsidRDefault="006F2E65" w:rsidP="00F140F2">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F2E65">
              <w:rPr>
                <w:rFonts w:ascii="Times New Roman" w:hAnsi="Times New Roman" w:cs="Times New Roman"/>
                <w:b/>
                <w:bCs/>
                <w:sz w:val="24"/>
                <w:szCs w:val="24"/>
                <w:lang w:bidi="hi-IN"/>
              </w:rPr>
              <w:t>2.0 Documents to be submitted by bidder (proof consultant)</w:t>
            </w:r>
            <w:r>
              <w:rPr>
                <w:rFonts w:ascii="Times New Roman" w:hAnsi="Times New Roman" w:cs="Times New Roman"/>
                <w:b/>
                <w:bCs/>
                <w:sz w:val="24"/>
                <w:szCs w:val="24"/>
                <w:lang w:bidi="hi-IN"/>
              </w:rPr>
              <w:t xml:space="preserve"> : </w:t>
            </w:r>
            <w:r w:rsidRPr="006F2E65">
              <w:rPr>
                <w:rFonts w:ascii="TimesNewRomanPSMT" w:hAnsi="TimesNewRomanPSMT" w:cs="TimesNewRomanPSMT"/>
                <w:sz w:val="24"/>
                <w:szCs w:val="24"/>
                <w:lang w:bidi="hi-IN"/>
              </w:rPr>
              <w:t xml:space="preserve">Soft copy of drawing/document with “Vetted/Verified” stamp </w:t>
            </w:r>
            <w:r w:rsidRPr="006F2E65">
              <w:rPr>
                <w:rFonts w:ascii="Times New Roman" w:hAnsi="Times New Roman" w:cs="Times New Roman"/>
                <w:sz w:val="24"/>
                <w:szCs w:val="24"/>
                <w:lang w:bidi="hi-IN"/>
              </w:rPr>
              <w:t>along with signature</w:t>
            </w:r>
            <w:r w:rsidR="00F61A55">
              <w:rPr>
                <w:rFonts w:ascii="Times New Roman" w:hAnsi="Times New Roman" w:cs="Times New Roman"/>
                <w:sz w:val="24"/>
                <w:szCs w:val="24"/>
                <w:lang w:bidi="hi-IN"/>
              </w:rPr>
              <w:t>.</w:t>
            </w:r>
            <w:r w:rsidRPr="006F2E65">
              <w:rPr>
                <w:rFonts w:ascii="Times New Roman" w:hAnsi="Times New Roman" w:cs="Times New Roman"/>
                <w:sz w:val="24"/>
                <w:szCs w:val="24"/>
                <w:lang w:bidi="hi-IN"/>
              </w:rPr>
              <w:t xml:space="preserve"> </w:t>
            </w:r>
          </w:p>
          <w:p w:rsidR="006D6B77" w:rsidRPr="00BF668D" w:rsidRDefault="006D6B77" w:rsidP="00BC153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lang w:val="en-US"/>
              </w:rPr>
            </w:pPr>
          </w:p>
        </w:tc>
      </w:tr>
      <w:tr w:rsidR="006D6B77" w:rsidRPr="00515DCD" w:rsidTr="0026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Pr>
          <w:p w:rsidR="006D6B77" w:rsidRPr="00515DCD" w:rsidRDefault="006D6B77" w:rsidP="006D6B77">
            <w:pPr>
              <w:pStyle w:val="NoSpacing"/>
              <w:rPr>
                <w:rFonts w:ascii="Times New Roman" w:hAnsi="Times New Roman" w:cs="Times New Roman"/>
                <w:color w:val="FF0000"/>
              </w:rPr>
            </w:pPr>
            <w:r w:rsidRPr="00D70C31">
              <w:rPr>
                <w:rFonts w:ascii="Times New Roman" w:hAnsi="Times New Roman" w:cs="Times New Roman"/>
                <w:color w:val="000000" w:themeColor="text1"/>
              </w:rPr>
              <w:t>1</w:t>
            </w:r>
            <w:r w:rsidR="00F65350" w:rsidRPr="00D70C31">
              <w:rPr>
                <w:rFonts w:ascii="Times New Roman" w:hAnsi="Times New Roman" w:cs="Times New Roman"/>
                <w:color w:val="000000" w:themeColor="text1"/>
              </w:rPr>
              <w:t>2</w:t>
            </w:r>
            <w:r w:rsidRPr="00D70C31">
              <w:rPr>
                <w:rFonts w:ascii="Times New Roman" w:hAnsi="Times New Roman" w:cs="Times New Roman"/>
                <w:color w:val="000000" w:themeColor="text1"/>
              </w:rPr>
              <w:t>.2</w:t>
            </w:r>
          </w:p>
        </w:tc>
        <w:tc>
          <w:tcPr>
            <w:tcW w:w="4505" w:type="pct"/>
          </w:tcPr>
          <w:p w:rsidR="006D6B77" w:rsidRPr="00DD1DFD" w:rsidRDefault="006D6B77" w:rsidP="00A21FD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bidi="hi-IN"/>
              </w:rPr>
            </w:pPr>
            <w:r w:rsidRPr="00DD1DFD">
              <w:rPr>
                <w:rFonts w:ascii="Times New Roman" w:hAnsi="Times New Roman" w:cs="Times New Roman"/>
                <w:b/>
                <w:bCs/>
                <w:sz w:val="24"/>
                <w:szCs w:val="24"/>
                <w:lang w:bidi="hi-IN"/>
              </w:rPr>
              <w:t xml:space="preserve">Validity of Contract </w:t>
            </w:r>
            <w:r w:rsidR="00A21FD5" w:rsidRPr="00DD1DFD">
              <w:rPr>
                <w:rFonts w:ascii="Times New Roman" w:hAnsi="Times New Roman" w:cs="Times New Roman"/>
                <w:b/>
                <w:bCs/>
                <w:sz w:val="24"/>
                <w:szCs w:val="24"/>
                <w:lang w:bidi="hi-IN"/>
              </w:rPr>
              <w:t xml:space="preserve">for PO </w:t>
            </w:r>
            <w:r w:rsidRPr="00DD1DFD">
              <w:rPr>
                <w:rFonts w:ascii="Times New Roman" w:hAnsi="Times New Roman" w:cs="Times New Roman"/>
                <w:b/>
                <w:bCs/>
                <w:sz w:val="24"/>
                <w:szCs w:val="24"/>
                <w:lang w:bidi="hi-IN"/>
              </w:rPr>
              <w:t>including quantity variation</w:t>
            </w:r>
            <w:r w:rsidR="00A21FD5" w:rsidRPr="00DD1DFD">
              <w:rPr>
                <w:rFonts w:ascii="Times New Roman" w:hAnsi="Times New Roman" w:cs="Times New Roman"/>
                <w:b/>
                <w:bCs/>
                <w:sz w:val="24"/>
                <w:szCs w:val="24"/>
                <w:lang w:bidi="hi-IN"/>
              </w:rPr>
              <w:t xml:space="preserve"> </w:t>
            </w:r>
            <w:r w:rsidR="00F2414E" w:rsidRPr="00DD1DFD">
              <w:rPr>
                <w:rFonts w:ascii="Times New Roman" w:hAnsi="Times New Roman" w:cs="Times New Roman"/>
                <w:b/>
                <w:bCs/>
                <w:sz w:val="24"/>
                <w:szCs w:val="24"/>
                <w:lang w:bidi="hi-IN"/>
              </w:rPr>
              <w:t>:</w:t>
            </w:r>
          </w:p>
          <w:p w:rsidR="006D6B77" w:rsidRPr="00DD1DFD" w:rsidRDefault="006D6B77" w:rsidP="006D6B77">
            <w:pPr>
              <w:pStyle w:val="NoSpacing"/>
              <w:ind w:left="31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lang w:bidi="hi-IN"/>
              </w:rPr>
            </w:pPr>
          </w:p>
          <w:p w:rsidR="00A21FD5" w:rsidRDefault="00A21FD5" w:rsidP="00A21FD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The contract validity shall be up to 48 months from date of releasing Purchase Order for the works.</w:t>
            </w:r>
          </w:p>
          <w:p w:rsidR="005534B5" w:rsidRPr="005534B5" w:rsidRDefault="0077150C" w:rsidP="005534B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PO quantity i</w:t>
            </w:r>
            <w:r w:rsidR="005534B5" w:rsidRPr="005534B5">
              <w:rPr>
                <w:rFonts w:ascii="Times New Roman" w:hAnsi="Times New Roman" w:cs="Times New Roman"/>
                <w:sz w:val="24"/>
                <w:szCs w:val="24"/>
                <w:lang w:bidi="hi-IN"/>
              </w:rPr>
              <w:t>ncluding quantity variation</w:t>
            </w:r>
            <w:r>
              <w:rPr>
                <w:rFonts w:ascii="Times New Roman" w:hAnsi="Times New Roman" w:cs="Times New Roman"/>
                <w:sz w:val="24"/>
                <w:szCs w:val="24"/>
                <w:lang w:bidi="hi-IN"/>
              </w:rPr>
              <w:t xml:space="preserve"> </w:t>
            </w:r>
            <w:r w:rsidR="005534B5" w:rsidRPr="005534B5">
              <w:rPr>
                <w:rFonts w:ascii="Times New Roman" w:hAnsi="Times New Roman" w:cs="Times New Roman"/>
                <w:sz w:val="24"/>
                <w:szCs w:val="24"/>
                <w:lang w:bidi="hi-IN"/>
              </w:rPr>
              <w:t xml:space="preserve">applicable in the contract released within contractual validity period, to be </w:t>
            </w:r>
            <w:r>
              <w:rPr>
                <w:rFonts w:ascii="Times New Roman" w:hAnsi="Times New Roman" w:cs="Times New Roman"/>
                <w:sz w:val="24"/>
                <w:szCs w:val="24"/>
                <w:lang w:bidi="hi-IN"/>
              </w:rPr>
              <w:t>executed</w:t>
            </w:r>
            <w:r w:rsidR="005534B5" w:rsidRPr="005534B5">
              <w:rPr>
                <w:rFonts w:ascii="Times New Roman" w:hAnsi="Times New Roman" w:cs="Times New Roman"/>
                <w:sz w:val="24"/>
                <w:szCs w:val="24"/>
                <w:lang w:bidi="hi-IN"/>
              </w:rPr>
              <w:t xml:space="preserve"> by Supplier at PO rates, terms and conditions.</w:t>
            </w:r>
          </w:p>
          <w:p w:rsidR="005534B5" w:rsidRPr="00DD1DFD" w:rsidRDefault="005534B5" w:rsidP="00A21FD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6"/>
                <w:szCs w:val="6"/>
                <w:lang w:bidi="hi-IN"/>
              </w:rPr>
            </w:pPr>
          </w:p>
          <w:p w:rsidR="00510086" w:rsidRPr="00A21FD5" w:rsidRDefault="006D6B77" w:rsidP="00A21FD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hi-IN"/>
              </w:rPr>
            </w:pPr>
            <w:r w:rsidRPr="00A21FD5">
              <w:rPr>
                <w:rFonts w:ascii="Times New Roman" w:hAnsi="Times New Roman" w:cs="Times New Roman"/>
                <w:sz w:val="24"/>
                <w:szCs w:val="24"/>
                <w:lang w:bidi="hi-IN"/>
              </w:rPr>
              <w:t>Execution of the contract quantities</w:t>
            </w:r>
            <w:r w:rsidR="00A21FD5">
              <w:rPr>
                <w:rFonts w:ascii="Times New Roman" w:hAnsi="Times New Roman" w:cs="Times New Roman"/>
                <w:sz w:val="24"/>
                <w:szCs w:val="24"/>
                <w:lang w:bidi="hi-IN"/>
              </w:rPr>
              <w:t>/PO for works</w:t>
            </w:r>
            <w:r w:rsidRPr="00A21FD5">
              <w:rPr>
                <w:rFonts w:ascii="Times New Roman" w:hAnsi="Times New Roman" w:cs="Times New Roman"/>
                <w:sz w:val="24"/>
                <w:szCs w:val="24"/>
                <w:lang w:bidi="hi-IN"/>
              </w:rPr>
              <w:t xml:space="preserve"> beyond contract validity period shall be decided on mutual consent basis at PO rates, terms and conditions. </w:t>
            </w:r>
          </w:p>
          <w:p w:rsidR="00C47E4D" w:rsidRPr="005534B5" w:rsidRDefault="00C47E4D" w:rsidP="00C47E4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hi-IN"/>
              </w:rPr>
            </w:pPr>
          </w:p>
        </w:tc>
      </w:tr>
      <w:tr w:rsidR="006D6B77" w:rsidRPr="00515DCD" w:rsidTr="007C6178">
        <w:trPr>
          <w:trHeight w:val="377"/>
        </w:trPr>
        <w:tc>
          <w:tcPr>
            <w:cnfStyle w:val="001000000000" w:firstRow="0" w:lastRow="0" w:firstColumn="1" w:lastColumn="0" w:oddVBand="0" w:evenVBand="0" w:oddHBand="0" w:evenHBand="0" w:firstRowFirstColumn="0" w:firstRowLastColumn="0" w:lastRowFirstColumn="0" w:lastRowLastColumn="0"/>
            <w:tcW w:w="495" w:type="pct"/>
          </w:tcPr>
          <w:p w:rsidR="00F23105" w:rsidRDefault="00F23105" w:rsidP="006D6B77">
            <w:pPr>
              <w:pStyle w:val="NoSpacing"/>
              <w:rPr>
                <w:rFonts w:ascii="Times New Roman" w:hAnsi="Times New Roman" w:cs="Times New Roman"/>
                <w:b w:val="0"/>
                <w:bCs w:val="0"/>
                <w:color w:val="000000" w:themeColor="text1"/>
              </w:rPr>
            </w:pPr>
          </w:p>
          <w:p w:rsidR="006D6B77" w:rsidRPr="00756B32" w:rsidRDefault="006D6B77" w:rsidP="006D6B77">
            <w:pPr>
              <w:pStyle w:val="NoSpacing"/>
              <w:rPr>
                <w:rFonts w:ascii="Times New Roman" w:hAnsi="Times New Roman" w:cs="Times New Roman"/>
                <w:color w:val="000000" w:themeColor="text1"/>
              </w:rPr>
            </w:pPr>
            <w:r w:rsidRPr="00756B32">
              <w:rPr>
                <w:rFonts w:ascii="Times New Roman" w:hAnsi="Times New Roman" w:cs="Times New Roman"/>
                <w:color w:val="000000" w:themeColor="text1"/>
              </w:rPr>
              <w:t>1</w:t>
            </w:r>
            <w:r w:rsidR="00F65350" w:rsidRPr="00756B32">
              <w:rPr>
                <w:rFonts w:ascii="Times New Roman" w:hAnsi="Times New Roman" w:cs="Times New Roman"/>
                <w:color w:val="000000" w:themeColor="text1"/>
              </w:rPr>
              <w:t>3</w:t>
            </w:r>
          </w:p>
        </w:tc>
        <w:tc>
          <w:tcPr>
            <w:tcW w:w="4505" w:type="pct"/>
          </w:tcPr>
          <w:p w:rsidR="006D6B77" w:rsidRPr="00756B32"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756B32">
              <w:rPr>
                <w:rFonts w:ascii="Times New Roman" w:hAnsi="Times New Roman" w:cs="Times New Roman"/>
                <w:b/>
                <w:bCs/>
                <w:color w:val="000000" w:themeColor="text1"/>
              </w:rPr>
              <w:t>TERMS OF DELIVERY AND INSURANCE</w:t>
            </w:r>
            <w:r w:rsidR="00B65EE2" w:rsidRPr="00756B32">
              <w:rPr>
                <w:rFonts w:ascii="Times New Roman" w:hAnsi="Times New Roman" w:cs="Times New Roman"/>
                <w:b/>
                <w:bCs/>
                <w:color w:val="000000" w:themeColor="text1"/>
              </w:rPr>
              <w:t>- NA</w:t>
            </w:r>
          </w:p>
          <w:p w:rsidR="00510086" w:rsidRPr="00756B32" w:rsidRDefault="00510086"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lang w:val="en-US"/>
              </w:rPr>
            </w:pPr>
          </w:p>
        </w:tc>
      </w:tr>
      <w:tr w:rsidR="009255E2" w:rsidRPr="00515DCD" w:rsidTr="0026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Pr>
          <w:p w:rsidR="009255E2" w:rsidRPr="00756B32" w:rsidRDefault="009255E2" w:rsidP="006D6B77">
            <w:pPr>
              <w:pStyle w:val="NoSpacing"/>
              <w:rPr>
                <w:rFonts w:ascii="Times New Roman" w:hAnsi="Times New Roman" w:cs="Times New Roman"/>
                <w:color w:val="000000" w:themeColor="text1"/>
              </w:rPr>
            </w:pPr>
            <w:r w:rsidRPr="00756B32">
              <w:rPr>
                <w:rFonts w:ascii="Times New Roman" w:hAnsi="Times New Roman" w:cs="Times New Roman"/>
                <w:color w:val="000000" w:themeColor="text1"/>
              </w:rPr>
              <w:t>14</w:t>
            </w:r>
          </w:p>
        </w:tc>
        <w:tc>
          <w:tcPr>
            <w:tcW w:w="4505" w:type="pct"/>
          </w:tcPr>
          <w:p w:rsidR="00763322" w:rsidRPr="00756B32" w:rsidRDefault="009255E2" w:rsidP="00D20361">
            <w:pPr>
              <w:pStyle w:val="NoSpacing"/>
              <w:ind w:left="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756B32">
              <w:rPr>
                <w:rFonts w:ascii="Times New Roman" w:hAnsi="Times New Roman" w:cs="Times New Roman"/>
                <w:b/>
                <w:bCs/>
                <w:color w:val="000000" w:themeColor="text1"/>
              </w:rPr>
              <w:t>DOCUMENTS F</w:t>
            </w:r>
            <w:r w:rsidR="009B3AF7" w:rsidRPr="00756B32">
              <w:rPr>
                <w:rFonts w:ascii="Times New Roman" w:hAnsi="Times New Roman" w:cs="Times New Roman"/>
                <w:b/>
                <w:bCs/>
                <w:color w:val="000000" w:themeColor="text1"/>
              </w:rPr>
              <w:t>OR</w:t>
            </w:r>
            <w:r w:rsidRPr="00756B32">
              <w:rPr>
                <w:rFonts w:ascii="Times New Roman" w:hAnsi="Times New Roman" w:cs="Times New Roman"/>
                <w:b/>
                <w:bCs/>
                <w:color w:val="000000" w:themeColor="text1"/>
              </w:rPr>
              <w:t xml:space="preserve"> DISPATCH</w:t>
            </w:r>
          </w:p>
          <w:p w:rsidR="00510086" w:rsidRPr="00756B32" w:rsidRDefault="00510086" w:rsidP="00D20361">
            <w:pPr>
              <w:pStyle w:val="NoSpacing"/>
              <w:ind w:left="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255E2" w:rsidRPr="00515DCD" w:rsidTr="00261CA6">
        <w:tc>
          <w:tcPr>
            <w:cnfStyle w:val="001000000000" w:firstRow="0" w:lastRow="0" w:firstColumn="1" w:lastColumn="0" w:oddVBand="0" w:evenVBand="0" w:oddHBand="0" w:evenHBand="0" w:firstRowFirstColumn="0" w:firstRowLastColumn="0" w:lastRowFirstColumn="0" w:lastRowLastColumn="0"/>
            <w:tcW w:w="495" w:type="pct"/>
          </w:tcPr>
          <w:p w:rsidR="009255E2" w:rsidRPr="00756B32" w:rsidRDefault="009255E2" w:rsidP="006D6B77">
            <w:pPr>
              <w:pStyle w:val="NoSpacing"/>
              <w:rPr>
                <w:rFonts w:ascii="Times New Roman" w:hAnsi="Times New Roman" w:cs="Times New Roman"/>
                <w:color w:val="000000" w:themeColor="text1"/>
              </w:rPr>
            </w:pPr>
          </w:p>
        </w:tc>
        <w:tc>
          <w:tcPr>
            <w:tcW w:w="4505" w:type="pct"/>
          </w:tcPr>
          <w:p w:rsidR="009255E2" w:rsidRDefault="009255E2" w:rsidP="009255E2">
            <w:pPr>
              <w:pStyle w:val="NoSpacing"/>
              <w:tabs>
                <w:tab w:val="left" w:pos="30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E87277">
              <w:rPr>
                <w:rFonts w:ascii="Times New Roman" w:eastAsia="Times New Roman" w:hAnsi="Times New Roman" w:cs="Times New Roman"/>
                <w:color w:val="000000" w:themeColor="text1"/>
                <w:lang w:eastAsia="en-IN"/>
              </w:rPr>
              <w:t xml:space="preserve">Supplier to submit copy of following documents by e-mail immediately on </w:t>
            </w:r>
            <w:r w:rsidR="00C32231" w:rsidRPr="00E87277">
              <w:rPr>
                <w:rFonts w:ascii="Times New Roman" w:eastAsia="Times New Roman" w:hAnsi="Times New Roman" w:cs="Times New Roman"/>
                <w:color w:val="000000" w:themeColor="text1"/>
                <w:lang w:eastAsia="en-IN"/>
              </w:rPr>
              <w:t>completion of service</w:t>
            </w:r>
            <w:r w:rsidRPr="00E87277">
              <w:rPr>
                <w:rFonts w:ascii="Times New Roman" w:eastAsia="Times New Roman" w:hAnsi="Times New Roman" w:cs="Times New Roman"/>
                <w:color w:val="000000" w:themeColor="text1"/>
                <w:lang w:eastAsia="en-IN"/>
              </w:rPr>
              <w:t xml:space="preserve">: </w:t>
            </w:r>
          </w:p>
          <w:p w:rsidR="006643B9" w:rsidRPr="00E87277" w:rsidRDefault="006643B9" w:rsidP="009255E2">
            <w:pPr>
              <w:pStyle w:val="NoSpacing"/>
              <w:tabs>
                <w:tab w:val="left" w:pos="30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p>
          <w:p w:rsidR="00C8408F" w:rsidRPr="00E87277" w:rsidRDefault="009255E2" w:rsidP="00E87277">
            <w:pPr>
              <w:pStyle w:val="NoSpacing"/>
              <w:numPr>
                <w:ilvl w:val="0"/>
                <w:numId w:val="14"/>
              </w:numPr>
              <w:tabs>
                <w:tab w:val="left" w:pos="301"/>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87277">
              <w:rPr>
                <w:rFonts w:ascii="Times New Roman" w:eastAsia="Times New Roman" w:hAnsi="Times New Roman" w:cs="Times New Roman"/>
                <w:color w:val="000000" w:themeColor="text1"/>
                <w:lang w:eastAsia="en-IN"/>
              </w:rPr>
              <w:t>Tax Invoice/ e-Invoice (as applicable)</w:t>
            </w:r>
          </w:p>
          <w:p w:rsidR="006643B9" w:rsidRPr="006643B9" w:rsidRDefault="00E87277" w:rsidP="000C7078">
            <w:pPr>
              <w:pStyle w:val="NoSpacing"/>
              <w:numPr>
                <w:ilvl w:val="0"/>
                <w:numId w:val="14"/>
              </w:num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6643B9">
              <w:rPr>
                <w:rFonts w:ascii="Times New Roman" w:eastAsia="Times New Roman" w:hAnsi="Times New Roman" w:cs="Times New Roman"/>
                <w:color w:val="000000" w:themeColor="text1"/>
                <w:lang w:eastAsia="en-IN"/>
              </w:rPr>
              <w:t>Certification of BHEL-PEM Engg. for completion of activities/services.</w:t>
            </w:r>
          </w:p>
          <w:p w:rsidR="00184833" w:rsidRPr="00DD1DFD" w:rsidRDefault="00184833" w:rsidP="00184833">
            <w:pPr>
              <w:pStyle w:val="NoSpacing"/>
              <w:tabs>
                <w:tab w:val="left" w:pos="720"/>
              </w:tabs>
              <w:ind w:left="14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rsidR="00627A37" w:rsidRPr="00756B32" w:rsidRDefault="00627A37" w:rsidP="009255E2">
            <w:pPr>
              <w:pStyle w:val="NoSpacing"/>
              <w:ind w:left="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r w:rsidR="00DC67C7" w:rsidRPr="00515DCD" w:rsidTr="0026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Pr>
          <w:p w:rsidR="00DC67C7" w:rsidRPr="00756B32" w:rsidRDefault="00DC67C7" w:rsidP="006D6B77">
            <w:pPr>
              <w:pStyle w:val="NoSpacing"/>
              <w:rPr>
                <w:rFonts w:ascii="Times New Roman" w:hAnsi="Times New Roman" w:cs="Times New Roman"/>
                <w:color w:val="000000" w:themeColor="text1"/>
              </w:rPr>
            </w:pPr>
            <w:r>
              <w:rPr>
                <w:rFonts w:ascii="Times New Roman" w:hAnsi="Times New Roman" w:cs="Times New Roman"/>
                <w:color w:val="000000" w:themeColor="text1"/>
              </w:rPr>
              <w:t>15</w:t>
            </w:r>
          </w:p>
        </w:tc>
        <w:tc>
          <w:tcPr>
            <w:tcW w:w="4505" w:type="pct"/>
          </w:tcPr>
          <w:p w:rsidR="00DC67C7" w:rsidRDefault="00DC67C7" w:rsidP="00DC67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PRICE </w:t>
            </w:r>
            <w:r w:rsidR="00CF30F6">
              <w:rPr>
                <w:rFonts w:ascii="Times New Roman" w:hAnsi="Times New Roman" w:cs="Times New Roman"/>
                <w:b/>
                <w:bCs/>
                <w:sz w:val="24"/>
                <w:szCs w:val="24"/>
                <w:lang w:bidi="hi-IN"/>
              </w:rPr>
              <w:t>SCHEDULE :</w:t>
            </w:r>
          </w:p>
          <w:p w:rsidR="00DC67C7" w:rsidRPr="00024359" w:rsidRDefault="00DC67C7" w:rsidP="00DC67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
                <w:szCs w:val="2"/>
                <w:lang w:bidi="hi-IN"/>
              </w:rPr>
            </w:pPr>
          </w:p>
          <w:p w:rsidR="00DC67C7" w:rsidRDefault="00DC67C7" w:rsidP="00DC67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The bidder (proof consultant) shall submit the price in the price schedule format as per Table 1 below,</w:t>
            </w:r>
          </w:p>
          <w:p w:rsidR="00DC67C7" w:rsidRPr="00CF30F6" w:rsidRDefault="00DC67C7" w:rsidP="00DC67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0"/>
                <w:szCs w:val="10"/>
                <w:lang w:bidi="hi-IN"/>
              </w:rPr>
            </w:pPr>
          </w:p>
          <w:p w:rsidR="00024359" w:rsidRPr="00DC67C7" w:rsidRDefault="00DC67C7" w:rsidP="000243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hi-IN"/>
              </w:rPr>
            </w:pPr>
            <w:r w:rsidRPr="00DC67C7">
              <w:rPr>
                <w:rFonts w:ascii="Times New Roman" w:hAnsi="Times New Roman" w:cs="Times New Roman"/>
                <w:b/>
                <w:bCs/>
                <w:noProof/>
                <w:sz w:val="24"/>
                <w:szCs w:val="24"/>
                <w:lang w:bidi="hi-IN"/>
              </w:rPr>
              <w:drawing>
                <wp:inline distT="0" distB="0" distL="0" distR="0" wp14:anchorId="6CAFE6F4" wp14:editId="39EFE7A3">
                  <wp:extent cx="5257225" cy="3600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9185" cy="3622338"/>
                          </a:xfrm>
                          <a:prstGeom prst="rect">
                            <a:avLst/>
                          </a:prstGeom>
                        </pic:spPr>
                      </pic:pic>
                    </a:graphicData>
                  </a:graphic>
                </wp:inline>
              </w:drawing>
            </w:r>
          </w:p>
        </w:tc>
      </w:tr>
      <w:tr w:rsidR="006D6B77" w:rsidRPr="00515DCD" w:rsidTr="00261CA6">
        <w:tc>
          <w:tcPr>
            <w:cnfStyle w:val="001000000000" w:firstRow="0" w:lastRow="0" w:firstColumn="1" w:lastColumn="0" w:oddVBand="0" w:evenVBand="0" w:oddHBand="0" w:evenHBand="0" w:firstRowFirstColumn="0" w:firstRowLastColumn="0" w:lastRowFirstColumn="0" w:lastRowLastColumn="0"/>
            <w:tcW w:w="495" w:type="pct"/>
          </w:tcPr>
          <w:p w:rsidR="006D6B77" w:rsidRPr="00F24C2B" w:rsidRDefault="006D6B77" w:rsidP="006D6B77">
            <w:pPr>
              <w:pStyle w:val="NoSpacing"/>
              <w:rPr>
                <w:rFonts w:ascii="Times New Roman" w:hAnsi="Times New Roman" w:cs="Times New Roman"/>
                <w:color w:val="000000" w:themeColor="text1"/>
              </w:rPr>
            </w:pPr>
            <w:r w:rsidRPr="00F24C2B">
              <w:rPr>
                <w:rFonts w:ascii="Times New Roman" w:hAnsi="Times New Roman" w:cs="Times New Roman"/>
                <w:color w:val="000000" w:themeColor="text1"/>
              </w:rPr>
              <w:t>1</w:t>
            </w:r>
            <w:r w:rsidR="00194FF8" w:rsidRPr="00F24C2B">
              <w:rPr>
                <w:rFonts w:ascii="Times New Roman" w:hAnsi="Times New Roman" w:cs="Times New Roman"/>
                <w:color w:val="000000" w:themeColor="text1"/>
              </w:rPr>
              <w:t>5</w:t>
            </w:r>
          </w:p>
        </w:tc>
        <w:tc>
          <w:tcPr>
            <w:tcW w:w="4505" w:type="pct"/>
          </w:tcPr>
          <w:p w:rsidR="00DC67C7" w:rsidRPr="00CF30F6" w:rsidRDefault="00DC67C7" w:rsidP="008031D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6"/>
                <w:szCs w:val="6"/>
              </w:rPr>
            </w:pPr>
          </w:p>
          <w:p w:rsidR="001F75FE" w:rsidRDefault="006D6B77" w:rsidP="008031D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F24C2B">
              <w:rPr>
                <w:rFonts w:ascii="Times New Roman" w:eastAsia="Times New Roman" w:hAnsi="Times New Roman" w:cs="Times New Roman"/>
                <w:b/>
                <w:bCs/>
                <w:color w:val="000000" w:themeColor="text1"/>
              </w:rPr>
              <w:t>PAYMENT TERMS</w:t>
            </w:r>
            <w:r w:rsidR="00DC67C7">
              <w:rPr>
                <w:rFonts w:ascii="Times New Roman" w:eastAsia="Times New Roman" w:hAnsi="Times New Roman" w:cs="Times New Roman"/>
                <w:b/>
                <w:bCs/>
                <w:color w:val="000000" w:themeColor="text1"/>
              </w:rPr>
              <w:t xml:space="preserve"> </w:t>
            </w:r>
          </w:p>
          <w:p w:rsidR="00DC67C7" w:rsidRPr="00024359" w:rsidRDefault="00DC67C7" w:rsidP="008031D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
                <w:szCs w:val="2"/>
              </w:rPr>
            </w:pPr>
          </w:p>
          <w:p w:rsidR="00DC67C7" w:rsidRDefault="00DC67C7" w:rsidP="00DC67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 xml:space="preserve">The price of Item No. 1 </w:t>
            </w:r>
            <w:r w:rsidR="00024359">
              <w:rPr>
                <w:rFonts w:ascii="Times New Roman" w:hAnsi="Times New Roman" w:cs="Times New Roman"/>
                <w:sz w:val="24"/>
                <w:szCs w:val="24"/>
                <w:lang w:bidi="hi-IN"/>
              </w:rPr>
              <w:t>of Price</w:t>
            </w:r>
            <w:r>
              <w:rPr>
                <w:rFonts w:ascii="Times New Roman" w:hAnsi="Times New Roman" w:cs="Times New Roman"/>
                <w:sz w:val="24"/>
                <w:szCs w:val="24"/>
                <w:lang w:bidi="hi-IN"/>
              </w:rPr>
              <w:t xml:space="preserve"> </w:t>
            </w:r>
            <w:r w:rsidR="00024359">
              <w:rPr>
                <w:rFonts w:ascii="Times New Roman" w:hAnsi="Times New Roman" w:cs="Times New Roman"/>
                <w:sz w:val="24"/>
                <w:szCs w:val="24"/>
                <w:lang w:bidi="hi-IN"/>
              </w:rPr>
              <w:t>S</w:t>
            </w:r>
            <w:r>
              <w:rPr>
                <w:rFonts w:ascii="Times New Roman" w:hAnsi="Times New Roman" w:cs="Times New Roman"/>
                <w:sz w:val="24"/>
                <w:szCs w:val="24"/>
                <w:lang w:bidi="hi-IN"/>
              </w:rPr>
              <w:t>chedule (</w:t>
            </w:r>
            <w:r w:rsidRPr="00CF30F6">
              <w:rPr>
                <w:rFonts w:ascii="Times New Roman" w:hAnsi="Times New Roman" w:cs="Times New Roman"/>
                <w:b/>
                <w:bCs/>
                <w:sz w:val="24"/>
                <w:szCs w:val="24"/>
                <w:lang w:bidi="hi-IN"/>
              </w:rPr>
              <w:t>Table-1</w:t>
            </w:r>
            <w:r>
              <w:rPr>
                <w:rFonts w:ascii="Times New Roman" w:hAnsi="Times New Roman" w:cs="Times New Roman"/>
                <w:sz w:val="24"/>
                <w:szCs w:val="24"/>
                <w:lang w:bidi="hi-IN"/>
              </w:rPr>
              <w:t>)</w:t>
            </w:r>
            <w:r w:rsidR="00CF30F6">
              <w:rPr>
                <w:rFonts w:ascii="Times New Roman" w:hAnsi="Times New Roman" w:cs="Times New Roman"/>
                <w:sz w:val="24"/>
                <w:szCs w:val="24"/>
                <w:lang w:bidi="hi-IN"/>
              </w:rPr>
              <w:t xml:space="preserve"> </w:t>
            </w:r>
            <w:r w:rsidR="00CF30F6" w:rsidRPr="00024359">
              <w:rPr>
                <w:rFonts w:ascii="Times New Roman" w:hAnsi="Times New Roman" w:cs="Times New Roman"/>
                <w:b/>
                <w:bCs/>
                <w:sz w:val="24"/>
                <w:szCs w:val="24"/>
                <w:lang w:bidi="hi-IN"/>
              </w:rPr>
              <w:t>above</w:t>
            </w:r>
            <w:r>
              <w:rPr>
                <w:rFonts w:ascii="Times New Roman" w:hAnsi="Times New Roman" w:cs="Times New Roman"/>
                <w:sz w:val="24"/>
                <w:szCs w:val="24"/>
                <w:lang w:bidi="hi-IN"/>
              </w:rPr>
              <w:t xml:space="preserve"> will be allocated into different systems as</w:t>
            </w:r>
            <w:r w:rsidR="00CF30F6">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specified in </w:t>
            </w:r>
            <w:r w:rsidRPr="00CF30F6">
              <w:rPr>
                <w:rFonts w:ascii="Times New Roman" w:hAnsi="Times New Roman" w:cs="Times New Roman"/>
                <w:b/>
                <w:bCs/>
                <w:sz w:val="24"/>
                <w:szCs w:val="24"/>
                <w:lang w:bidi="hi-IN"/>
              </w:rPr>
              <w:t>Table-2</w:t>
            </w:r>
            <w:r w:rsidR="00CF30F6">
              <w:rPr>
                <w:rFonts w:ascii="Times New Roman" w:hAnsi="Times New Roman" w:cs="Times New Roman"/>
                <w:sz w:val="24"/>
                <w:szCs w:val="24"/>
                <w:lang w:bidi="hi-IN"/>
              </w:rPr>
              <w:t xml:space="preserve"> </w:t>
            </w:r>
            <w:r w:rsidR="00CF30F6" w:rsidRPr="00024359">
              <w:rPr>
                <w:rFonts w:ascii="Times New Roman" w:hAnsi="Times New Roman" w:cs="Times New Roman"/>
                <w:b/>
                <w:bCs/>
                <w:sz w:val="24"/>
                <w:szCs w:val="24"/>
                <w:lang w:bidi="hi-IN"/>
              </w:rPr>
              <w:t>below</w:t>
            </w:r>
            <w:r>
              <w:rPr>
                <w:rFonts w:ascii="Times New Roman" w:hAnsi="Times New Roman" w:cs="Times New Roman"/>
                <w:sz w:val="24"/>
                <w:szCs w:val="24"/>
                <w:lang w:bidi="hi-IN"/>
              </w:rPr>
              <w:t>. Further, the unit rate for each drawing/document of respective system shall be</w:t>
            </w:r>
            <w:r w:rsidR="00CF30F6">
              <w:rPr>
                <w:rFonts w:ascii="Times New Roman" w:hAnsi="Times New Roman" w:cs="Times New Roman"/>
                <w:sz w:val="24"/>
                <w:szCs w:val="24"/>
                <w:lang w:bidi="hi-IN"/>
              </w:rPr>
              <w:t xml:space="preserve"> </w:t>
            </w:r>
            <w:r>
              <w:rPr>
                <w:rFonts w:ascii="Times New Roman" w:hAnsi="Times New Roman" w:cs="Times New Roman"/>
                <w:sz w:val="24"/>
                <w:szCs w:val="24"/>
                <w:lang w:bidi="hi-IN"/>
              </w:rPr>
              <w:t>arrived by dividing the price of the system with total number of drawings/documents in that system.</w:t>
            </w:r>
          </w:p>
          <w:p w:rsidR="00DC67C7" w:rsidRDefault="00DC67C7" w:rsidP="00DC67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This is for facilitating pro-rata payments purposes. The unit rate for verification of a</w:t>
            </w:r>
          </w:p>
          <w:p w:rsidR="00024359" w:rsidRDefault="00DC67C7" w:rsidP="00DC67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drawing/document shall also include verification of revisions until the approval of the same by</w:t>
            </w:r>
            <w:r w:rsidR="00CF30F6">
              <w:rPr>
                <w:rFonts w:ascii="Times New Roman" w:hAnsi="Times New Roman" w:cs="Times New Roman"/>
                <w:sz w:val="24"/>
                <w:szCs w:val="24"/>
                <w:lang w:bidi="hi-IN"/>
              </w:rPr>
              <w:t xml:space="preserve"> </w:t>
            </w:r>
            <w:r>
              <w:rPr>
                <w:rFonts w:ascii="Times New Roman" w:hAnsi="Times New Roman" w:cs="Times New Roman"/>
                <w:sz w:val="24"/>
                <w:szCs w:val="24"/>
                <w:lang w:bidi="hi-IN"/>
              </w:rPr>
              <w:t>customer/customer consultant.</w:t>
            </w:r>
          </w:p>
          <w:p w:rsidR="00024359" w:rsidRDefault="00DC67C7" w:rsidP="00DC67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 xml:space="preserve">However, the stage wise payment shall be as per </w:t>
            </w:r>
            <w:r w:rsidRPr="00CF30F6">
              <w:rPr>
                <w:rFonts w:ascii="Times New Roman" w:hAnsi="Times New Roman" w:cs="Times New Roman"/>
                <w:b/>
                <w:bCs/>
                <w:sz w:val="24"/>
                <w:szCs w:val="24"/>
                <w:lang w:bidi="hi-IN"/>
              </w:rPr>
              <w:t>Table-3</w:t>
            </w:r>
            <w:r w:rsidR="00CF30F6">
              <w:rPr>
                <w:rFonts w:ascii="Times New Roman" w:hAnsi="Times New Roman" w:cs="Times New Roman"/>
                <w:sz w:val="24"/>
                <w:szCs w:val="24"/>
                <w:lang w:bidi="hi-IN"/>
              </w:rPr>
              <w:t xml:space="preserve"> </w:t>
            </w:r>
            <w:r w:rsidR="00CF30F6" w:rsidRPr="00024359">
              <w:rPr>
                <w:rFonts w:ascii="Times New Roman" w:hAnsi="Times New Roman" w:cs="Times New Roman"/>
                <w:b/>
                <w:bCs/>
                <w:sz w:val="24"/>
                <w:szCs w:val="24"/>
                <w:lang w:bidi="hi-IN"/>
              </w:rPr>
              <w:t>below</w:t>
            </w:r>
            <w:r w:rsidRPr="00024359">
              <w:rPr>
                <w:rFonts w:ascii="Times New Roman" w:hAnsi="Times New Roman" w:cs="Times New Roman"/>
                <w:b/>
                <w:bCs/>
                <w:sz w:val="24"/>
                <w:szCs w:val="24"/>
                <w:lang w:bidi="hi-IN"/>
              </w:rPr>
              <w:t>.</w:t>
            </w:r>
          </w:p>
          <w:p w:rsidR="00DC67C7" w:rsidRDefault="00DC67C7" w:rsidP="00DC67C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Pr>
                <w:rFonts w:ascii="Times New Roman" w:hAnsi="Times New Roman" w:cs="Times New Roman"/>
                <w:sz w:val="24"/>
                <w:szCs w:val="24"/>
                <w:lang w:bidi="hi-IN"/>
              </w:rPr>
              <w:t xml:space="preserve">Refer </w:t>
            </w:r>
            <w:r w:rsidRPr="00024359">
              <w:rPr>
                <w:rFonts w:ascii="Times New Roman" w:hAnsi="Times New Roman" w:cs="Times New Roman"/>
                <w:b/>
                <w:bCs/>
                <w:sz w:val="24"/>
                <w:szCs w:val="24"/>
                <w:lang w:bidi="hi-IN"/>
              </w:rPr>
              <w:t xml:space="preserve">Table-4 </w:t>
            </w:r>
            <w:r w:rsidR="00024359" w:rsidRPr="00024359">
              <w:rPr>
                <w:rFonts w:ascii="Times New Roman" w:hAnsi="Times New Roman" w:cs="Times New Roman"/>
                <w:b/>
                <w:bCs/>
                <w:sz w:val="24"/>
                <w:szCs w:val="24"/>
                <w:lang w:bidi="hi-IN"/>
              </w:rPr>
              <w:t>below</w:t>
            </w:r>
            <w:r w:rsidR="00024359">
              <w:rPr>
                <w:rFonts w:ascii="Times New Roman" w:hAnsi="Times New Roman" w:cs="Times New Roman"/>
                <w:sz w:val="24"/>
                <w:szCs w:val="24"/>
                <w:lang w:bidi="hi-IN"/>
              </w:rPr>
              <w:t xml:space="preserve"> </w:t>
            </w:r>
            <w:r>
              <w:rPr>
                <w:rFonts w:ascii="Times New Roman" w:hAnsi="Times New Roman" w:cs="Times New Roman"/>
                <w:sz w:val="24"/>
                <w:szCs w:val="24"/>
                <w:lang w:bidi="hi-IN"/>
              </w:rPr>
              <w:t>for approximate No. of Documents/ Drawings for proof checking.</w:t>
            </w:r>
          </w:p>
          <w:p w:rsidR="00024359" w:rsidRDefault="00024359" w:rsidP="00DC67C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r w:rsidRPr="00024359">
              <w:rPr>
                <w:rFonts w:ascii="Times New Roman" w:hAnsi="Times New Roman" w:cs="Times New Roman"/>
                <w:noProof/>
                <w:sz w:val="24"/>
                <w:szCs w:val="24"/>
                <w:lang w:bidi="hi-IN"/>
              </w:rPr>
              <w:drawing>
                <wp:inline distT="0" distB="0" distL="0" distR="0" wp14:anchorId="391496EE" wp14:editId="52E6E417">
                  <wp:extent cx="5286375" cy="231614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8349" cy="2330149"/>
                          </a:xfrm>
                          <a:prstGeom prst="rect">
                            <a:avLst/>
                          </a:prstGeom>
                        </pic:spPr>
                      </pic:pic>
                    </a:graphicData>
                  </a:graphic>
                </wp:inline>
              </w:drawing>
            </w:r>
          </w:p>
          <w:p w:rsidR="00024359" w:rsidRDefault="00024359" w:rsidP="00DC67C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p>
          <w:p w:rsidR="00024359" w:rsidRDefault="00024359" w:rsidP="00DC67C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hi-IN"/>
              </w:rPr>
            </w:pPr>
          </w:p>
          <w:p w:rsidR="00D347C0" w:rsidRPr="00D347C0" w:rsidRDefault="00024359" w:rsidP="001140E8">
            <w:pPr>
              <w:pStyle w:val="NoSpacing"/>
              <w:ind w:left="25" w:firstLine="56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024359">
              <w:rPr>
                <w:rFonts w:ascii="Times New Roman" w:hAnsi="Times New Roman" w:cs="Times New Roman"/>
                <w:noProof/>
                <w:sz w:val="24"/>
                <w:szCs w:val="24"/>
                <w:lang w:bidi="hi-IN"/>
              </w:rPr>
              <w:drawing>
                <wp:inline distT="0" distB="0" distL="0" distR="0" wp14:anchorId="32E87307" wp14:editId="756339AA">
                  <wp:extent cx="5210175" cy="14901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6988" cy="1503542"/>
                          </a:xfrm>
                          <a:prstGeom prst="rect">
                            <a:avLst/>
                          </a:prstGeom>
                        </pic:spPr>
                      </pic:pic>
                    </a:graphicData>
                  </a:graphic>
                </wp:inline>
              </w:drawing>
            </w:r>
            <w:r w:rsidRPr="00024359">
              <w:rPr>
                <w:rFonts w:ascii="Times New Roman" w:hAnsi="Times New Roman" w:cs="Times New Roman"/>
                <w:noProof/>
                <w:sz w:val="24"/>
                <w:szCs w:val="24"/>
                <w:lang w:bidi="hi-IN"/>
              </w:rPr>
              <w:drawing>
                <wp:inline distT="0" distB="0" distL="0" distR="0" wp14:anchorId="33AADA39" wp14:editId="55E90333">
                  <wp:extent cx="5419725" cy="36776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8175" cy="3690190"/>
                          </a:xfrm>
                          <a:prstGeom prst="rect">
                            <a:avLst/>
                          </a:prstGeom>
                        </pic:spPr>
                      </pic:pic>
                    </a:graphicData>
                  </a:graphic>
                </wp:inline>
              </w:drawing>
            </w:r>
            <w:r w:rsidR="001140E8">
              <w:rPr>
                <w:rFonts w:ascii="Times New Roman" w:eastAsia="Times New Roman" w:hAnsi="Times New Roman" w:cs="Times New Roman"/>
                <w:b/>
                <w:bCs/>
                <w:color w:val="000000" w:themeColor="text1"/>
                <w:sz w:val="24"/>
                <w:szCs w:val="24"/>
                <w:lang w:eastAsia="en-IN"/>
              </w:rPr>
              <w:t xml:space="preserve">15.1  </w:t>
            </w:r>
            <w:r w:rsidR="00622647" w:rsidRPr="0015398F">
              <w:rPr>
                <w:rFonts w:ascii="Times New Roman" w:eastAsia="Times New Roman" w:hAnsi="Times New Roman" w:cs="Times New Roman"/>
                <w:b/>
                <w:bCs/>
                <w:color w:val="000000" w:themeColor="text1"/>
                <w:sz w:val="24"/>
                <w:szCs w:val="24"/>
                <w:lang w:eastAsia="en-IN"/>
              </w:rPr>
              <w:t xml:space="preserve">Payment </w:t>
            </w:r>
            <w:r w:rsidR="001140E8">
              <w:rPr>
                <w:rFonts w:ascii="Times New Roman" w:eastAsia="Times New Roman" w:hAnsi="Times New Roman" w:cs="Times New Roman"/>
                <w:b/>
                <w:bCs/>
                <w:color w:val="000000" w:themeColor="text1"/>
                <w:sz w:val="24"/>
                <w:szCs w:val="24"/>
                <w:lang w:eastAsia="en-IN"/>
              </w:rPr>
              <w:t xml:space="preserve">:  </w:t>
            </w:r>
            <w:r w:rsidR="00D347C0" w:rsidRPr="00D347C0">
              <w:rPr>
                <w:rFonts w:ascii="Times New Roman" w:eastAsia="Times New Roman" w:hAnsi="Times New Roman" w:cs="Times New Roman"/>
                <w:color w:val="000000" w:themeColor="text1"/>
                <w:sz w:val="24"/>
                <w:szCs w:val="24"/>
                <w:lang w:eastAsia="en-IN"/>
              </w:rPr>
              <w:t xml:space="preserve">For proof checking of civil &amp; structural engineering of structures (Item no. </w:t>
            </w:r>
          </w:p>
          <w:p w:rsidR="0015398F" w:rsidRPr="00D347C0" w:rsidRDefault="00D347C0" w:rsidP="00D347C0">
            <w:pPr>
              <w:pStyle w:val="NoSpacing"/>
              <w:ind w:left="2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D347C0">
              <w:rPr>
                <w:rFonts w:ascii="Times New Roman" w:eastAsia="Times New Roman" w:hAnsi="Times New Roman" w:cs="Times New Roman"/>
                <w:color w:val="000000" w:themeColor="text1"/>
                <w:sz w:val="24"/>
                <w:szCs w:val="24"/>
                <w:lang w:eastAsia="en-IN"/>
              </w:rPr>
              <w:t>1 of Table-1 of Pri</w:t>
            </w:r>
            <w:r>
              <w:rPr>
                <w:rFonts w:ascii="Times New Roman" w:eastAsia="Times New Roman" w:hAnsi="Times New Roman" w:cs="Times New Roman"/>
                <w:color w:val="000000" w:themeColor="text1"/>
                <w:sz w:val="24"/>
                <w:szCs w:val="24"/>
                <w:lang w:eastAsia="en-IN"/>
              </w:rPr>
              <w:t>ce</w:t>
            </w:r>
            <w:r w:rsidRPr="00D347C0">
              <w:rPr>
                <w:rFonts w:ascii="Times New Roman" w:eastAsia="Times New Roman" w:hAnsi="Times New Roman" w:cs="Times New Roman"/>
                <w:color w:val="000000" w:themeColor="text1"/>
                <w:sz w:val="24"/>
                <w:szCs w:val="24"/>
                <w:lang w:eastAsia="en-IN"/>
              </w:rPr>
              <w:t xml:space="preserve"> Schedule, p</w:t>
            </w:r>
            <w:r w:rsidR="001140E8" w:rsidRPr="00D347C0">
              <w:rPr>
                <w:rFonts w:ascii="Times New Roman" w:eastAsia="Times New Roman" w:hAnsi="Times New Roman" w:cs="Times New Roman"/>
                <w:color w:val="000000" w:themeColor="text1"/>
                <w:sz w:val="24"/>
                <w:szCs w:val="24"/>
                <w:lang w:eastAsia="en-IN"/>
              </w:rPr>
              <w:t xml:space="preserve">ayment </w:t>
            </w:r>
            <w:r w:rsidR="00622647" w:rsidRPr="00D347C0">
              <w:rPr>
                <w:rFonts w:ascii="Times New Roman" w:eastAsia="Times New Roman" w:hAnsi="Times New Roman" w:cs="Times New Roman"/>
                <w:color w:val="000000" w:themeColor="text1"/>
                <w:sz w:val="24"/>
                <w:szCs w:val="24"/>
                <w:lang w:eastAsia="en-IN"/>
              </w:rPr>
              <w:t xml:space="preserve">shall be released on </w:t>
            </w:r>
            <w:r w:rsidR="0015398F" w:rsidRPr="00D347C0">
              <w:rPr>
                <w:rFonts w:ascii="Times New Roman" w:eastAsia="Times New Roman" w:hAnsi="Times New Roman" w:cs="Times New Roman"/>
                <w:color w:val="000000" w:themeColor="text1"/>
                <w:sz w:val="24"/>
                <w:szCs w:val="24"/>
                <w:lang w:eastAsia="en-IN"/>
              </w:rPr>
              <w:t>completion of activities</w:t>
            </w:r>
            <w:r w:rsidR="001140E8" w:rsidRPr="00D347C0">
              <w:rPr>
                <w:rFonts w:ascii="Times New Roman" w:eastAsia="Times New Roman" w:hAnsi="Times New Roman" w:cs="Times New Roman"/>
                <w:color w:val="000000" w:themeColor="text1"/>
                <w:sz w:val="24"/>
                <w:szCs w:val="24"/>
                <w:lang w:eastAsia="en-IN"/>
              </w:rPr>
              <w:t>/services</w:t>
            </w:r>
            <w:r w:rsidR="0015398F" w:rsidRPr="00D347C0">
              <w:rPr>
                <w:rFonts w:ascii="Times New Roman" w:eastAsia="Times New Roman" w:hAnsi="Times New Roman" w:cs="Times New Roman"/>
                <w:color w:val="000000" w:themeColor="text1"/>
                <w:sz w:val="24"/>
                <w:szCs w:val="24"/>
                <w:lang w:eastAsia="en-IN"/>
              </w:rPr>
              <w:t xml:space="preserve"> mentioned in Table-3 (Stage wise payment)</w:t>
            </w:r>
            <w:r w:rsidR="000E2BEE" w:rsidRPr="00D347C0">
              <w:rPr>
                <w:rFonts w:ascii="Times New Roman" w:eastAsia="Times New Roman" w:hAnsi="Times New Roman" w:cs="Times New Roman"/>
                <w:color w:val="000000" w:themeColor="text1"/>
                <w:sz w:val="24"/>
                <w:szCs w:val="24"/>
                <w:lang w:eastAsia="en-IN"/>
              </w:rPr>
              <w:t xml:space="preserve"> </w:t>
            </w:r>
            <w:r w:rsidR="0015398F" w:rsidRPr="00D347C0">
              <w:rPr>
                <w:rFonts w:ascii="Times New Roman" w:eastAsia="Times New Roman" w:hAnsi="Times New Roman" w:cs="Times New Roman"/>
                <w:color w:val="000000" w:themeColor="text1"/>
                <w:sz w:val="24"/>
                <w:szCs w:val="24"/>
                <w:lang w:eastAsia="en-IN"/>
              </w:rPr>
              <w:t>above after certification by BHEL-PEM Engg.</w:t>
            </w:r>
          </w:p>
          <w:p w:rsidR="00D347C0" w:rsidRPr="00D347C0" w:rsidRDefault="00D347C0" w:rsidP="00D347C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2"/>
                <w:szCs w:val="12"/>
                <w:lang w:eastAsia="en-IN"/>
              </w:rPr>
            </w:pPr>
          </w:p>
          <w:p w:rsidR="00D347C0" w:rsidRPr="00D347C0" w:rsidRDefault="00D347C0" w:rsidP="00D347C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D347C0">
              <w:rPr>
                <w:rFonts w:ascii="Times New Roman" w:eastAsia="Times New Roman" w:hAnsi="Times New Roman" w:cs="Times New Roman"/>
                <w:color w:val="000000" w:themeColor="text1"/>
                <w:sz w:val="24"/>
                <w:szCs w:val="24"/>
                <w:lang w:eastAsia="en-IN"/>
              </w:rPr>
              <w:t xml:space="preserve">For outstation visit (Item no. 2 of Table-1 of Price Schedule), 100% payment shall be    </w:t>
            </w:r>
          </w:p>
          <w:p w:rsidR="00D347C0" w:rsidRPr="00D347C0" w:rsidRDefault="00D347C0" w:rsidP="00D347C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D347C0">
              <w:rPr>
                <w:rFonts w:ascii="Times New Roman" w:eastAsia="Times New Roman" w:hAnsi="Times New Roman" w:cs="Times New Roman"/>
                <w:color w:val="000000" w:themeColor="text1"/>
                <w:sz w:val="24"/>
                <w:szCs w:val="24"/>
                <w:lang w:eastAsia="en-IN"/>
              </w:rPr>
              <w:t xml:space="preserve">released on completion of activates/services after certification by BHEL-PEM Engg. </w:t>
            </w:r>
          </w:p>
          <w:p w:rsidR="001140E8" w:rsidRDefault="001140E8" w:rsidP="001140E8">
            <w:pPr>
              <w:pStyle w:val="NoSpacing"/>
              <w:ind w:left="25" w:firstLine="56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p>
          <w:p w:rsidR="001140E8" w:rsidRPr="00F24C2B" w:rsidRDefault="001140E8" w:rsidP="001140E8">
            <w:pPr>
              <w:pStyle w:val="NoSpacing"/>
              <w:numPr>
                <w:ilvl w:val="1"/>
                <w:numId w:val="18"/>
              </w:numPr>
              <w:ind w:left="592" w:hanging="56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en-IN"/>
              </w:rPr>
            </w:pPr>
            <w:r w:rsidRPr="00F24C2B">
              <w:rPr>
                <w:rFonts w:ascii="Times New Roman" w:eastAsia="Times New Roman" w:hAnsi="Times New Roman" w:cs="Times New Roman"/>
                <w:b/>
                <w:color w:val="000000" w:themeColor="text1"/>
                <w:lang w:eastAsia="en-IN"/>
              </w:rPr>
              <w:t>Documents for Payment</w:t>
            </w:r>
            <w:r>
              <w:rPr>
                <w:rFonts w:ascii="Times New Roman" w:eastAsia="Times New Roman" w:hAnsi="Times New Roman" w:cs="Times New Roman"/>
                <w:b/>
                <w:color w:val="000000" w:themeColor="text1"/>
                <w:lang w:eastAsia="en-IN"/>
              </w:rPr>
              <w:t xml:space="preserve"> </w:t>
            </w:r>
            <w:r w:rsidRPr="00F24C2B">
              <w:rPr>
                <w:rFonts w:ascii="Times New Roman" w:eastAsia="Times New Roman" w:hAnsi="Times New Roman" w:cs="Times New Roman"/>
                <w:b/>
                <w:color w:val="000000" w:themeColor="text1"/>
                <w:lang w:eastAsia="en-IN"/>
              </w:rPr>
              <w:t>:</w:t>
            </w:r>
          </w:p>
          <w:p w:rsidR="001140E8" w:rsidRPr="00344478" w:rsidRDefault="001140E8" w:rsidP="001140E8">
            <w:pPr>
              <w:pStyle w:val="NoSpacing"/>
              <w:ind w:left="594" w:hanging="56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10"/>
                <w:szCs w:val="10"/>
                <w:lang w:eastAsia="en-IN"/>
              </w:rPr>
            </w:pPr>
          </w:p>
          <w:p w:rsidR="001140E8" w:rsidRPr="00F24C2B" w:rsidRDefault="001140E8" w:rsidP="001140E8">
            <w:pPr>
              <w:pStyle w:val="NoSpacing"/>
              <w:numPr>
                <w:ilvl w:val="0"/>
                <w:numId w:val="12"/>
              </w:numPr>
              <w:tabs>
                <w:tab w:val="left" w:pos="30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b/>
                <w:color w:val="000000" w:themeColor="text1"/>
                <w:u w:val="single"/>
                <w:lang w:eastAsia="en-IN"/>
              </w:rPr>
              <w:t>For Supply including Mandatory Spares (if any</w:t>
            </w:r>
            <w:proofErr w:type="gramStart"/>
            <w:r w:rsidRPr="00F24C2B">
              <w:rPr>
                <w:rFonts w:ascii="Times New Roman" w:eastAsia="Times New Roman" w:hAnsi="Times New Roman" w:cs="Times New Roman"/>
                <w:b/>
                <w:color w:val="000000" w:themeColor="text1"/>
                <w:u w:val="single"/>
                <w:lang w:eastAsia="en-IN"/>
              </w:rPr>
              <w:t>)</w:t>
            </w:r>
            <w:r w:rsidRPr="001140E8">
              <w:rPr>
                <w:rFonts w:ascii="Times New Roman" w:eastAsia="Times New Roman" w:hAnsi="Times New Roman" w:cs="Times New Roman"/>
                <w:b/>
                <w:color w:val="000000" w:themeColor="text1"/>
                <w:lang w:eastAsia="en-IN"/>
              </w:rPr>
              <w:t xml:space="preserve"> :</w:t>
            </w:r>
            <w:proofErr w:type="gramEnd"/>
            <w:r w:rsidRPr="00F24C2B">
              <w:rPr>
                <w:rFonts w:ascii="Times New Roman" w:eastAsia="Times New Roman" w:hAnsi="Times New Roman" w:cs="Times New Roman"/>
                <w:b/>
                <w:color w:val="000000" w:themeColor="text1"/>
                <w:lang w:eastAsia="en-IN"/>
              </w:rPr>
              <w:t xml:space="preserve"> NA</w:t>
            </w:r>
          </w:p>
          <w:p w:rsidR="001140E8" w:rsidRPr="00F24C2B" w:rsidRDefault="001140E8" w:rsidP="001140E8">
            <w:pPr>
              <w:pStyle w:val="NoSpacing"/>
              <w:numPr>
                <w:ilvl w:val="0"/>
                <w:numId w:val="12"/>
              </w:numPr>
              <w:tabs>
                <w:tab w:val="left" w:pos="30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b/>
                <w:color w:val="000000" w:themeColor="text1"/>
                <w:u w:val="single"/>
                <w:lang w:eastAsia="en-IN"/>
              </w:rPr>
              <w:t>For Services</w:t>
            </w:r>
            <w:r w:rsidR="00184833">
              <w:rPr>
                <w:rFonts w:ascii="Times New Roman" w:eastAsia="Times New Roman" w:hAnsi="Times New Roman" w:cs="Times New Roman"/>
                <w:b/>
                <w:color w:val="000000" w:themeColor="text1"/>
                <w:u w:val="single"/>
                <w:lang w:eastAsia="en-IN"/>
              </w:rPr>
              <w:t xml:space="preserve"> </w:t>
            </w:r>
            <w:r w:rsidRPr="00F24C2B">
              <w:rPr>
                <w:rFonts w:ascii="Times New Roman" w:eastAsia="Times New Roman" w:hAnsi="Times New Roman" w:cs="Times New Roman"/>
                <w:b/>
                <w:color w:val="000000" w:themeColor="text1"/>
                <w:lang w:eastAsia="en-IN"/>
              </w:rPr>
              <w:t>:</w:t>
            </w:r>
            <w:r w:rsidRPr="00F24C2B">
              <w:rPr>
                <w:rFonts w:ascii="Times New Roman" w:eastAsia="Times New Roman" w:hAnsi="Times New Roman" w:cs="Times New Roman"/>
                <w:color w:val="000000" w:themeColor="text1"/>
                <w:lang w:eastAsia="en-IN"/>
              </w:rPr>
              <w:t xml:space="preserve"> </w:t>
            </w:r>
          </w:p>
          <w:p w:rsidR="001140E8" w:rsidRPr="00F24C2B" w:rsidRDefault="001140E8" w:rsidP="001140E8">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p>
          <w:p w:rsidR="001140E8" w:rsidRPr="00F24C2B" w:rsidRDefault="001140E8" w:rsidP="001140E8">
            <w:pPr>
              <w:pStyle w:val="NoSpacing"/>
              <w:numPr>
                <w:ilvl w:val="0"/>
                <w:numId w:val="15"/>
              </w:num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Original Tax Invoice/e-Invoice (as applicable) &amp;</w:t>
            </w:r>
          </w:p>
          <w:p w:rsidR="001140E8" w:rsidRPr="001140E8" w:rsidRDefault="001140E8" w:rsidP="00006DB7">
            <w:pPr>
              <w:pStyle w:val="NoSpacing"/>
              <w:numPr>
                <w:ilvl w:val="0"/>
                <w:numId w:val="15"/>
              </w:num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1140E8">
              <w:rPr>
                <w:rFonts w:ascii="Times New Roman" w:eastAsia="Times New Roman" w:hAnsi="Times New Roman" w:cs="Times New Roman"/>
                <w:color w:val="000000" w:themeColor="text1"/>
                <w:lang w:eastAsia="en-IN"/>
              </w:rPr>
              <w:t xml:space="preserve">Certification of BHEL-PEM Engg. for </w:t>
            </w:r>
            <w:r w:rsidRPr="0058489A">
              <w:rPr>
                <w:rFonts w:ascii="Times New Roman" w:eastAsia="Times New Roman" w:hAnsi="Times New Roman" w:cs="Times New Roman"/>
                <w:color w:val="000000" w:themeColor="text1"/>
                <w:lang w:eastAsia="en-IN"/>
              </w:rPr>
              <w:t>completion of activities/services.</w:t>
            </w:r>
          </w:p>
          <w:p w:rsidR="001140E8" w:rsidRPr="001140E8" w:rsidRDefault="001140E8" w:rsidP="001140E8">
            <w:pPr>
              <w:pStyle w:val="NoSpacing"/>
              <w:tabs>
                <w:tab w:val="left" w:pos="720"/>
              </w:tabs>
              <w:ind w:left="14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p>
          <w:p w:rsidR="001140E8" w:rsidRPr="00F24C2B" w:rsidRDefault="001140E8" w:rsidP="001140E8">
            <w:pPr>
              <w:pStyle w:val="ListParagraph"/>
              <w:numPr>
                <w:ilvl w:val="1"/>
                <w:numId w:val="18"/>
              </w:numPr>
              <w:autoSpaceDE w:val="0"/>
              <w:autoSpaceDN w:val="0"/>
              <w:adjustRightInd w:val="0"/>
              <w:spacing w:after="160" w:line="256" w:lineRule="auto"/>
              <w:ind w:left="592" w:right="403" w:hanging="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F24C2B">
              <w:rPr>
                <w:rFonts w:ascii="Times New Roman" w:hAnsi="Times New Roman" w:cs="Times New Roman"/>
                <w:color w:val="000000" w:themeColor="text1"/>
              </w:rPr>
              <w:t>Payments to Supplier’s shall be released only after</w:t>
            </w:r>
            <w:r>
              <w:rPr>
                <w:rFonts w:ascii="Times New Roman" w:hAnsi="Times New Roman" w:cs="Times New Roman"/>
                <w:color w:val="000000" w:themeColor="text1"/>
              </w:rPr>
              <w:t xml:space="preserve"> </w:t>
            </w:r>
            <w:r w:rsidRPr="00F24C2B">
              <w:rPr>
                <w:rFonts w:ascii="Times New Roman" w:hAnsi="Times New Roman" w:cs="Times New Roman"/>
                <w:color w:val="000000" w:themeColor="text1"/>
              </w:rPr>
              <w:t>:</w:t>
            </w:r>
          </w:p>
          <w:p w:rsidR="001140E8" w:rsidRPr="00F24C2B" w:rsidRDefault="001140E8" w:rsidP="001140E8">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p w:rsidR="001140E8" w:rsidRPr="00F24C2B" w:rsidRDefault="001140E8" w:rsidP="001140E8">
            <w:pPr>
              <w:pStyle w:val="NoSpacing"/>
              <w:numPr>
                <w:ilvl w:val="0"/>
                <w:numId w:val="3"/>
              </w:numPr>
              <w:tabs>
                <w:tab w:val="left" w:pos="30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Supplier has declared such invoice in GSTR‐1as per the relevant GST Act.</w:t>
            </w:r>
          </w:p>
          <w:p w:rsidR="001140E8" w:rsidRPr="00F24C2B" w:rsidRDefault="001140E8" w:rsidP="001140E8">
            <w:pPr>
              <w:pStyle w:val="NoSpacing"/>
              <w:numPr>
                <w:ilvl w:val="0"/>
                <w:numId w:val="3"/>
              </w:numPr>
              <w:tabs>
                <w:tab w:val="left" w:pos="30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 xml:space="preserve">The tax component charged by the Supplier in the invoice matches with the details uploaded by the Supplier in GSTR‐1and GST liability is discharged through GSTR 3B. </w:t>
            </w:r>
          </w:p>
          <w:p w:rsidR="0058489A" w:rsidRDefault="0058489A" w:rsidP="001140E8">
            <w:pPr>
              <w:pStyle w:val="NoSpacing"/>
              <w:tabs>
                <w:tab w:val="left" w:pos="301"/>
              </w:tabs>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p>
          <w:p w:rsidR="0058489A" w:rsidRDefault="001140E8" w:rsidP="001140E8">
            <w:pPr>
              <w:pStyle w:val="NoSpacing"/>
              <w:tabs>
                <w:tab w:val="left" w:pos="301"/>
              </w:tabs>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In case, any GST credit is delayed/denied to the Buyer due to non/delayed receipt of goods and/or tax invoice or expiry to timeline prescribed in the relevant GST Act for availing such</w:t>
            </w:r>
          </w:p>
          <w:p w:rsidR="0058489A" w:rsidRDefault="0058489A" w:rsidP="001140E8">
            <w:pPr>
              <w:pStyle w:val="NoSpacing"/>
              <w:tabs>
                <w:tab w:val="left" w:pos="301"/>
              </w:tabs>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p>
          <w:p w:rsidR="001140E8" w:rsidRPr="00F24C2B" w:rsidRDefault="001140E8" w:rsidP="001140E8">
            <w:pPr>
              <w:pStyle w:val="NoSpacing"/>
              <w:tabs>
                <w:tab w:val="left" w:pos="301"/>
              </w:tabs>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24C2B">
              <w:rPr>
                <w:rFonts w:ascii="Times New Roman" w:eastAsia="Times New Roman" w:hAnsi="Times New Roman" w:cs="Times New Roman"/>
                <w:color w:val="000000" w:themeColor="text1"/>
                <w:lang w:eastAsia="en-IN"/>
              </w:rPr>
              <w:t xml:space="preserve"> ITC, or any other reasons not attributable to the Buyer, tax amount shall be recovered from the Supplier along with interest levied/ leviable on the Buyer.</w:t>
            </w:r>
          </w:p>
          <w:p w:rsidR="001140E8" w:rsidRPr="00F24C2B" w:rsidRDefault="001140E8" w:rsidP="001140E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1140E8" w:rsidRPr="00F24C2B" w:rsidRDefault="001140E8" w:rsidP="001140E8">
            <w:pPr>
              <w:pStyle w:val="NoSpacing"/>
              <w:numPr>
                <w:ilvl w:val="1"/>
                <w:numId w:val="18"/>
              </w:numPr>
              <w:ind w:left="594" w:hanging="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F24C2B">
              <w:rPr>
                <w:rFonts w:ascii="Times New Roman" w:hAnsi="Times New Roman" w:cs="Times New Roman"/>
                <w:color w:val="000000" w:themeColor="text1"/>
              </w:rPr>
              <w:t>RXIL is an initiative instituted by Govt. of India for MSMEs. PEM strongly advise all the MSME suppliers to get themselves registered on RXIL(</w:t>
            </w:r>
            <w:proofErr w:type="spellStart"/>
            <w:r w:rsidRPr="00F24C2B">
              <w:rPr>
                <w:rFonts w:ascii="Times New Roman" w:hAnsi="Times New Roman" w:cs="Times New Roman"/>
                <w:color w:val="000000" w:themeColor="text1"/>
              </w:rPr>
              <w:t>TreDs</w:t>
            </w:r>
            <w:proofErr w:type="spellEnd"/>
            <w:r w:rsidRPr="00F24C2B">
              <w:rPr>
                <w:rFonts w:ascii="Times New Roman" w:hAnsi="Times New Roman" w:cs="Times New Roman"/>
                <w:color w:val="000000" w:themeColor="text1"/>
              </w:rPr>
              <w:t>) for faster payments.</w:t>
            </w:r>
          </w:p>
          <w:p w:rsidR="001140E8" w:rsidRPr="00F24C2B" w:rsidRDefault="001140E8" w:rsidP="001140E8">
            <w:pPr>
              <w:pStyle w:val="NoSpacing"/>
              <w:ind w:left="594" w:hanging="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rsidR="001140E8" w:rsidRPr="00F24C2B" w:rsidRDefault="001140E8" w:rsidP="001140E8">
            <w:pPr>
              <w:pStyle w:val="NoSpacing"/>
              <w:numPr>
                <w:ilvl w:val="1"/>
                <w:numId w:val="18"/>
              </w:numPr>
              <w:ind w:left="594" w:hanging="56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b/>
                <w:color w:val="000000" w:themeColor="text1"/>
                <w:lang w:eastAsia="en-IN"/>
              </w:rPr>
              <w:t xml:space="preserve">Time line for </w:t>
            </w:r>
            <w:proofErr w:type="gramStart"/>
            <w:r w:rsidRPr="00F24C2B">
              <w:rPr>
                <w:rFonts w:ascii="Times New Roman" w:eastAsia="Times New Roman" w:hAnsi="Times New Roman" w:cs="Times New Roman"/>
                <w:b/>
                <w:color w:val="000000" w:themeColor="text1"/>
                <w:lang w:eastAsia="en-IN"/>
              </w:rPr>
              <w:t>Payment</w:t>
            </w:r>
            <w:r w:rsidR="0058489A">
              <w:rPr>
                <w:rFonts w:ascii="Times New Roman" w:eastAsia="Times New Roman" w:hAnsi="Times New Roman" w:cs="Times New Roman"/>
                <w:b/>
                <w:color w:val="000000" w:themeColor="text1"/>
                <w:lang w:eastAsia="en-IN"/>
              </w:rPr>
              <w:t xml:space="preserve"> </w:t>
            </w:r>
            <w:r w:rsidRPr="00F24C2B">
              <w:rPr>
                <w:rFonts w:ascii="Times New Roman" w:eastAsia="Times New Roman" w:hAnsi="Times New Roman" w:cs="Times New Roman"/>
                <w:b/>
                <w:color w:val="000000" w:themeColor="text1"/>
                <w:lang w:eastAsia="en-IN"/>
              </w:rPr>
              <w:t>:</w:t>
            </w:r>
            <w:proofErr w:type="gramEnd"/>
            <w:r w:rsidRPr="00F24C2B">
              <w:rPr>
                <w:rFonts w:ascii="Times New Roman" w:eastAsia="Times New Roman" w:hAnsi="Times New Roman" w:cs="Times New Roman"/>
                <w:b/>
                <w:color w:val="000000" w:themeColor="text1"/>
                <w:lang w:eastAsia="en-IN"/>
              </w:rPr>
              <w:t xml:space="preserve"> </w:t>
            </w:r>
            <w:r w:rsidRPr="00F24C2B">
              <w:rPr>
                <w:rFonts w:ascii="Times New Roman" w:eastAsia="Times New Roman" w:hAnsi="Times New Roman" w:cs="Times New Roman"/>
                <w:color w:val="000000" w:themeColor="text1"/>
                <w:lang w:eastAsia="en-IN"/>
              </w:rPr>
              <w:t>Payment shall be made within timeline as mentioned below from the date of issue of consignee receipt-cum-acceptance certificate (CRAC)/MRC/Completion of Services certified by Buyer’s Site/Engineering.</w:t>
            </w:r>
          </w:p>
          <w:p w:rsidR="001140E8" w:rsidRPr="00F24C2B" w:rsidRDefault="001140E8" w:rsidP="001140E8">
            <w:pPr>
              <w:pStyle w:val="NoSpacing"/>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 xml:space="preserve">                  </w:t>
            </w:r>
          </w:p>
          <w:p w:rsidR="001140E8" w:rsidRPr="00F24C2B" w:rsidRDefault="001140E8" w:rsidP="001140E8">
            <w:pPr>
              <w:pStyle w:val="NoSpacing"/>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Within 45 days for Supplier qualified and registered as Micro or small enterprises as per MSMED Act</w:t>
            </w:r>
          </w:p>
          <w:p w:rsidR="001140E8" w:rsidRPr="00F24C2B" w:rsidRDefault="001140E8" w:rsidP="001140E8">
            <w:pPr>
              <w:pStyle w:val="NoSpacing"/>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Within 60 days for Supplier qualified and registered as Medium enterprises as per MSMED Act</w:t>
            </w:r>
          </w:p>
          <w:p w:rsidR="001140E8" w:rsidRPr="00F24C2B" w:rsidRDefault="001140E8" w:rsidP="001140E8">
            <w:pPr>
              <w:pStyle w:val="NoSpacing"/>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Within 90 days for suppliers other than (a) &amp; (b) above</w:t>
            </w:r>
          </w:p>
          <w:p w:rsidR="001140E8" w:rsidRPr="00F24C2B" w:rsidRDefault="001140E8" w:rsidP="001140E8">
            <w:pPr>
              <w:pStyle w:val="NoSpacing"/>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p>
          <w:p w:rsidR="001140E8" w:rsidRPr="00F24C2B" w:rsidRDefault="001140E8" w:rsidP="001140E8">
            <w:pPr>
              <w:pStyle w:val="NoSpacing"/>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F24C2B">
              <w:rPr>
                <w:rFonts w:ascii="Times New Roman" w:eastAsia="Times New Roman" w:hAnsi="Times New Roman" w:cs="Times New Roman"/>
                <w:color w:val="000000" w:themeColor="text1"/>
                <w:lang w:eastAsia="en-IN"/>
              </w:rPr>
              <w:t xml:space="preserve">The supplier shall ensure submission of complete documents along with the bill. In case of incomplete documents, the bill shall be rejected, and next due date shall start from the date of closure of discrepancy by the Supplier. </w:t>
            </w:r>
          </w:p>
          <w:p w:rsidR="001140E8" w:rsidRPr="00F24C2B" w:rsidRDefault="001140E8" w:rsidP="001140E8">
            <w:pPr>
              <w:pStyle w:val="NoSpacing"/>
              <w:ind w:left="349" w:hanging="34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p>
          <w:p w:rsidR="001140E8" w:rsidRPr="00F24C2B" w:rsidRDefault="001140E8" w:rsidP="001140E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en-IN"/>
              </w:rPr>
            </w:pPr>
            <w:r w:rsidRPr="00F24C2B">
              <w:rPr>
                <w:rFonts w:ascii="Times New Roman" w:eastAsia="Times New Roman" w:hAnsi="Times New Roman" w:cs="Times New Roman"/>
                <w:color w:val="000000" w:themeColor="text1"/>
                <w:lang w:eastAsia="en-IN"/>
              </w:rPr>
              <w:t xml:space="preserve">             </w:t>
            </w:r>
            <w:r w:rsidRPr="00F24C2B">
              <w:rPr>
                <w:rFonts w:ascii="Times New Roman" w:eastAsia="Times New Roman" w:hAnsi="Times New Roman" w:cs="Times New Roman"/>
                <w:b/>
                <w:color w:val="000000" w:themeColor="text1"/>
                <w:lang w:eastAsia="en-IN"/>
              </w:rPr>
              <w:t xml:space="preserve">Provision of payment outside GeM shall be utilized. </w:t>
            </w:r>
          </w:p>
          <w:p w:rsidR="001140E8" w:rsidRPr="00F24C2B" w:rsidRDefault="001140E8" w:rsidP="001140E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en-IN"/>
              </w:rPr>
            </w:pPr>
          </w:p>
          <w:p w:rsidR="001140E8" w:rsidRPr="00F24C2B" w:rsidRDefault="001140E8" w:rsidP="001140E8">
            <w:pPr>
              <w:pStyle w:val="NoSpacing"/>
              <w:numPr>
                <w:ilvl w:val="1"/>
                <w:numId w:val="18"/>
              </w:numPr>
              <w:ind w:left="594" w:hanging="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24C2B">
              <w:rPr>
                <w:rFonts w:ascii="Times New Roman" w:hAnsi="Times New Roman" w:cs="Times New Roman"/>
                <w:color w:val="000000" w:themeColor="text1"/>
              </w:rPr>
              <w:t>Notwithstanding anything to the contrary contained in any other document comprising the contract, no interest shall be payable by the Buyer to the Supplier on any money or balances including but not limited to the security amount, Performance Security amount, bank guarantee amount, EMD, retention money, any bills or any amount withheld which may become due owing to difference or misunderstanding or any dispute between the Buyer and the Supplier, or any delay on the part of Buyer in making periodical or final payment or any other aspects incidental thereto.</w:t>
            </w:r>
          </w:p>
          <w:p w:rsidR="00024359" w:rsidRPr="00F24C2B" w:rsidRDefault="00024359" w:rsidP="008031DD">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6D6B77" w:rsidRPr="00515DCD" w:rsidTr="005647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95" w:type="pct"/>
          </w:tcPr>
          <w:p w:rsidR="006D6B77" w:rsidRPr="00756B32" w:rsidRDefault="006D6B77" w:rsidP="006D6B77">
            <w:pPr>
              <w:pStyle w:val="NoSpacing"/>
              <w:jc w:val="both"/>
              <w:rPr>
                <w:rFonts w:ascii="Times New Roman" w:hAnsi="Times New Roman" w:cs="Times New Roman"/>
                <w:color w:val="000000" w:themeColor="text1"/>
              </w:rPr>
            </w:pPr>
            <w:r w:rsidRPr="00756B32">
              <w:rPr>
                <w:rFonts w:ascii="Times New Roman" w:hAnsi="Times New Roman" w:cs="Times New Roman"/>
                <w:color w:val="000000" w:themeColor="text1"/>
              </w:rPr>
              <w:t>1</w:t>
            </w:r>
            <w:r w:rsidR="00194FF8" w:rsidRPr="00756B32">
              <w:rPr>
                <w:rFonts w:ascii="Times New Roman" w:hAnsi="Times New Roman" w:cs="Times New Roman"/>
                <w:color w:val="000000" w:themeColor="text1"/>
              </w:rPr>
              <w:t>6</w:t>
            </w:r>
          </w:p>
        </w:tc>
        <w:tc>
          <w:tcPr>
            <w:tcW w:w="4505" w:type="pct"/>
          </w:tcPr>
          <w:p w:rsidR="00A86933" w:rsidRPr="00756B32" w:rsidRDefault="006D6B77" w:rsidP="0058489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56B32">
              <w:rPr>
                <w:rFonts w:ascii="Times New Roman" w:hAnsi="Times New Roman" w:cs="Times New Roman"/>
                <w:b/>
                <w:color w:val="000000" w:themeColor="text1"/>
              </w:rPr>
              <w:t>PERFORMANCE SECURITY</w:t>
            </w:r>
          </w:p>
        </w:tc>
      </w:tr>
      <w:tr w:rsidR="00515DCD" w:rsidRPr="00515DCD" w:rsidTr="00D74861">
        <w:trPr>
          <w:trHeight w:val="409"/>
        </w:trPr>
        <w:tc>
          <w:tcPr>
            <w:cnfStyle w:val="001000000000" w:firstRow="0" w:lastRow="0" w:firstColumn="1" w:lastColumn="0" w:oddVBand="0" w:evenVBand="0" w:oddHBand="0" w:evenHBand="0" w:firstRowFirstColumn="0" w:firstRowLastColumn="0" w:lastRowFirstColumn="0" w:lastRowLastColumn="0"/>
            <w:tcW w:w="495" w:type="pct"/>
          </w:tcPr>
          <w:p w:rsidR="006D6B77" w:rsidRPr="00756B32" w:rsidRDefault="006D6B77" w:rsidP="006D6B77">
            <w:pPr>
              <w:pStyle w:val="NoSpacing"/>
              <w:jc w:val="both"/>
              <w:rPr>
                <w:rFonts w:ascii="Times New Roman" w:hAnsi="Times New Roman" w:cs="Times New Roman"/>
                <w:color w:val="000000" w:themeColor="text1"/>
              </w:rPr>
            </w:pPr>
            <w:r w:rsidRPr="00756B32">
              <w:rPr>
                <w:rFonts w:ascii="Times New Roman" w:hAnsi="Times New Roman" w:cs="Times New Roman"/>
                <w:color w:val="000000" w:themeColor="text1"/>
              </w:rPr>
              <w:t>1</w:t>
            </w:r>
            <w:r w:rsidR="00194FF8" w:rsidRPr="00756B32">
              <w:rPr>
                <w:rFonts w:ascii="Times New Roman" w:hAnsi="Times New Roman" w:cs="Times New Roman"/>
                <w:color w:val="000000" w:themeColor="text1"/>
              </w:rPr>
              <w:t>6</w:t>
            </w:r>
            <w:r w:rsidRPr="00756B32">
              <w:rPr>
                <w:rFonts w:ascii="Times New Roman" w:hAnsi="Times New Roman" w:cs="Times New Roman"/>
                <w:color w:val="000000" w:themeColor="text1"/>
              </w:rPr>
              <w:t>.1</w:t>
            </w:r>
          </w:p>
        </w:tc>
        <w:tc>
          <w:tcPr>
            <w:tcW w:w="4505" w:type="pct"/>
          </w:tcPr>
          <w:p w:rsidR="00510086" w:rsidRPr="00756B32" w:rsidRDefault="00614BF0" w:rsidP="000F111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756B32">
              <w:rPr>
                <w:rFonts w:ascii="Times New Roman" w:hAnsi="Times New Roman" w:cs="Times New Roman"/>
                <w:b/>
                <w:bCs/>
                <w:color w:val="000000" w:themeColor="text1"/>
              </w:rPr>
              <w:t xml:space="preserve">a) Performance Security: </w:t>
            </w:r>
            <w:r w:rsidR="000F1110" w:rsidRPr="00756B32">
              <w:rPr>
                <w:rFonts w:ascii="Times New Roman" w:hAnsi="Times New Roman" w:cs="Times New Roman"/>
                <w:b/>
                <w:bCs/>
                <w:color w:val="000000" w:themeColor="text1"/>
              </w:rPr>
              <w:t xml:space="preserve">Not </w:t>
            </w:r>
            <w:r w:rsidRPr="00756B32">
              <w:rPr>
                <w:rFonts w:ascii="Times New Roman" w:hAnsi="Times New Roman" w:cs="Times New Roman"/>
                <w:b/>
                <w:bCs/>
                <w:color w:val="000000" w:themeColor="text1"/>
              </w:rPr>
              <w:t>Applicable</w:t>
            </w:r>
          </w:p>
        </w:tc>
      </w:tr>
      <w:tr w:rsidR="006D6B77" w:rsidRPr="00515DCD" w:rsidTr="00A66E68">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r w:rsidRPr="00AE6163">
              <w:rPr>
                <w:rFonts w:ascii="Times New Roman" w:hAnsi="Times New Roman" w:cs="Times New Roman"/>
                <w:bCs w:val="0"/>
                <w:color w:val="000000" w:themeColor="text1"/>
              </w:rPr>
              <w:br w:type="page"/>
            </w:r>
            <w:r w:rsidRPr="00AE6163">
              <w:rPr>
                <w:rFonts w:ascii="Times New Roman" w:hAnsi="Times New Roman" w:cs="Times New Roman"/>
                <w:bCs w:val="0"/>
                <w:color w:val="000000" w:themeColor="text1"/>
              </w:rPr>
              <w:br w:type="page"/>
              <w:t>1</w:t>
            </w:r>
            <w:r w:rsidR="00194FF8" w:rsidRPr="00AE6163">
              <w:rPr>
                <w:rFonts w:ascii="Times New Roman" w:hAnsi="Times New Roman" w:cs="Times New Roman"/>
                <w:bCs w:val="0"/>
                <w:color w:val="000000" w:themeColor="text1"/>
              </w:rPr>
              <w:t>7</w:t>
            </w:r>
          </w:p>
        </w:tc>
        <w:tc>
          <w:tcPr>
            <w:tcW w:w="4505" w:type="pct"/>
          </w:tcPr>
          <w:p w:rsidR="006D6B77" w:rsidRPr="00AE6163" w:rsidRDefault="006D6B77" w:rsidP="00FF12D1">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AE6163">
              <w:rPr>
                <w:rFonts w:ascii="Times New Roman" w:hAnsi="Times New Roman" w:cs="Times New Roman"/>
                <w:b/>
                <w:color w:val="000000" w:themeColor="text1"/>
              </w:rPr>
              <w:t>LIQUIDATED DAMAGES (LD)</w:t>
            </w:r>
            <w:r w:rsidR="0058489A">
              <w:rPr>
                <w:rFonts w:ascii="Times New Roman" w:hAnsi="Times New Roman" w:cs="Times New Roman"/>
                <w:b/>
                <w:color w:val="000000" w:themeColor="text1"/>
              </w:rPr>
              <w:t xml:space="preserve"> </w:t>
            </w:r>
            <w:r w:rsidRPr="00AE6163">
              <w:rPr>
                <w:rFonts w:ascii="Times New Roman" w:hAnsi="Times New Roman" w:cs="Times New Roman"/>
                <w:b/>
                <w:color w:val="000000" w:themeColor="text1"/>
              </w:rPr>
              <w:t xml:space="preserve">: </w:t>
            </w:r>
            <w:r w:rsidR="0058489A" w:rsidRPr="00756B32">
              <w:rPr>
                <w:rFonts w:ascii="Times New Roman" w:hAnsi="Times New Roman" w:cs="Times New Roman"/>
                <w:b/>
                <w:bCs/>
                <w:color w:val="000000" w:themeColor="text1"/>
              </w:rPr>
              <w:t>Not Applicable</w:t>
            </w:r>
          </w:p>
          <w:p w:rsidR="00510086" w:rsidRPr="00AE6163" w:rsidRDefault="00510086" w:rsidP="00FF12D1">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eastAsia="en-IN"/>
              </w:rPr>
            </w:pPr>
          </w:p>
        </w:tc>
      </w:tr>
      <w:tr w:rsidR="006D6B77" w:rsidRPr="00515DCD" w:rsidTr="00A66E68">
        <w:trPr>
          <w:trHeight w:val="372"/>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p>
        </w:tc>
        <w:tc>
          <w:tcPr>
            <w:tcW w:w="4505" w:type="pct"/>
          </w:tcPr>
          <w:p w:rsidR="006D6B77" w:rsidRPr="003B58E8" w:rsidRDefault="006D6B77" w:rsidP="00C32231">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rPr>
            </w:pPr>
            <w:r w:rsidRPr="003B58E8">
              <w:rPr>
                <w:rFonts w:ascii="Times New Roman" w:hAnsi="Times New Roman" w:cs="Times New Roman"/>
                <w:strike/>
              </w:rPr>
              <w:t>Buyer reserves the right to recover from the S</w:t>
            </w:r>
            <w:r w:rsidR="003267EE" w:rsidRPr="003B58E8">
              <w:rPr>
                <w:rFonts w:ascii="Times New Roman" w:hAnsi="Times New Roman" w:cs="Times New Roman"/>
                <w:strike/>
              </w:rPr>
              <w:t>upplier</w:t>
            </w:r>
            <w:r w:rsidRPr="003B58E8">
              <w:rPr>
                <w:rFonts w:ascii="Times New Roman" w:hAnsi="Times New Roman" w:cs="Times New Roman"/>
                <w:strike/>
              </w:rPr>
              <w:t xml:space="preserve">, as agreed liquidated damages and not by way of penalty, a sum equivalent to half (½) percent of the total contract </w:t>
            </w:r>
            <w:r w:rsidR="00F56BE6" w:rsidRPr="003B58E8">
              <w:rPr>
                <w:rFonts w:ascii="Times New Roman" w:hAnsi="Times New Roman" w:cs="Times New Roman"/>
                <w:strike/>
              </w:rPr>
              <w:t>value</w:t>
            </w:r>
            <w:r w:rsidRPr="003B58E8">
              <w:rPr>
                <w:rFonts w:ascii="Times New Roman" w:hAnsi="Times New Roman" w:cs="Times New Roman"/>
                <w:strike/>
              </w:rPr>
              <w:t xml:space="preserve"> excluding GST per week or part thereof, subject to a maximum of ten (10) percent of the total</w:t>
            </w:r>
            <w:r w:rsidR="00E13F32" w:rsidRPr="003B58E8">
              <w:rPr>
                <w:rFonts w:ascii="Times New Roman" w:hAnsi="Times New Roman" w:cs="Times New Roman"/>
                <w:strike/>
              </w:rPr>
              <w:t xml:space="preserve"> </w:t>
            </w:r>
            <w:r w:rsidRPr="003B58E8">
              <w:rPr>
                <w:rFonts w:ascii="Times New Roman" w:hAnsi="Times New Roman" w:cs="Times New Roman"/>
                <w:strike/>
              </w:rPr>
              <w:t>contract price excluding GST, if the S</w:t>
            </w:r>
            <w:r w:rsidR="003267EE" w:rsidRPr="003B58E8">
              <w:rPr>
                <w:rFonts w:ascii="Times New Roman" w:hAnsi="Times New Roman" w:cs="Times New Roman"/>
                <w:strike/>
              </w:rPr>
              <w:t xml:space="preserve">upplier </w:t>
            </w:r>
            <w:r w:rsidRPr="003B58E8">
              <w:rPr>
                <w:rFonts w:ascii="Times New Roman" w:hAnsi="Times New Roman" w:cs="Times New Roman"/>
                <w:strike/>
              </w:rPr>
              <w:t xml:space="preserve">fails to deliver any part of the ordered </w:t>
            </w:r>
            <w:r w:rsidR="00C32231" w:rsidRPr="003B58E8">
              <w:rPr>
                <w:rFonts w:ascii="Times New Roman" w:hAnsi="Times New Roman" w:cs="Times New Roman"/>
                <w:strike/>
              </w:rPr>
              <w:t xml:space="preserve">services </w:t>
            </w:r>
            <w:r w:rsidRPr="003B58E8">
              <w:rPr>
                <w:rFonts w:ascii="Times New Roman" w:hAnsi="Times New Roman" w:cs="Times New Roman"/>
                <w:strike/>
              </w:rPr>
              <w:t xml:space="preserve">within the period stipulated in the Order/ Contract. </w:t>
            </w:r>
          </w:p>
          <w:p w:rsidR="006D6B77" w:rsidRPr="003B58E8" w:rsidRDefault="006D6B77" w:rsidP="00196434">
            <w:pPr>
              <w:pStyle w:val="NoSpacing"/>
              <w:numPr>
                <w:ilvl w:val="1"/>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rPr>
            </w:pPr>
            <w:r w:rsidRPr="003B58E8">
              <w:rPr>
                <w:rFonts w:ascii="Times New Roman" w:hAnsi="Times New Roman" w:cs="Times New Roman"/>
                <w:strike/>
              </w:rPr>
              <w:t>In case of any amendment/ revision, LD shall be linked to the amended/ revised contract value and delivery date(s).</w:t>
            </w:r>
          </w:p>
          <w:p w:rsidR="006D6B77" w:rsidRPr="003B58E8" w:rsidRDefault="00C32231" w:rsidP="00196434">
            <w:pPr>
              <w:pStyle w:val="NoSpacing"/>
              <w:numPr>
                <w:ilvl w:val="1"/>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rPr>
            </w:pPr>
            <w:r w:rsidRPr="003B58E8">
              <w:rPr>
                <w:rFonts w:ascii="Times New Roman" w:hAnsi="Times New Roman" w:cs="Times New Roman"/>
                <w:strike/>
              </w:rPr>
              <w:t>Submission of final report (in hard copy) acceptable to BHEL shall be considered as the delivery date</w:t>
            </w:r>
            <w:r w:rsidR="006D6B77" w:rsidRPr="003B58E8">
              <w:rPr>
                <w:rFonts w:ascii="Times New Roman" w:hAnsi="Times New Roman" w:cs="Times New Roman"/>
                <w:strike/>
              </w:rPr>
              <w:t>.</w:t>
            </w:r>
          </w:p>
          <w:p w:rsidR="003B6965" w:rsidRPr="003B58E8" w:rsidRDefault="006D6B77" w:rsidP="00196434">
            <w:pPr>
              <w:pStyle w:val="NoSpacing"/>
              <w:numPr>
                <w:ilvl w:val="1"/>
                <w:numId w:val="1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trike/>
                <w:lang w:eastAsia="en-IN"/>
              </w:rPr>
            </w:pPr>
            <w:r w:rsidRPr="003B58E8">
              <w:rPr>
                <w:rFonts w:ascii="Times New Roman" w:hAnsi="Times New Roman" w:cs="Times New Roman"/>
                <w:strike/>
              </w:rPr>
              <w:t xml:space="preserve">The sum specified above is not a penalty but a genuine pre-estimate of the loss/ damage which will be </w:t>
            </w:r>
            <w:r w:rsidR="00290639" w:rsidRPr="003B58E8">
              <w:rPr>
                <w:rFonts w:ascii="Times New Roman" w:hAnsi="Times New Roman" w:cs="Times New Roman"/>
                <w:strike/>
              </w:rPr>
              <w:t xml:space="preserve">incurred </w:t>
            </w:r>
            <w:r w:rsidRPr="003B58E8">
              <w:rPr>
                <w:rFonts w:ascii="Times New Roman" w:hAnsi="Times New Roman" w:cs="Times New Roman"/>
                <w:strike/>
              </w:rPr>
              <w:t xml:space="preserve">by the Buyer </w:t>
            </w:r>
            <w:r w:rsidR="00290639" w:rsidRPr="003B58E8">
              <w:rPr>
                <w:rFonts w:ascii="Times New Roman" w:hAnsi="Times New Roman" w:cs="Times New Roman"/>
                <w:strike/>
              </w:rPr>
              <w:t xml:space="preserve">directly or indirectly </w:t>
            </w:r>
            <w:r w:rsidRPr="003B58E8">
              <w:rPr>
                <w:rFonts w:ascii="Times New Roman" w:hAnsi="Times New Roman" w:cs="Times New Roman"/>
                <w:strike/>
              </w:rPr>
              <w:t xml:space="preserve">on account of delay </w:t>
            </w:r>
            <w:r w:rsidR="00290639" w:rsidRPr="003B58E8">
              <w:rPr>
                <w:rFonts w:ascii="Times New Roman" w:hAnsi="Times New Roman" w:cs="Times New Roman"/>
                <w:strike/>
              </w:rPr>
              <w:t xml:space="preserve">in delivery of material/equipment/services </w:t>
            </w:r>
            <w:r w:rsidRPr="003B58E8">
              <w:rPr>
                <w:rFonts w:ascii="Times New Roman" w:hAnsi="Times New Roman" w:cs="Times New Roman"/>
                <w:strike/>
              </w:rPr>
              <w:t>on the part of the S</w:t>
            </w:r>
            <w:r w:rsidR="003267EE" w:rsidRPr="003B58E8">
              <w:rPr>
                <w:rFonts w:ascii="Times New Roman" w:hAnsi="Times New Roman" w:cs="Times New Roman"/>
                <w:strike/>
              </w:rPr>
              <w:t xml:space="preserve">upplier </w:t>
            </w:r>
            <w:r w:rsidRPr="003B58E8">
              <w:rPr>
                <w:rFonts w:ascii="Times New Roman" w:hAnsi="Times New Roman" w:cs="Times New Roman"/>
                <w:strike/>
              </w:rPr>
              <w:t xml:space="preserve">and the said amount will be deductible without proof of actual loss or damage caused by such delay. </w:t>
            </w:r>
          </w:p>
          <w:p w:rsidR="00510086" w:rsidRPr="00AE6163" w:rsidRDefault="00510086" w:rsidP="00510086">
            <w:pPr>
              <w:pStyle w:val="ListParagrap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en-IN"/>
              </w:rPr>
            </w:pPr>
          </w:p>
          <w:p w:rsidR="00510086" w:rsidRPr="00AE6163" w:rsidRDefault="00510086" w:rsidP="00510086">
            <w:pPr>
              <w:pStyle w:val="NoSpacing"/>
              <w:ind w:left="4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lang w:eastAsia="en-IN"/>
              </w:rPr>
            </w:pPr>
          </w:p>
        </w:tc>
      </w:tr>
      <w:tr w:rsidR="006D6B77" w:rsidRPr="00515DCD" w:rsidTr="00AE6163">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495" w:type="pct"/>
          </w:tcPr>
          <w:p w:rsidR="006D6B77" w:rsidRPr="00705BA0" w:rsidRDefault="006D6B77" w:rsidP="006D6B77">
            <w:pPr>
              <w:pStyle w:val="NoSpacing"/>
              <w:rPr>
                <w:rFonts w:ascii="Times New Roman" w:hAnsi="Times New Roman" w:cs="Times New Roman"/>
                <w:color w:val="000000" w:themeColor="text1"/>
              </w:rPr>
            </w:pPr>
            <w:r w:rsidRPr="00705BA0">
              <w:rPr>
                <w:rFonts w:ascii="Times New Roman" w:hAnsi="Times New Roman" w:cs="Times New Roman"/>
                <w:color w:val="000000" w:themeColor="text1"/>
              </w:rPr>
              <w:t>1</w:t>
            </w:r>
            <w:r w:rsidR="00194FF8" w:rsidRPr="00705BA0">
              <w:rPr>
                <w:rFonts w:ascii="Times New Roman" w:hAnsi="Times New Roman" w:cs="Times New Roman"/>
                <w:color w:val="000000" w:themeColor="text1"/>
              </w:rPr>
              <w:t>8</w:t>
            </w:r>
          </w:p>
        </w:tc>
        <w:tc>
          <w:tcPr>
            <w:tcW w:w="4505" w:type="pct"/>
          </w:tcPr>
          <w:p w:rsidR="006D6B77" w:rsidRPr="00705BA0" w:rsidRDefault="006D6B77" w:rsidP="006D6B77">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705BA0">
              <w:rPr>
                <w:rFonts w:ascii="Times New Roman" w:hAnsi="Times New Roman" w:cs="Times New Roman"/>
                <w:b/>
                <w:bCs/>
                <w:color w:val="000000" w:themeColor="text1"/>
              </w:rPr>
              <w:t>GUARANTEE TERMS</w:t>
            </w:r>
            <w:r w:rsidR="0058489A">
              <w:rPr>
                <w:rFonts w:ascii="Times New Roman" w:hAnsi="Times New Roman" w:cs="Times New Roman"/>
                <w:b/>
                <w:bCs/>
                <w:color w:val="000000" w:themeColor="text1"/>
              </w:rPr>
              <w:t xml:space="preserve"> </w:t>
            </w:r>
            <w:r w:rsidR="00E13F32" w:rsidRPr="00705BA0">
              <w:rPr>
                <w:rFonts w:ascii="Times New Roman" w:hAnsi="Times New Roman" w:cs="Times New Roman"/>
                <w:b/>
                <w:bCs/>
                <w:color w:val="000000" w:themeColor="text1"/>
              </w:rPr>
              <w:t>- NA</w:t>
            </w:r>
          </w:p>
          <w:p w:rsidR="00762390" w:rsidRPr="00705BA0" w:rsidRDefault="00762390" w:rsidP="006D6B77">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6B77" w:rsidRPr="00515DCD" w:rsidTr="00AE6163">
        <w:trPr>
          <w:trHeight w:val="653"/>
        </w:trPr>
        <w:tc>
          <w:tcPr>
            <w:cnfStyle w:val="001000000000" w:firstRow="0" w:lastRow="0" w:firstColumn="1" w:lastColumn="0" w:oddVBand="0" w:evenVBand="0" w:oddHBand="0" w:evenHBand="0" w:firstRowFirstColumn="0" w:firstRowLastColumn="0" w:lastRowFirstColumn="0" w:lastRowLastColumn="0"/>
            <w:tcW w:w="495" w:type="pct"/>
          </w:tcPr>
          <w:p w:rsidR="006D6B77" w:rsidRPr="00705BA0" w:rsidRDefault="006D6B77" w:rsidP="006D6B77">
            <w:pPr>
              <w:pStyle w:val="NoSpacing"/>
              <w:jc w:val="both"/>
              <w:rPr>
                <w:rFonts w:ascii="Times New Roman" w:hAnsi="Times New Roman" w:cs="Times New Roman"/>
                <w:b w:val="0"/>
                <w:bCs w:val="0"/>
                <w:color w:val="000000" w:themeColor="text1"/>
              </w:rPr>
            </w:pPr>
            <w:r w:rsidRPr="00705BA0">
              <w:rPr>
                <w:rFonts w:ascii="Times New Roman" w:hAnsi="Times New Roman" w:cs="Times New Roman"/>
                <w:color w:val="000000" w:themeColor="text1"/>
              </w:rPr>
              <w:t>1</w:t>
            </w:r>
            <w:r w:rsidR="00194FF8" w:rsidRPr="00705BA0">
              <w:rPr>
                <w:rFonts w:ascii="Times New Roman" w:hAnsi="Times New Roman" w:cs="Times New Roman"/>
                <w:color w:val="000000" w:themeColor="text1"/>
              </w:rPr>
              <w:t>9</w:t>
            </w:r>
          </w:p>
        </w:tc>
        <w:tc>
          <w:tcPr>
            <w:tcW w:w="4505" w:type="pct"/>
          </w:tcPr>
          <w:p w:rsidR="006D6B77" w:rsidRPr="00705BA0" w:rsidRDefault="006D6B77" w:rsidP="006D6B77">
            <w:pPr>
              <w:spacing w:after="200" w:line="276" w:lineRule="auto"/>
              <w:ind w:right="4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705BA0">
              <w:rPr>
                <w:rFonts w:ascii="Times New Roman" w:hAnsi="Times New Roman" w:cs="Times New Roman"/>
                <w:b/>
                <w:color w:val="000000" w:themeColor="text1"/>
              </w:rPr>
              <w:t>INSPECTION</w:t>
            </w:r>
            <w:r w:rsidR="00E13F32" w:rsidRPr="00705BA0">
              <w:rPr>
                <w:rFonts w:ascii="Times New Roman" w:hAnsi="Times New Roman" w:cs="Times New Roman"/>
                <w:b/>
                <w:color w:val="000000" w:themeColor="text1"/>
              </w:rPr>
              <w:t>- NA</w:t>
            </w:r>
          </w:p>
        </w:tc>
      </w:tr>
      <w:tr w:rsidR="006D6B77" w:rsidRPr="00515DCD" w:rsidTr="00AE6163">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95" w:type="pct"/>
          </w:tcPr>
          <w:p w:rsidR="006D6B77" w:rsidRPr="00705BA0" w:rsidRDefault="00194FF8" w:rsidP="006D6B77">
            <w:pPr>
              <w:pStyle w:val="NoSpacing"/>
              <w:jc w:val="both"/>
              <w:rPr>
                <w:rFonts w:ascii="Times New Roman" w:hAnsi="Times New Roman" w:cs="Times New Roman"/>
                <w:color w:val="000000" w:themeColor="text1"/>
              </w:rPr>
            </w:pPr>
            <w:r w:rsidRPr="00705BA0">
              <w:rPr>
                <w:rFonts w:ascii="Times New Roman" w:hAnsi="Times New Roman" w:cs="Times New Roman"/>
                <w:color w:val="000000" w:themeColor="text1"/>
              </w:rPr>
              <w:t>20</w:t>
            </w:r>
          </w:p>
        </w:tc>
        <w:tc>
          <w:tcPr>
            <w:tcW w:w="4505" w:type="pct"/>
          </w:tcPr>
          <w:p w:rsidR="004F6196" w:rsidRPr="00705BA0" w:rsidRDefault="006D6B77" w:rsidP="009E3B88">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705BA0">
              <w:rPr>
                <w:rFonts w:ascii="Times New Roman" w:hAnsi="Times New Roman" w:cs="Times New Roman"/>
                <w:b/>
                <w:bCs/>
                <w:color w:val="000000" w:themeColor="text1"/>
              </w:rPr>
              <w:t>MATERIAL DISPATCH CLEARANCE CERTIFICATE (MDCC)</w:t>
            </w:r>
            <w:r w:rsidR="00E13F32" w:rsidRPr="00705BA0">
              <w:rPr>
                <w:rFonts w:ascii="Times New Roman" w:hAnsi="Times New Roman" w:cs="Times New Roman"/>
                <w:b/>
                <w:bCs/>
                <w:color w:val="000000" w:themeColor="text1"/>
              </w:rPr>
              <w:t>- NA</w:t>
            </w:r>
          </w:p>
          <w:p w:rsidR="009E0DB2" w:rsidRPr="00705BA0" w:rsidRDefault="009E0DB2" w:rsidP="009E3B88">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6B77" w:rsidRPr="00515DCD" w:rsidTr="00AE6163">
        <w:trPr>
          <w:trHeight w:val="657"/>
        </w:trPr>
        <w:tc>
          <w:tcPr>
            <w:cnfStyle w:val="001000000000" w:firstRow="0" w:lastRow="0" w:firstColumn="1" w:lastColumn="0" w:oddVBand="0" w:evenVBand="0" w:oddHBand="0" w:evenHBand="0" w:firstRowFirstColumn="0" w:firstRowLastColumn="0" w:lastRowFirstColumn="0" w:lastRowLastColumn="0"/>
            <w:tcW w:w="495" w:type="pct"/>
          </w:tcPr>
          <w:p w:rsidR="006D6B77" w:rsidRPr="00705BA0" w:rsidRDefault="006D6B77" w:rsidP="006D6B77">
            <w:pPr>
              <w:pStyle w:val="NoSpacing"/>
              <w:jc w:val="both"/>
              <w:rPr>
                <w:rFonts w:ascii="Times New Roman" w:hAnsi="Times New Roman" w:cs="Times New Roman"/>
                <w:color w:val="000000" w:themeColor="text1"/>
              </w:rPr>
            </w:pPr>
            <w:r w:rsidRPr="00705BA0">
              <w:rPr>
                <w:rFonts w:ascii="Times New Roman" w:hAnsi="Times New Roman" w:cs="Times New Roman"/>
                <w:b w:val="0"/>
                <w:bCs w:val="0"/>
                <w:color w:val="000000" w:themeColor="text1"/>
              </w:rPr>
              <w:br w:type="page"/>
            </w:r>
            <w:r w:rsidR="00F65350" w:rsidRPr="00705BA0">
              <w:rPr>
                <w:rFonts w:ascii="Times New Roman" w:hAnsi="Times New Roman" w:cs="Times New Roman"/>
                <w:bCs w:val="0"/>
                <w:color w:val="000000" w:themeColor="text1"/>
              </w:rPr>
              <w:t>2</w:t>
            </w:r>
            <w:r w:rsidR="000365C1" w:rsidRPr="00705BA0">
              <w:rPr>
                <w:rFonts w:ascii="Times New Roman" w:hAnsi="Times New Roman" w:cs="Times New Roman"/>
                <w:bCs w:val="0"/>
                <w:color w:val="000000" w:themeColor="text1"/>
              </w:rPr>
              <w:t>1</w:t>
            </w:r>
          </w:p>
        </w:tc>
        <w:tc>
          <w:tcPr>
            <w:tcW w:w="4505" w:type="pct"/>
          </w:tcPr>
          <w:p w:rsidR="004F6196" w:rsidRPr="00705BA0" w:rsidRDefault="006D6B77" w:rsidP="00EA3304">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705BA0">
              <w:rPr>
                <w:rFonts w:ascii="Times New Roman" w:hAnsi="Times New Roman" w:cs="Times New Roman"/>
                <w:b/>
                <w:color w:val="000000" w:themeColor="text1"/>
              </w:rPr>
              <w:t>PACKING LIST</w:t>
            </w:r>
            <w:r w:rsidR="00E13F32" w:rsidRPr="00705BA0">
              <w:rPr>
                <w:rFonts w:ascii="Times New Roman" w:hAnsi="Times New Roman" w:cs="Times New Roman"/>
                <w:b/>
                <w:color w:val="000000" w:themeColor="text1"/>
              </w:rPr>
              <w:t>-NA</w:t>
            </w:r>
          </w:p>
          <w:p w:rsidR="00510086" w:rsidRPr="00705BA0" w:rsidRDefault="00510086" w:rsidP="00EA3304">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r>
      <w:tr w:rsidR="006D6B77" w:rsidRPr="00515DCD" w:rsidTr="00AE616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495" w:type="pct"/>
          </w:tcPr>
          <w:p w:rsidR="006D6B77" w:rsidRPr="00705BA0" w:rsidRDefault="006D6B77" w:rsidP="006D6B77">
            <w:pPr>
              <w:pStyle w:val="NoSpacing"/>
              <w:jc w:val="both"/>
              <w:rPr>
                <w:rFonts w:ascii="Times New Roman" w:hAnsi="Times New Roman" w:cs="Times New Roman"/>
                <w:color w:val="000000" w:themeColor="text1"/>
                <w:highlight w:val="yellow"/>
              </w:rPr>
            </w:pPr>
            <w:r w:rsidRPr="00705BA0">
              <w:rPr>
                <w:rFonts w:ascii="Times New Roman" w:hAnsi="Times New Roman" w:cs="Times New Roman"/>
                <w:color w:val="000000" w:themeColor="text1"/>
              </w:rPr>
              <w:t>2</w:t>
            </w:r>
            <w:r w:rsidR="00194FF8" w:rsidRPr="00705BA0">
              <w:rPr>
                <w:rFonts w:ascii="Times New Roman" w:hAnsi="Times New Roman" w:cs="Times New Roman"/>
                <w:color w:val="000000" w:themeColor="text1"/>
              </w:rPr>
              <w:t>2</w:t>
            </w:r>
          </w:p>
        </w:tc>
        <w:tc>
          <w:tcPr>
            <w:tcW w:w="4505" w:type="pct"/>
          </w:tcPr>
          <w:p w:rsidR="006D6B77" w:rsidRPr="003B58E8" w:rsidRDefault="006D6B77" w:rsidP="004F619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3B58E8">
              <w:rPr>
                <w:rFonts w:ascii="Times New Roman" w:hAnsi="Times New Roman" w:cs="Times New Roman"/>
                <w:b/>
                <w:lang w:val="en-US"/>
              </w:rPr>
              <w:t>DELIVERY EXTENSION: EXTENSION OF CONTRACTUAL DELIVERY TIME</w:t>
            </w:r>
            <w:r w:rsidR="003B58E8">
              <w:rPr>
                <w:rFonts w:ascii="Times New Roman" w:hAnsi="Times New Roman" w:cs="Times New Roman"/>
                <w:b/>
                <w:lang w:val="en-US"/>
              </w:rPr>
              <w:t xml:space="preserve"> : Not Applicable</w:t>
            </w:r>
          </w:p>
          <w:p w:rsidR="00510086" w:rsidRPr="003B58E8" w:rsidRDefault="00510086" w:rsidP="004F619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6D6B77" w:rsidRPr="00515DCD" w:rsidTr="00564702">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rPr>
                <w:rFonts w:ascii="Times New Roman" w:hAnsi="Times New Roman" w:cs="Times New Roman"/>
                <w:color w:val="000000" w:themeColor="text1"/>
              </w:rPr>
            </w:pPr>
          </w:p>
        </w:tc>
        <w:tc>
          <w:tcPr>
            <w:tcW w:w="4505" w:type="pct"/>
          </w:tcPr>
          <w:p w:rsidR="006D6B77" w:rsidRPr="003B58E8"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r w:rsidRPr="003B58E8">
              <w:rPr>
                <w:rFonts w:ascii="Times New Roman" w:hAnsi="Times New Roman" w:cs="Times New Roman"/>
                <w:strike/>
                <w:lang w:val="en-US"/>
              </w:rPr>
              <w:t xml:space="preserve">Delivery time mentioned in the NIT includes </w:t>
            </w:r>
            <w:r w:rsidR="004742D9" w:rsidRPr="003B58E8">
              <w:rPr>
                <w:rFonts w:ascii="Times New Roman" w:hAnsi="Times New Roman" w:cs="Times New Roman"/>
                <w:strike/>
                <w:lang w:val="en-US"/>
              </w:rPr>
              <w:t>full scope as mentioned in specification</w:t>
            </w:r>
            <w:r w:rsidRPr="003B58E8">
              <w:rPr>
                <w:rFonts w:ascii="Times New Roman" w:hAnsi="Times New Roman" w:cs="Times New Roman"/>
                <w:strike/>
                <w:lang w:val="en-US"/>
              </w:rPr>
              <w:t xml:space="preserve">. Due diligence is to be observed by the Supplier to ensure timely completion of </w:t>
            </w:r>
            <w:r w:rsidR="004742D9" w:rsidRPr="003B58E8">
              <w:rPr>
                <w:rFonts w:ascii="Times New Roman" w:hAnsi="Times New Roman" w:cs="Times New Roman"/>
                <w:strike/>
                <w:lang w:val="en-US"/>
              </w:rPr>
              <w:t>services as per specification</w:t>
            </w:r>
            <w:r w:rsidRPr="003B58E8">
              <w:rPr>
                <w:rFonts w:ascii="Times New Roman" w:hAnsi="Times New Roman" w:cs="Times New Roman"/>
                <w:strike/>
                <w:lang w:val="en-US"/>
              </w:rPr>
              <w:t xml:space="preserve">. </w:t>
            </w:r>
          </w:p>
          <w:p w:rsidR="006D6B77" w:rsidRPr="003B58E8"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p>
          <w:p w:rsidR="006D6B77" w:rsidRPr="003B58E8"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r w:rsidRPr="003B58E8">
              <w:rPr>
                <w:rFonts w:ascii="Times New Roman" w:hAnsi="Times New Roman" w:cs="Times New Roman"/>
                <w:strike/>
                <w:lang w:val="en-US"/>
              </w:rPr>
              <w:t xml:space="preserve">During the execution of the contract, time loss occurred owing to the reason attributable to </w:t>
            </w:r>
            <w:r w:rsidR="00A44F22" w:rsidRPr="003B58E8">
              <w:rPr>
                <w:rFonts w:ascii="Times New Roman" w:hAnsi="Times New Roman" w:cs="Times New Roman"/>
                <w:strike/>
                <w:lang w:val="en-US"/>
              </w:rPr>
              <w:t>the Buyer</w:t>
            </w:r>
            <w:r w:rsidRPr="003B58E8">
              <w:rPr>
                <w:rFonts w:ascii="Times New Roman" w:hAnsi="Times New Roman" w:cs="Times New Roman"/>
                <w:strike/>
                <w:lang w:val="en-US"/>
              </w:rPr>
              <w:t xml:space="preserve"> besides force majeure shall be considered for delivery time extension to the Supplier as given below:</w:t>
            </w:r>
          </w:p>
          <w:p w:rsidR="006D6B77" w:rsidRPr="003B58E8" w:rsidRDefault="006D6B77" w:rsidP="003E484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p>
          <w:p w:rsidR="006D6B77" w:rsidRPr="003B58E8" w:rsidRDefault="006D6B77" w:rsidP="00196434">
            <w:pPr>
              <w:pStyle w:val="NoSpacing"/>
              <w:numPr>
                <w:ilvl w:val="0"/>
                <w:numId w:val="2"/>
              </w:numPr>
              <w:ind w:left="706" w:hanging="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r w:rsidRPr="003B58E8">
              <w:rPr>
                <w:rFonts w:ascii="Times New Roman" w:hAnsi="Times New Roman" w:cs="Times New Roman"/>
                <w:strike/>
                <w:lang w:val="en-US"/>
              </w:rPr>
              <w:t>Delay in providing engineering input by B</w:t>
            </w:r>
            <w:r w:rsidR="00A44F22" w:rsidRPr="003B58E8">
              <w:rPr>
                <w:rFonts w:ascii="Times New Roman" w:hAnsi="Times New Roman" w:cs="Times New Roman"/>
                <w:strike/>
                <w:lang w:val="en-US"/>
              </w:rPr>
              <w:t>uyer</w:t>
            </w:r>
            <w:r w:rsidRPr="003B58E8">
              <w:rPr>
                <w:rFonts w:ascii="Times New Roman" w:hAnsi="Times New Roman" w:cs="Times New Roman"/>
                <w:strike/>
                <w:lang w:val="en-US"/>
              </w:rPr>
              <w:t>.</w:t>
            </w:r>
          </w:p>
          <w:p w:rsidR="006D6B77" w:rsidRPr="003B58E8" w:rsidRDefault="006D6B77" w:rsidP="003E484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p>
          <w:p w:rsidR="006D6B77" w:rsidRPr="003B58E8" w:rsidRDefault="006D6B77" w:rsidP="00196434">
            <w:pPr>
              <w:pStyle w:val="NoSpacing"/>
              <w:numPr>
                <w:ilvl w:val="0"/>
                <w:numId w:val="2"/>
              </w:numPr>
              <w:ind w:left="706" w:hanging="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r w:rsidRPr="003B58E8">
              <w:rPr>
                <w:rFonts w:ascii="Times New Roman" w:hAnsi="Times New Roman" w:cs="Times New Roman"/>
                <w:strike/>
                <w:lang w:val="en-US"/>
              </w:rPr>
              <w:t>Any hold put by B</w:t>
            </w:r>
            <w:r w:rsidR="00A44F22" w:rsidRPr="003B58E8">
              <w:rPr>
                <w:rFonts w:ascii="Times New Roman" w:hAnsi="Times New Roman" w:cs="Times New Roman"/>
                <w:strike/>
                <w:lang w:val="en-US"/>
              </w:rPr>
              <w:t xml:space="preserve">uyer </w:t>
            </w:r>
            <w:r w:rsidRPr="003B58E8">
              <w:rPr>
                <w:rFonts w:ascii="Times New Roman" w:hAnsi="Times New Roman" w:cs="Times New Roman"/>
                <w:strike/>
                <w:lang w:val="en-US"/>
              </w:rPr>
              <w:t xml:space="preserve">for whatever reasons during execution of contract (within contract validity period), time extension equivalent to hold period shall be admissible. However, in the event hold period continues for more than 30 days then, an additional </w:t>
            </w:r>
            <w:r w:rsidR="008053B7" w:rsidRPr="003B58E8">
              <w:rPr>
                <w:rFonts w:ascii="Times New Roman" w:hAnsi="Times New Roman" w:cs="Times New Roman"/>
                <w:strike/>
                <w:lang w:val="en-US"/>
              </w:rPr>
              <w:t>15</w:t>
            </w:r>
            <w:r w:rsidRPr="003B58E8">
              <w:rPr>
                <w:rFonts w:ascii="Times New Roman" w:hAnsi="Times New Roman" w:cs="Times New Roman"/>
                <w:strike/>
                <w:lang w:val="en-US"/>
              </w:rPr>
              <w:t xml:space="preserve"> days for the purposes of mobilization and demobilization of resources shall also be admissible.</w:t>
            </w:r>
          </w:p>
          <w:p w:rsidR="006D6B77" w:rsidRPr="003B58E8" w:rsidRDefault="006D6B77" w:rsidP="006D6B7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lang w:val="en-US"/>
              </w:rPr>
            </w:pPr>
          </w:p>
          <w:p w:rsidR="00EA3304" w:rsidRPr="003B58E8" w:rsidRDefault="006D6B77" w:rsidP="00A3288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rPr>
            </w:pPr>
            <w:r w:rsidRPr="003B58E8">
              <w:rPr>
                <w:rFonts w:ascii="Times New Roman" w:hAnsi="Times New Roman" w:cs="Times New Roman"/>
                <w:strike/>
              </w:rPr>
              <w:t>S</w:t>
            </w:r>
            <w:r w:rsidR="009437C7" w:rsidRPr="003B58E8">
              <w:rPr>
                <w:rFonts w:ascii="Times New Roman" w:hAnsi="Times New Roman" w:cs="Times New Roman"/>
                <w:strike/>
              </w:rPr>
              <w:t xml:space="preserve">upplier </w:t>
            </w:r>
            <w:r w:rsidRPr="003B58E8">
              <w:rPr>
                <w:rFonts w:ascii="Times New Roman" w:hAnsi="Times New Roman" w:cs="Times New Roman"/>
                <w:strike/>
              </w:rPr>
              <w:t>to note that Extension in delivery period if any with or without imposition of LD shall be considered after detailed delay analysis based on provisions given above. However, no delay analysis will be applicable if supply is completed within delivery schedule as specified in Order/ Contract.</w:t>
            </w:r>
          </w:p>
          <w:p w:rsidR="00510086" w:rsidRPr="003B58E8" w:rsidRDefault="00510086" w:rsidP="00A3288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p>
        </w:tc>
      </w:tr>
      <w:tr w:rsidR="006D6B77" w:rsidRPr="00515DCD" w:rsidTr="003E44B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r w:rsidRPr="00AE6163">
              <w:rPr>
                <w:rFonts w:ascii="Times New Roman" w:hAnsi="Times New Roman" w:cs="Times New Roman"/>
                <w:color w:val="000000" w:themeColor="text1"/>
              </w:rPr>
              <w:t>2</w:t>
            </w:r>
            <w:r w:rsidR="00194FF8" w:rsidRPr="00AE6163">
              <w:rPr>
                <w:rFonts w:ascii="Times New Roman" w:hAnsi="Times New Roman" w:cs="Times New Roman"/>
                <w:color w:val="000000" w:themeColor="text1"/>
              </w:rPr>
              <w:t>3</w:t>
            </w:r>
          </w:p>
        </w:tc>
        <w:tc>
          <w:tcPr>
            <w:tcW w:w="4505" w:type="pct"/>
          </w:tcPr>
          <w:p w:rsidR="000D3FBD" w:rsidRPr="00AE6163" w:rsidRDefault="006D6B77" w:rsidP="004F619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AE6163">
              <w:rPr>
                <w:rFonts w:ascii="Times New Roman" w:hAnsi="Times New Roman" w:cs="Times New Roman"/>
                <w:b/>
                <w:color w:val="000000" w:themeColor="text1"/>
              </w:rPr>
              <w:t>BREACH OF CONTRACT, REMEDIES AND TERMINATION</w:t>
            </w:r>
          </w:p>
          <w:p w:rsidR="00510086" w:rsidRPr="00AE6163" w:rsidRDefault="00510086" w:rsidP="004F619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6B77" w:rsidRPr="00515DCD" w:rsidTr="003E44B7">
        <w:trPr>
          <w:trHeight w:val="323"/>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p>
        </w:tc>
        <w:tc>
          <w:tcPr>
            <w:tcW w:w="4505" w:type="pct"/>
          </w:tcPr>
          <w:p w:rsidR="006D6B77" w:rsidRPr="00AE6163"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In case of Breach of Contract, BHEL shall recover 10% of the contract value from the Supplier using following instruments:</w:t>
            </w:r>
          </w:p>
          <w:p w:rsidR="006D6B77" w:rsidRPr="00AE6163"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6D6B77" w:rsidRPr="00AE6163"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w:t>
            </w:r>
            <w:proofErr w:type="spellStart"/>
            <w:r w:rsidRPr="00AE6163">
              <w:rPr>
                <w:rFonts w:ascii="Times New Roman" w:hAnsi="Times New Roman" w:cs="Times New Roman"/>
                <w:color w:val="000000" w:themeColor="text1"/>
              </w:rPr>
              <w:t>i</w:t>
            </w:r>
            <w:proofErr w:type="spellEnd"/>
            <w:r w:rsidRPr="00AE6163">
              <w:rPr>
                <w:rFonts w:ascii="Times New Roman" w:hAnsi="Times New Roman" w:cs="Times New Roman"/>
                <w:color w:val="000000" w:themeColor="text1"/>
              </w:rPr>
              <w:t>) encashment of security instruments like EMD, Performance Security with PEM against the said contract.</w:t>
            </w:r>
          </w:p>
          <w:p w:rsidR="006D6B77" w:rsidRPr="00AE6163"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(ii) balance amount (if value of security instruments is less than 10% of the contract value) from other financial remedies i.e. available bills of the Supplier, retention amount etc. with PEM.</w:t>
            </w:r>
          </w:p>
          <w:p w:rsidR="006D6B77" w:rsidRPr="00AE6163"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 xml:space="preserve">(iii) balance amount from security instruments like EMD, Performance Security and other financial remedies i.e. available bills of the Supplier, retention amount etc. with other units of BHEL. </w:t>
            </w:r>
          </w:p>
          <w:p w:rsidR="006D6B77" w:rsidRPr="00AE6163"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(iv) Any other mode as deemed fit by the Buyer at its sole discretion.</w:t>
            </w:r>
          </w:p>
          <w:p w:rsidR="006D6B77" w:rsidRPr="00AE6163" w:rsidRDefault="006D6B77"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(v) if recovery is not possible then legal remedies shall be pursued.</w:t>
            </w:r>
          </w:p>
          <w:p w:rsidR="000D3FBD" w:rsidRPr="00AE6163" w:rsidRDefault="000D3FBD" w:rsidP="006D6B77">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EA3304" w:rsidRPr="00AE6163" w:rsidRDefault="006D6B77" w:rsidP="00A3288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However, S</w:t>
            </w:r>
            <w:r w:rsidR="009437C7" w:rsidRPr="00AE6163">
              <w:rPr>
                <w:rFonts w:ascii="Times New Roman" w:hAnsi="Times New Roman" w:cs="Times New Roman"/>
                <w:color w:val="000000" w:themeColor="text1"/>
              </w:rPr>
              <w:t xml:space="preserve">upplier </w:t>
            </w:r>
            <w:r w:rsidRPr="00AE6163">
              <w:rPr>
                <w:rFonts w:ascii="Times New Roman" w:hAnsi="Times New Roman" w:cs="Times New Roman"/>
                <w:color w:val="000000" w:themeColor="text1"/>
              </w:rPr>
              <w:t xml:space="preserve">shall continue performance of the Order/ Contract, under all circumstances, to the extent not cancelled. </w:t>
            </w:r>
          </w:p>
          <w:p w:rsidR="00510086" w:rsidRPr="00AE6163" w:rsidRDefault="00510086" w:rsidP="00A3288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6D6B77" w:rsidRPr="00515DCD" w:rsidTr="003E44B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r w:rsidRPr="00AE6163">
              <w:rPr>
                <w:rFonts w:ascii="Times New Roman" w:hAnsi="Times New Roman" w:cs="Times New Roman"/>
                <w:color w:val="000000" w:themeColor="text1"/>
              </w:rPr>
              <w:t>2</w:t>
            </w:r>
            <w:r w:rsidR="00194FF8" w:rsidRPr="00AE6163">
              <w:rPr>
                <w:rFonts w:ascii="Times New Roman" w:hAnsi="Times New Roman" w:cs="Times New Roman"/>
                <w:color w:val="000000" w:themeColor="text1"/>
              </w:rPr>
              <w:t>4</w:t>
            </w:r>
          </w:p>
        </w:tc>
        <w:tc>
          <w:tcPr>
            <w:tcW w:w="4505" w:type="pct"/>
          </w:tcPr>
          <w:p w:rsidR="00ED0E41" w:rsidRPr="00AE6163" w:rsidRDefault="006D6B77" w:rsidP="00762390">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bidi="hi-IN"/>
              </w:rPr>
            </w:pPr>
            <w:r w:rsidRPr="00AE6163">
              <w:rPr>
                <w:rFonts w:ascii="Times New Roman" w:hAnsi="Times New Roman" w:cs="Times New Roman"/>
                <w:b/>
                <w:bCs/>
                <w:color w:val="000000" w:themeColor="text1"/>
                <w:lang w:val="en-US" w:bidi="hi-IN"/>
              </w:rPr>
              <w:t>SUSPENSION OF BUSINESS DEALINGS</w:t>
            </w:r>
          </w:p>
          <w:p w:rsidR="00510086" w:rsidRPr="00AE6163" w:rsidRDefault="00510086" w:rsidP="00762390">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6D6B77" w:rsidRPr="00515DCD" w:rsidTr="003E44B7">
        <w:trPr>
          <w:trHeight w:val="323"/>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p>
        </w:tc>
        <w:tc>
          <w:tcPr>
            <w:tcW w:w="4505" w:type="pct"/>
          </w:tcPr>
          <w:p w:rsidR="00763322" w:rsidRPr="00AE6163" w:rsidRDefault="006D6B77" w:rsidP="004F619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eastAsia="Times New Roman" w:hAnsi="Times New Roman" w:cs="Times New Roman"/>
                <w:color w:val="000000" w:themeColor="text1"/>
                <w:lang w:eastAsia="en-IN"/>
              </w:rPr>
              <w:t xml:space="preserve">The </w:t>
            </w:r>
            <w:r w:rsidRPr="00AE6163">
              <w:rPr>
                <w:rFonts w:ascii="Times New Roman" w:hAnsi="Times New Roman" w:cs="Times New Roman"/>
                <w:color w:val="000000" w:themeColor="text1"/>
              </w:rPr>
              <w:t xml:space="preserve">"Guidelines on Suspension of Business Dealings with Suppliers/ Contractors" is placed at </w:t>
            </w:r>
            <w:bookmarkStart w:id="5" w:name="_Hlk152851887"/>
            <w:r w:rsidRPr="00AE6163">
              <w:rPr>
                <w:rFonts w:ascii="Times New Roman" w:hAnsi="Times New Roman" w:cs="Times New Roman"/>
                <w:color w:val="000000" w:themeColor="text1"/>
              </w:rPr>
              <w:fldChar w:fldCharType="begin"/>
            </w:r>
            <w:r w:rsidRPr="00AE6163">
              <w:rPr>
                <w:rFonts w:ascii="Times New Roman" w:hAnsi="Times New Roman" w:cs="Times New Roman"/>
                <w:color w:val="000000" w:themeColor="text1"/>
              </w:rPr>
              <w:instrText xml:space="preserve"> HYPERLINK "https://www.bhel.com/supplier-registration" </w:instrText>
            </w:r>
            <w:r w:rsidRPr="00AE6163">
              <w:rPr>
                <w:rFonts w:ascii="Times New Roman" w:hAnsi="Times New Roman" w:cs="Times New Roman"/>
                <w:color w:val="000000" w:themeColor="text1"/>
              </w:rPr>
              <w:fldChar w:fldCharType="separate"/>
            </w:r>
            <w:r w:rsidRPr="00AE6163">
              <w:rPr>
                <w:rStyle w:val="Hyperlink"/>
                <w:rFonts w:ascii="Times New Roman" w:hAnsi="Times New Roman" w:cs="Times New Roman"/>
                <w:color w:val="000000" w:themeColor="text1"/>
              </w:rPr>
              <w:t>https://www.bhel.com/supplier-registration</w:t>
            </w:r>
            <w:r w:rsidRPr="00AE6163">
              <w:rPr>
                <w:rFonts w:ascii="Times New Roman" w:hAnsi="Times New Roman" w:cs="Times New Roman"/>
                <w:color w:val="000000" w:themeColor="text1"/>
              </w:rPr>
              <w:fldChar w:fldCharType="end"/>
            </w:r>
            <w:bookmarkEnd w:id="5"/>
            <w:r w:rsidRPr="00AE6163">
              <w:rPr>
                <w:rFonts w:ascii="Times New Roman" w:hAnsi="Times New Roman" w:cs="Times New Roman"/>
                <w:color w:val="000000" w:themeColor="text1"/>
              </w:rPr>
              <w:t xml:space="preserve"> and, same shall prevail over Incident Management Policy of GeM. </w:t>
            </w:r>
          </w:p>
          <w:p w:rsidR="00510086" w:rsidRPr="00AE6163" w:rsidRDefault="00510086" w:rsidP="004F619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6D6B77" w:rsidRPr="00515DCD" w:rsidTr="003E44B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r w:rsidRPr="00AE6163">
              <w:rPr>
                <w:rFonts w:ascii="Times New Roman" w:hAnsi="Times New Roman" w:cs="Times New Roman"/>
                <w:color w:val="000000" w:themeColor="text1"/>
              </w:rPr>
              <w:t>2</w:t>
            </w:r>
            <w:r w:rsidR="00194FF8" w:rsidRPr="00AE6163">
              <w:rPr>
                <w:rFonts w:ascii="Times New Roman" w:hAnsi="Times New Roman" w:cs="Times New Roman"/>
                <w:color w:val="000000" w:themeColor="text1"/>
              </w:rPr>
              <w:t>5</w:t>
            </w:r>
          </w:p>
        </w:tc>
        <w:tc>
          <w:tcPr>
            <w:tcW w:w="4505" w:type="pct"/>
          </w:tcPr>
          <w:p w:rsidR="00762390" w:rsidRPr="00AE6163" w:rsidRDefault="006D6B77" w:rsidP="00762390">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bidi="hi-IN"/>
              </w:rPr>
            </w:pPr>
            <w:r w:rsidRPr="00AE6163">
              <w:rPr>
                <w:rFonts w:ascii="Times New Roman" w:hAnsi="Times New Roman" w:cs="Times New Roman"/>
                <w:b/>
                <w:bCs/>
                <w:color w:val="000000" w:themeColor="text1"/>
                <w:lang w:val="en-US" w:bidi="hi-IN"/>
              </w:rPr>
              <w:t>SUPPLIER PERFORMANCE MONITORING AND RATING SYSTEM</w:t>
            </w:r>
          </w:p>
          <w:p w:rsidR="00510086" w:rsidRPr="00AE6163" w:rsidRDefault="00510086" w:rsidP="00762390">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6D6B77" w:rsidRPr="00515DCD" w:rsidTr="009E3B88">
        <w:trPr>
          <w:trHeight w:val="557"/>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p>
        </w:tc>
        <w:tc>
          <w:tcPr>
            <w:tcW w:w="4505" w:type="pct"/>
          </w:tcPr>
          <w:p w:rsidR="006D6B77" w:rsidRPr="00AE6163" w:rsidRDefault="006D6B77" w:rsidP="004B03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S</w:t>
            </w:r>
            <w:r w:rsidR="009437C7" w:rsidRPr="00AE6163">
              <w:rPr>
                <w:rFonts w:ascii="Times New Roman" w:hAnsi="Times New Roman" w:cs="Times New Roman"/>
                <w:color w:val="000000" w:themeColor="text1"/>
              </w:rPr>
              <w:t>upplier</w:t>
            </w:r>
            <w:r w:rsidRPr="00AE6163">
              <w:rPr>
                <w:rFonts w:ascii="Times New Roman" w:hAnsi="Times New Roman" w:cs="Times New Roman"/>
                <w:color w:val="000000" w:themeColor="text1"/>
              </w:rPr>
              <w:t>’</w:t>
            </w:r>
            <w:r w:rsidR="009437C7" w:rsidRPr="00AE6163">
              <w:rPr>
                <w:rFonts w:ascii="Times New Roman" w:hAnsi="Times New Roman" w:cs="Times New Roman"/>
                <w:color w:val="000000" w:themeColor="text1"/>
              </w:rPr>
              <w:t>s</w:t>
            </w:r>
            <w:r w:rsidRPr="00AE6163">
              <w:rPr>
                <w:rFonts w:ascii="Times New Roman" w:hAnsi="Times New Roman" w:cs="Times New Roman"/>
                <w:color w:val="000000" w:themeColor="text1"/>
              </w:rPr>
              <w:t xml:space="preserve"> performance will be evaluated as per Supplier Performance Monitoring and Rating System of BHEL. Please refer BHEL website </w:t>
            </w:r>
            <w:hyperlink r:id="rId15" w:history="1">
              <w:r w:rsidRPr="00AE6163">
                <w:rPr>
                  <w:rFonts w:ascii="Times New Roman" w:hAnsi="Times New Roman" w:cs="Times New Roman"/>
                  <w:color w:val="000000" w:themeColor="text1"/>
                </w:rPr>
                <w:t>www.bhel.com</w:t>
              </w:r>
            </w:hyperlink>
            <w:r w:rsidRPr="00AE6163">
              <w:rPr>
                <w:rFonts w:ascii="Times New Roman" w:hAnsi="Times New Roman" w:cs="Times New Roman"/>
                <w:color w:val="000000" w:themeColor="text1"/>
              </w:rPr>
              <w:t xml:space="preserve"> for details.</w:t>
            </w:r>
          </w:p>
          <w:p w:rsidR="00510086" w:rsidRPr="00AE6163" w:rsidRDefault="00510086" w:rsidP="004B031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6D6B77" w:rsidRPr="00515DCD" w:rsidTr="001C03F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highlight w:val="yellow"/>
              </w:rPr>
            </w:pPr>
            <w:r w:rsidRPr="00AE6163">
              <w:rPr>
                <w:rFonts w:ascii="Times New Roman" w:hAnsi="Times New Roman" w:cs="Times New Roman"/>
                <w:color w:val="000000" w:themeColor="text1"/>
              </w:rPr>
              <w:t>2</w:t>
            </w:r>
            <w:r w:rsidR="00194FF8" w:rsidRPr="00AE6163">
              <w:rPr>
                <w:rFonts w:ascii="Times New Roman" w:hAnsi="Times New Roman" w:cs="Times New Roman"/>
                <w:color w:val="000000" w:themeColor="text1"/>
              </w:rPr>
              <w:t>6</w:t>
            </w:r>
          </w:p>
        </w:tc>
        <w:tc>
          <w:tcPr>
            <w:tcW w:w="4505" w:type="pct"/>
          </w:tcPr>
          <w:p w:rsidR="00762390" w:rsidRPr="00AE6163" w:rsidRDefault="006D6B77" w:rsidP="000D3FB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bidi="hi-IN"/>
              </w:rPr>
            </w:pPr>
            <w:r w:rsidRPr="00AE6163">
              <w:rPr>
                <w:rFonts w:ascii="Times New Roman" w:hAnsi="Times New Roman" w:cs="Times New Roman"/>
                <w:b/>
                <w:bCs/>
                <w:color w:val="000000" w:themeColor="text1"/>
                <w:lang w:val="en-US" w:bidi="hi-IN"/>
              </w:rPr>
              <w:t>CONFIDENTIALITY</w:t>
            </w:r>
          </w:p>
          <w:p w:rsidR="00510086" w:rsidRPr="00AE6163" w:rsidRDefault="00510086" w:rsidP="000D3FB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color w:val="000000" w:themeColor="text1"/>
                <w:highlight w:val="yellow"/>
                <w:lang w:eastAsia="en-IN"/>
              </w:rPr>
            </w:pPr>
          </w:p>
        </w:tc>
      </w:tr>
      <w:tr w:rsidR="006D6B77" w:rsidRPr="00515DCD" w:rsidTr="001C03FF">
        <w:trPr>
          <w:trHeight w:val="70"/>
        </w:trPr>
        <w:tc>
          <w:tcPr>
            <w:cnfStyle w:val="001000000000" w:firstRow="0" w:lastRow="0" w:firstColumn="1" w:lastColumn="0" w:oddVBand="0" w:evenVBand="0" w:oddHBand="0" w:evenHBand="0" w:firstRowFirstColumn="0" w:firstRowLastColumn="0" w:lastRowFirstColumn="0" w:lastRowLastColumn="0"/>
            <w:tcW w:w="495" w:type="pct"/>
          </w:tcPr>
          <w:p w:rsidR="006D6B77" w:rsidRPr="00AE6163" w:rsidRDefault="006D6B77" w:rsidP="006D6B77">
            <w:pPr>
              <w:pStyle w:val="NoSpacing"/>
              <w:jc w:val="both"/>
              <w:rPr>
                <w:rFonts w:ascii="Times New Roman" w:hAnsi="Times New Roman" w:cs="Times New Roman"/>
                <w:color w:val="000000" w:themeColor="text1"/>
              </w:rPr>
            </w:pPr>
          </w:p>
        </w:tc>
        <w:tc>
          <w:tcPr>
            <w:tcW w:w="4505" w:type="pct"/>
          </w:tcPr>
          <w:p w:rsidR="00763322" w:rsidRPr="00AE6163" w:rsidRDefault="006D6B77" w:rsidP="004F619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S</w:t>
            </w:r>
            <w:r w:rsidR="009437C7" w:rsidRPr="00AE6163">
              <w:rPr>
                <w:rFonts w:ascii="Times New Roman" w:hAnsi="Times New Roman" w:cs="Times New Roman"/>
                <w:color w:val="000000" w:themeColor="text1"/>
              </w:rPr>
              <w:t xml:space="preserve">upplier </w:t>
            </w:r>
            <w:r w:rsidRPr="00AE6163">
              <w:rPr>
                <w:rFonts w:ascii="Times New Roman" w:hAnsi="Times New Roman" w:cs="Times New Roman"/>
                <w:color w:val="000000" w:themeColor="text1"/>
              </w:rPr>
              <w:t>shall, at all times, undertake to maintain complete confidentiality of all data, information, software, drawings &amp; documents, etc. belonging to the Buyer and also of systems, procedures, reports, input documents, manuals, results and any other company documents discussed and/ or finalized during the course of execution of Order/ Contract.  i.e. S</w:t>
            </w:r>
            <w:r w:rsidR="009437C7" w:rsidRPr="00AE6163">
              <w:rPr>
                <w:rFonts w:ascii="Times New Roman" w:hAnsi="Times New Roman" w:cs="Times New Roman"/>
                <w:color w:val="000000" w:themeColor="text1"/>
              </w:rPr>
              <w:t xml:space="preserve">upplier </w:t>
            </w:r>
            <w:r w:rsidRPr="00AE6163">
              <w:rPr>
                <w:rFonts w:ascii="Times New Roman" w:hAnsi="Times New Roman" w:cs="Times New Roman"/>
                <w:color w:val="000000" w:themeColor="text1"/>
              </w:rPr>
              <w:t>shall in no way share or use such intellectual property of Buyer to promote his own business with others. Buyer reserves the right to claim damages from the S</w:t>
            </w:r>
            <w:r w:rsidR="009437C7" w:rsidRPr="00AE6163">
              <w:rPr>
                <w:rFonts w:ascii="Times New Roman" w:hAnsi="Times New Roman" w:cs="Times New Roman"/>
                <w:color w:val="000000" w:themeColor="text1"/>
              </w:rPr>
              <w:t>upplier</w:t>
            </w:r>
            <w:r w:rsidRPr="00AE6163">
              <w:rPr>
                <w:rFonts w:ascii="Times New Roman" w:hAnsi="Times New Roman" w:cs="Times New Roman"/>
                <w:color w:val="000000" w:themeColor="text1"/>
              </w:rPr>
              <w:t>, or take appropriate penal action as deemed fit against the S</w:t>
            </w:r>
            <w:r w:rsidR="009437C7" w:rsidRPr="00AE6163">
              <w:rPr>
                <w:rFonts w:ascii="Times New Roman" w:hAnsi="Times New Roman" w:cs="Times New Roman"/>
                <w:color w:val="000000" w:themeColor="text1"/>
              </w:rPr>
              <w:t>upplier</w:t>
            </w:r>
            <w:r w:rsidRPr="00AE6163">
              <w:rPr>
                <w:rFonts w:ascii="Times New Roman" w:hAnsi="Times New Roman" w:cs="Times New Roman"/>
                <w:color w:val="000000" w:themeColor="text1"/>
              </w:rPr>
              <w:t>, for any infringement of the provisions contained herein.</w:t>
            </w:r>
          </w:p>
          <w:p w:rsidR="00510086" w:rsidRPr="00AE6163" w:rsidRDefault="00510086" w:rsidP="004F619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1025C" w:rsidRPr="00515DCD" w:rsidTr="001C03F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5" w:type="pct"/>
          </w:tcPr>
          <w:p w:rsidR="0071025C" w:rsidRPr="00AE6163" w:rsidRDefault="0071025C" w:rsidP="006D6B77">
            <w:pPr>
              <w:pStyle w:val="NoSpacing"/>
              <w:jc w:val="both"/>
              <w:rPr>
                <w:rFonts w:ascii="Times New Roman" w:hAnsi="Times New Roman" w:cs="Times New Roman"/>
                <w:color w:val="000000" w:themeColor="text1"/>
              </w:rPr>
            </w:pPr>
            <w:r w:rsidRPr="00AE6163">
              <w:rPr>
                <w:rFonts w:ascii="Times New Roman" w:hAnsi="Times New Roman" w:cs="Times New Roman"/>
                <w:color w:val="000000" w:themeColor="text1"/>
              </w:rPr>
              <w:t>2</w:t>
            </w:r>
            <w:r w:rsidR="00F95333" w:rsidRPr="00AE6163">
              <w:rPr>
                <w:rFonts w:ascii="Times New Roman" w:hAnsi="Times New Roman" w:cs="Times New Roman"/>
                <w:color w:val="000000" w:themeColor="text1"/>
              </w:rPr>
              <w:t>7</w:t>
            </w:r>
          </w:p>
        </w:tc>
        <w:tc>
          <w:tcPr>
            <w:tcW w:w="4505" w:type="pct"/>
          </w:tcPr>
          <w:p w:rsidR="0071025C" w:rsidRPr="00AE6163" w:rsidRDefault="0071025C" w:rsidP="006D6B77">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r w:rsidRPr="00AE6163">
              <w:rPr>
                <w:rFonts w:ascii="Times New Roman" w:hAnsi="Times New Roman" w:cs="Times New Roman"/>
                <w:b/>
                <w:bCs/>
                <w:color w:val="000000" w:themeColor="text1"/>
              </w:rPr>
              <w:t>QUANTITY VARIATION</w:t>
            </w:r>
          </w:p>
        </w:tc>
      </w:tr>
      <w:tr w:rsidR="0071025C" w:rsidRPr="00515DCD" w:rsidTr="00F933E6">
        <w:trPr>
          <w:trHeight w:val="429"/>
        </w:trPr>
        <w:tc>
          <w:tcPr>
            <w:cnfStyle w:val="001000000000" w:firstRow="0" w:lastRow="0" w:firstColumn="1" w:lastColumn="0" w:oddVBand="0" w:evenVBand="0" w:oddHBand="0" w:evenHBand="0" w:firstRowFirstColumn="0" w:firstRowLastColumn="0" w:lastRowFirstColumn="0" w:lastRowLastColumn="0"/>
            <w:tcW w:w="495" w:type="pct"/>
          </w:tcPr>
          <w:p w:rsidR="0071025C" w:rsidRPr="00AE6163" w:rsidRDefault="0071025C" w:rsidP="006D6B77">
            <w:pPr>
              <w:pStyle w:val="NoSpacing"/>
              <w:jc w:val="both"/>
              <w:rPr>
                <w:rFonts w:ascii="Times New Roman" w:hAnsi="Times New Roman" w:cs="Times New Roman"/>
                <w:color w:val="000000" w:themeColor="text1"/>
              </w:rPr>
            </w:pPr>
          </w:p>
        </w:tc>
        <w:tc>
          <w:tcPr>
            <w:tcW w:w="4505" w:type="pct"/>
          </w:tcPr>
          <w:p w:rsidR="0071025C" w:rsidRPr="00AE6163" w:rsidRDefault="000E2BEE" w:rsidP="0071025C">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163F66">
              <w:rPr>
                <w:rFonts w:ascii="Times New Roman" w:hAnsi="Times New Roman" w:cs="Times New Roman"/>
                <w:color w:val="000000" w:themeColor="text1"/>
              </w:rPr>
              <w:t>Quantity variation shall be</w:t>
            </w:r>
            <w:r>
              <w:rPr>
                <w:rFonts w:ascii="Times New Roman" w:hAnsi="Times New Roman" w:cs="Times New Roman"/>
                <w:color w:val="000000" w:themeColor="text1"/>
              </w:rPr>
              <w:t xml:space="preserve"> limited </w:t>
            </w:r>
            <w:r w:rsidRPr="003C2284">
              <w:rPr>
                <w:rFonts w:ascii="Times New Roman" w:hAnsi="Times New Roman" w:cs="Times New Roman"/>
                <w:color w:val="000000" w:themeColor="text1"/>
              </w:rPr>
              <w:t>to +25%</w:t>
            </w:r>
            <w:r w:rsidR="003C2284" w:rsidRPr="003C2284">
              <w:rPr>
                <w:rFonts w:ascii="Times New Roman" w:hAnsi="Times New Roman" w:cs="Times New Roman"/>
                <w:color w:val="000000" w:themeColor="text1"/>
              </w:rPr>
              <w:t xml:space="preserve"> </w:t>
            </w:r>
            <w:r w:rsidR="003C2284">
              <w:rPr>
                <w:rFonts w:ascii="Times New Roman" w:hAnsi="Times New Roman" w:cs="Times New Roman"/>
                <w:color w:val="000000" w:themeColor="text1"/>
              </w:rPr>
              <w:t>(</w:t>
            </w:r>
            <w:r w:rsidR="003C2284" w:rsidRPr="003C2284">
              <w:rPr>
                <w:rFonts w:ascii="Times New Roman" w:hAnsi="Times New Roman" w:cs="Times New Roman"/>
                <w:color w:val="000000" w:themeColor="text1"/>
              </w:rPr>
              <w:t>for item no. 2 of Table-1 of Price Schedule i.e. Outstation visit</w:t>
            </w:r>
            <w:r w:rsidR="003C2284">
              <w:rPr>
                <w:rFonts w:ascii="Times New Roman" w:hAnsi="Times New Roman" w:cs="Times New Roman"/>
                <w:color w:val="000000" w:themeColor="text1"/>
              </w:rPr>
              <w:t>)</w:t>
            </w:r>
            <w:r w:rsidRPr="003C2284">
              <w:rPr>
                <w:rFonts w:ascii="Times New Roman" w:hAnsi="Times New Roman" w:cs="Times New Roman"/>
                <w:color w:val="000000" w:themeColor="text1"/>
              </w:rPr>
              <w:t xml:space="preserve"> </w:t>
            </w:r>
            <w:r w:rsidRPr="00163F66">
              <w:rPr>
                <w:rFonts w:ascii="Times New Roman" w:hAnsi="Times New Roman" w:cs="Times New Roman"/>
                <w:color w:val="000000" w:themeColor="text1"/>
              </w:rPr>
              <w:t>for this tender.</w:t>
            </w:r>
          </w:p>
        </w:tc>
      </w:tr>
      <w:tr w:rsidR="00B2186C" w:rsidRPr="00515DCD" w:rsidTr="001C03F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5" w:type="pct"/>
          </w:tcPr>
          <w:p w:rsidR="00B2186C" w:rsidRPr="00AE6163" w:rsidRDefault="00B2186C" w:rsidP="006D6B77">
            <w:pPr>
              <w:pStyle w:val="NoSpacing"/>
              <w:jc w:val="both"/>
              <w:rPr>
                <w:rFonts w:ascii="Times New Roman" w:hAnsi="Times New Roman" w:cs="Times New Roman"/>
                <w:color w:val="000000" w:themeColor="text1"/>
              </w:rPr>
            </w:pPr>
            <w:r w:rsidRPr="00AE6163">
              <w:rPr>
                <w:rFonts w:ascii="Times New Roman" w:hAnsi="Times New Roman" w:cs="Times New Roman"/>
                <w:color w:val="000000" w:themeColor="text1"/>
              </w:rPr>
              <w:t>2</w:t>
            </w:r>
            <w:r w:rsidR="00F95333" w:rsidRPr="00AE6163">
              <w:rPr>
                <w:rFonts w:ascii="Times New Roman" w:hAnsi="Times New Roman" w:cs="Times New Roman"/>
                <w:color w:val="000000" w:themeColor="text1"/>
              </w:rPr>
              <w:t>8</w:t>
            </w:r>
          </w:p>
        </w:tc>
        <w:tc>
          <w:tcPr>
            <w:tcW w:w="4505" w:type="pct"/>
          </w:tcPr>
          <w:p w:rsidR="00B2186C" w:rsidRPr="00AE6163" w:rsidRDefault="00B2186C" w:rsidP="0071025C">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b/>
                <w:bCs/>
                <w:color w:val="000000" w:themeColor="text1"/>
              </w:rPr>
              <w:t>MSE PURCHASE PREFERENCE</w:t>
            </w:r>
          </w:p>
        </w:tc>
      </w:tr>
      <w:tr w:rsidR="00B2186C" w:rsidRPr="00515DCD" w:rsidTr="001C03FF">
        <w:trPr>
          <w:trHeight w:val="70"/>
        </w:trPr>
        <w:tc>
          <w:tcPr>
            <w:cnfStyle w:val="001000000000" w:firstRow="0" w:lastRow="0" w:firstColumn="1" w:lastColumn="0" w:oddVBand="0" w:evenVBand="0" w:oddHBand="0" w:evenHBand="0" w:firstRowFirstColumn="0" w:firstRowLastColumn="0" w:lastRowFirstColumn="0" w:lastRowLastColumn="0"/>
            <w:tcW w:w="495" w:type="pct"/>
          </w:tcPr>
          <w:p w:rsidR="00B2186C" w:rsidRPr="00AE6163" w:rsidRDefault="00B2186C" w:rsidP="006D6B77">
            <w:pPr>
              <w:pStyle w:val="NoSpacing"/>
              <w:jc w:val="both"/>
              <w:rPr>
                <w:rFonts w:ascii="Times New Roman" w:hAnsi="Times New Roman" w:cs="Times New Roman"/>
                <w:color w:val="000000" w:themeColor="text1"/>
              </w:rPr>
            </w:pPr>
          </w:p>
        </w:tc>
        <w:tc>
          <w:tcPr>
            <w:tcW w:w="4505" w:type="pct"/>
          </w:tcPr>
          <w:p w:rsidR="00B2186C" w:rsidRPr="00AE6163" w:rsidRDefault="00B2186C" w:rsidP="00B2186C">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Purchase preference will be given to MSEs having valid Udyam Registration and whose credentials are validated online through Udyam Registration portal as defined in Public Procurement Policy for Micro and Small Enterprises (MSEs) Order, 2012 dated 23.03.2012 issued by Ministry of Micro, Small and Medium Enterprises and its subsequent Orders/Notifications issued by concerned Ministry. If the bidder wants to avail themselves of the Purchase preference, the bidder must be the manufacturer / OEM of the offered product on GeM. Traders are excluded from the purview of Public Procurement Policy for Micro and Small Enterprises and hence resellers offering products manufactured by some other OEM are not eligible for any purchase preference. In respect of bid for Services, the bidder must be the Service provider of the offered Service. Relevant documentary evidence in this regard shall be uploaded along with the bid in respect of the offered product or service and Buyer will decide eligibility for purchase preference based on documentary evidence submitted, while evaluating the bid. If L-1 is not an MSE and MSE Seller (s) has / have quoted price within L-1+ 15% (Selected by Buyer) of margin of purchase preference /price band defined in relevant policy, such MSE Seller shall be given opportunity to match L-1 price and contract will be awarded for 100% (selected by Buyer) percentage of total quantity. The buyers are advised to refer the OM No. F.1/4/2021-PPD dated 18.05.2023 OM_No.1_4_2021_PPD_dated_18.05.2023 for compliance of Concurrent application of Public Procurement Policy for Micro and Small Enterprises Order, 2012 and Public Procurement (Preference to Make in India) Order, 2017. Benefits of MSE will be allowed only if seller is validated on-line in GeM profile as well as validated and approved by Buyer after evaluation of documents submitted.</w:t>
            </w:r>
          </w:p>
        </w:tc>
      </w:tr>
      <w:tr w:rsidR="005B150C" w:rsidRPr="00515DCD" w:rsidTr="001C03F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5" w:type="pct"/>
          </w:tcPr>
          <w:p w:rsidR="005B150C" w:rsidRPr="00AE6163" w:rsidRDefault="005B150C" w:rsidP="006D6B77">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29</w:t>
            </w:r>
          </w:p>
        </w:tc>
        <w:tc>
          <w:tcPr>
            <w:tcW w:w="4505" w:type="pct"/>
          </w:tcPr>
          <w:p w:rsidR="00DD1DFD" w:rsidRDefault="00DD1DFD" w:rsidP="00DD1DF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r w:rsidRPr="006F4C69">
              <w:rPr>
                <w:rFonts w:ascii="Times New Roman" w:hAnsi="Times New Roman" w:cs="Times New Roman"/>
                <w:color w:val="000000" w:themeColor="text1"/>
              </w:rPr>
              <w:t>“For this procurement, the local content to categorize a supplier as a Class I Local Supplier/ Clas</w:t>
            </w:r>
            <w:r>
              <w:rPr>
                <w:rFonts w:ascii="Times New Roman" w:hAnsi="Times New Roman" w:cs="Times New Roman"/>
                <w:color w:val="000000" w:themeColor="text1"/>
              </w:rPr>
              <w:t>s</w:t>
            </w:r>
            <w:r w:rsidRPr="006F4C69">
              <w:rPr>
                <w:rFonts w:ascii="Times New Roman" w:hAnsi="Times New Roman" w:cs="Times New Roman"/>
                <w:color w:val="000000" w:themeColor="text1"/>
              </w:rPr>
              <w:t xml:space="preserve"> II Local Supplier / Non Local supplier and Purchase preference to Class I local supplier, is as defined in Public Procurement (Preference to Make in India), (PPP-MII) Order 2017 d</w:t>
            </w:r>
            <w:r w:rsidR="0080148D">
              <w:rPr>
                <w:rFonts w:ascii="Times New Roman" w:hAnsi="Times New Roman" w:cs="Times New Roman"/>
                <w:color w:val="000000" w:themeColor="text1"/>
              </w:rPr>
              <w:t>ated</w:t>
            </w:r>
            <w:r w:rsidRPr="006F4C69">
              <w:rPr>
                <w:rFonts w:ascii="Times New Roman" w:hAnsi="Times New Roman" w:cs="Times New Roman"/>
                <w:color w:val="000000" w:themeColor="text1"/>
              </w:rPr>
              <w:t xml:space="preserve"> 1</w:t>
            </w:r>
            <w:r w:rsidR="0080148D">
              <w:rPr>
                <w:rFonts w:ascii="Times New Roman" w:hAnsi="Times New Roman" w:cs="Times New Roman"/>
                <w:color w:val="000000" w:themeColor="text1"/>
              </w:rPr>
              <w:t>9</w:t>
            </w:r>
            <w:r w:rsidRPr="006F4C69">
              <w:rPr>
                <w:rFonts w:ascii="Times New Roman" w:hAnsi="Times New Roman" w:cs="Times New Roman"/>
                <w:color w:val="000000" w:themeColor="text1"/>
              </w:rPr>
              <w:t>/0</w:t>
            </w:r>
            <w:r w:rsidR="0080148D">
              <w:rPr>
                <w:rFonts w:ascii="Times New Roman" w:hAnsi="Times New Roman" w:cs="Times New Roman"/>
                <w:color w:val="000000" w:themeColor="text1"/>
              </w:rPr>
              <w:t>7</w:t>
            </w:r>
            <w:r w:rsidRPr="006F4C69">
              <w:rPr>
                <w:rFonts w:ascii="Times New Roman" w:hAnsi="Times New Roman" w:cs="Times New Roman"/>
                <w:color w:val="000000" w:themeColor="text1"/>
              </w:rPr>
              <w:t>/202</w:t>
            </w:r>
            <w:r w:rsidR="0080148D">
              <w:rPr>
                <w:rFonts w:ascii="Times New Roman" w:hAnsi="Times New Roman" w:cs="Times New Roman"/>
                <w:color w:val="000000" w:themeColor="text1"/>
              </w:rPr>
              <w:t>4</w:t>
            </w:r>
            <w:r w:rsidRPr="006F4C69">
              <w:rPr>
                <w:rFonts w:ascii="Times New Roman" w:hAnsi="Times New Roman" w:cs="Times New Roman"/>
                <w:color w:val="000000" w:themeColor="text1"/>
              </w:rPr>
              <w:t xml:space="preserve"> issued by DPIIT. In case of subsequent orders issued by the nodal ministry, changing the definition of local content for the items of the NIT, the same shall be applicable even if issued after issue of this NIT, but before opening of Part-II bids against this NIT”.</w:t>
            </w:r>
            <w:r w:rsidRPr="006F4C69">
              <w:rPr>
                <w:rFonts w:ascii="Times New Roman" w:hAnsi="Times New Roman" w:cs="Times New Roman"/>
                <w:color w:val="000000" w:themeColor="text1"/>
                <w:highlight w:val="yellow"/>
              </w:rPr>
              <w:t xml:space="preserve"> </w:t>
            </w:r>
          </w:p>
          <w:p w:rsidR="0080148D" w:rsidRPr="006F4C69" w:rsidRDefault="0080148D" w:rsidP="00DD1DF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highlight w:val="yellow"/>
              </w:rPr>
            </w:pPr>
          </w:p>
          <w:p w:rsidR="00DD1DFD" w:rsidRPr="006F4C69" w:rsidRDefault="00DD1DFD" w:rsidP="00DD1DFD">
            <w:pPr>
              <w:pStyle w:val="NoSpacing"/>
              <w:numPr>
                <w:ilvl w:val="0"/>
                <w:numId w:val="20"/>
              </w:numPr>
              <w:ind w:left="310" w:hanging="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F4C69">
              <w:rPr>
                <w:rFonts w:ascii="Times New Roman" w:hAnsi="Times New Roman" w:cs="Times New Roman"/>
                <w:b/>
                <w:color w:val="000000" w:themeColor="text1"/>
              </w:rPr>
              <w:t xml:space="preserve">Eligibility of </w:t>
            </w:r>
            <w:proofErr w:type="gramStart"/>
            <w:r w:rsidRPr="006F4C69">
              <w:rPr>
                <w:rFonts w:ascii="Times New Roman" w:hAnsi="Times New Roman" w:cs="Times New Roman"/>
                <w:b/>
                <w:color w:val="000000" w:themeColor="text1"/>
              </w:rPr>
              <w:t>Suppliers</w:t>
            </w:r>
            <w:r>
              <w:rPr>
                <w:rFonts w:ascii="Times New Roman" w:hAnsi="Times New Roman" w:cs="Times New Roman"/>
                <w:b/>
                <w:color w:val="000000" w:themeColor="text1"/>
              </w:rPr>
              <w:t xml:space="preserve"> </w:t>
            </w:r>
            <w:r w:rsidRPr="006F4C69">
              <w:rPr>
                <w:rFonts w:ascii="Times New Roman" w:hAnsi="Times New Roman" w:cs="Times New Roman"/>
                <w:b/>
                <w:color w:val="000000" w:themeColor="text1"/>
              </w:rPr>
              <w:t>:</w:t>
            </w:r>
            <w:proofErr w:type="gramEnd"/>
            <w:r w:rsidRPr="006F4C69">
              <w:rPr>
                <w:rFonts w:ascii="Times New Roman" w:hAnsi="Times New Roman" w:cs="Times New Roman"/>
                <w:color w:val="000000" w:themeColor="text1"/>
              </w:rPr>
              <w:t xml:space="preserve"> </w:t>
            </w:r>
            <w:r w:rsidRPr="00B262C9">
              <w:rPr>
                <w:rFonts w:ascii="Times New Roman" w:hAnsi="Times New Roman" w:cs="Times New Roman"/>
                <w:b/>
                <w:bCs/>
                <w:color w:val="000000" w:themeColor="text1"/>
              </w:rPr>
              <w:t>only Class I Local Suppliers</w:t>
            </w:r>
            <w:r w:rsidRPr="006F4C69">
              <w:rPr>
                <w:rFonts w:ascii="Times New Roman" w:hAnsi="Times New Roman" w:cs="Times New Roman"/>
                <w:color w:val="000000" w:themeColor="text1"/>
              </w:rPr>
              <w:t xml:space="preserve">/ </w:t>
            </w:r>
            <w:r w:rsidRPr="006F4C69">
              <w:rPr>
                <w:rFonts w:ascii="Times New Roman" w:hAnsi="Times New Roman" w:cs="Times New Roman"/>
                <w:strike/>
                <w:color w:val="000000" w:themeColor="text1"/>
              </w:rPr>
              <w:t>Class II Local Supplier</w:t>
            </w:r>
            <w:r w:rsidRPr="006F4C69">
              <w:rPr>
                <w:rFonts w:ascii="Times New Roman" w:hAnsi="Times New Roman" w:cs="Times New Roman"/>
                <w:color w:val="000000" w:themeColor="text1"/>
              </w:rPr>
              <w:t xml:space="preserve"> are eligible to quote against this tender.</w:t>
            </w:r>
          </w:p>
          <w:p w:rsidR="00DD1DFD" w:rsidRPr="006F4C69" w:rsidRDefault="00DD1DFD" w:rsidP="00DD1DFD">
            <w:pPr>
              <w:pStyle w:val="NoSpacing"/>
              <w:numPr>
                <w:ilvl w:val="0"/>
                <w:numId w:val="20"/>
              </w:numPr>
              <w:ind w:left="310" w:hanging="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F4C69">
              <w:rPr>
                <w:rFonts w:ascii="Times New Roman" w:hAnsi="Times New Roman" w:cs="Times New Roman"/>
                <w:color w:val="000000" w:themeColor="text1"/>
              </w:rPr>
              <w:t xml:space="preserve">Minimum Local Content required for qualifying a bidder as </w:t>
            </w:r>
            <w:r w:rsidRPr="00B262C9">
              <w:rPr>
                <w:rFonts w:ascii="Times New Roman" w:hAnsi="Times New Roman" w:cs="Times New Roman"/>
                <w:b/>
                <w:bCs/>
                <w:color w:val="000000" w:themeColor="text1"/>
              </w:rPr>
              <w:t>"Class I Local Suppliers”</w:t>
            </w:r>
            <w:r w:rsidRPr="006F4C69">
              <w:rPr>
                <w:rFonts w:ascii="Times New Roman" w:hAnsi="Times New Roman" w:cs="Times New Roman"/>
                <w:color w:val="000000" w:themeColor="text1"/>
              </w:rPr>
              <w:t xml:space="preserve"> shall be </w:t>
            </w:r>
            <w:r w:rsidRPr="00AD7401">
              <w:rPr>
                <w:rFonts w:ascii="Times New Roman" w:hAnsi="Times New Roman" w:cs="Times New Roman"/>
                <w:b/>
                <w:bCs/>
                <w:color w:val="000000" w:themeColor="text1"/>
              </w:rPr>
              <w:t>60%</w:t>
            </w:r>
            <w:r w:rsidRPr="006F4C69">
              <w:rPr>
                <w:rFonts w:ascii="Times New Roman" w:hAnsi="Times New Roman" w:cs="Times New Roman"/>
                <w:color w:val="000000" w:themeColor="text1"/>
              </w:rPr>
              <w:t xml:space="preserve"> for this tender.</w:t>
            </w:r>
          </w:p>
          <w:p w:rsidR="00DD1DFD" w:rsidRPr="006F4C69" w:rsidRDefault="00DD1DFD" w:rsidP="00DD1DFD">
            <w:pPr>
              <w:pStyle w:val="NoSpacing"/>
              <w:numPr>
                <w:ilvl w:val="0"/>
                <w:numId w:val="20"/>
              </w:numPr>
              <w:ind w:left="310" w:hanging="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F4C69">
              <w:rPr>
                <w:rFonts w:ascii="Times New Roman" w:hAnsi="Times New Roman" w:cs="Times New Roman"/>
                <w:color w:val="000000" w:themeColor="text1"/>
              </w:rPr>
              <w:t xml:space="preserve">The local supplier at the time of tender, bidding or solicitation shall be required to provide a certificate </w:t>
            </w:r>
            <w:proofErr w:type="spellStart"/>
            <w:r w:rsidRPr="006F4C69">
              <w:rPr>
                <w:rFonts w:ascii="Times New Roman" w:hAnsi="Times New Roman" w:cs="Times New Roman"/>
                <w:color w:val="000000" w:themeColor="text1"/>
              </w:rPr>
              <w:t>w.r.t.</w:t>
            </w:r>
            <w:proofErr w:type="spellEnd"/>
            <w:r w:rsidRPr="006F4C69">
              <w:rPr>
                <w:rFonts w:ascii="Times New Roman" w:hAnsi="Times New Roman" w:cs="Times New Roman"/>
                <w:color w:val="000000" w:themeColor="text1"/>
              </w:rPr>
              <w:t xml:space="preserve"> minimum local content, in accordance with para 9 of PP-MII order revision dated 16.09.2020. </w:t>
            </w:r>
          </w:p>
          <w:p w:rsidR="00DD1DFD" w:rsidRPr="006F4C69" w:rsidRDefault="00DD1DFD" w:rsidP="00DD1DFD">
            <w:pPr>
              <w:pStyle w:val="NoSpacing"/>
              <w:numPr>
                <w:ilvl w:val="0"/>
                <w:numId w:val="20"/>
              </w:numPr>
              <w:ind w:left="310" w:hanging="3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F4C69">
              <w:rPr>
                <w:rFonts w:ascii="Times New Roman" w:hAnsi="Times New Roman" w:cs="Times New Roman"/>
                <w:color w:val="000000" w:themeColor="text1"/>
              </w:rPr>
              <w:t>In accordance with para 9 (a) of DPIIT’s PP-MII order 2017 revision dated 04/06/2020</w:t>
            </w:r>
            <w:r w:rsidRPr="00B06579">
              <w:rPr>
                <w:rFonts w:ascii="Times New Roman" w:hAnsi="Times New Roman" w:cs="Times New Roman"/>
                <w:b/>
                <w:bCs/>
                <w:color w:val="000000" w:themeColor="text1"/>
              </w:rPr>
              <w:t>, only "</w:t>
            </w:r>
            <w:r w:rsidRPr="006F4C69">
              <w:rPr>
                <w:rFonts w:ascii="Times New Roman" w:hAnsi="Times New Roman" w:cs="Times New Roman"/>
                <w:color w:val="000000" w:themeColor="text1"/>
              </w:rPr>
              <w:t xml:space="preserve"> </w:t>
            </w:r>
            <w:r w:rsidRPr="00B262C9">
              <w:rPr>
                <w:rFonts w:ascii="Times New Roman" w:hAnsi="Times New Roman" w:cs="Times New Roman"/>
                <w:b/>
                <w:bCs/>
                <w:color w:val="000000" w:themeColor="text1"/>
              </w:rPr>
              <w:t>Class I Local Suppliers</w:t>
            </w:r>
            <w:r w:rsidRPr="006F4C69">
              <w:rPr>
                <w:rFonts w:ascii="Times New Roman" w:hAnsi="Times New Roman" w:cs="Times New Roman"/>
                <w:strike/>
                <w:color w:val="000000" w:themeColor="text1"/>
              </w:rPr>
              <w:t>/ Class II Local Supplier</w:t>
            </w:r>
            <w:r w:rsidRPr="006F4C69">
              <w:rPr>
                <w:rFonts w:ascii="Times New Roman" w:hAnsi="Times New Roman" w:cs="Times New Roman"/>
                <w:color w:val="000000" w:themeColor="text1"/>
              </w:rPr>
              <w:t xml:space="preserve">” at the time of tender, bidding or solicitation shall be required to indicate percentage of local content and provide self-certification that the item offered meets the local content requirement for the " </w:t>
            </w:r>
            <w:r w:rsidRPr="00B262C9">
              <w:rPr>
                <w:rFonts w:ascii="Times New Roman" w:hAnsi="Times New Roman" w:cs="Times New Roman"/>
                <w:b/>
                <w:bCs/>
                <w:color w:val="000000" w:themeColor="text1"/>
              </w:rPr>
              <w:t>Class I Local Suppliers</w:t>
            </w:r>
            <w:r w:rsidRPr="006F4C69">
              <w:rPr>
                <w:rFonts w:ascii="Times New Roman" w:hAnsi="Times New Roman" w:cs="Times New Roman"/>
                <w:color w:val="000000" w:themeColor="text1"/>
              </w:rPr>
              <w:t xml:space="preserve">/ </w:t>
            </w:r>
            <w:r w:rsidRPr="006F4C69">
              <w:rPr>
                <w:rFonts w:ascii="Times New Roman" w:hAnsi="Times New Roman" w:cs="Times New Roman"/>
                <w:strike/>
                <w:color w:val="000000" w:themeColor="text1"/>
              </w:rPr>
              <w:t>Class II Local Supplier</w:t>
            </w:r>
            <w:r w:rsidRPr="006F4C69">
              <w:rPr>
                <w:rFonts w:ascii="Times New Roman" w:hAnsi="Times New Roman" w:cs="Times New Roman"/>
                <w:color w:val="000000" w:themeColor="text1"/>
              </w:rPr>
              <w:t>”. They shall also give details of the location(s) at which the local value addition shall be made.</w:t>
            </w:r>
          </w:p>
          <w:p w:rsidR="005B150C" w:rsidRDefault="00DD1DFD" w:rsidP="00DD1DF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4B7F57">
              <w:rPr>
                <w:rFonts w:ascii="Times New Roman" w:hAnsi="Times New Roman" w:cs="Times New Roman"/>
                <w:b/>
                <w:color w:val="000000" w:themeColor="text1"/>
              </w:rPr>
              <w:t>The package is non-divisible in nature.</w:t>
            </w:r>
          </w:p>
          <w:p w:rsidR="00DD1DFD" w:rsidRPr="00AE6163" w:rsidRDefault="00DD1DFD" w:rsidP="00DD1DFD">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DB7344" w:rsidRPr="00515DCD" w:rsidTr="00DB7344">
        <w:trPr>
          <w:trHeight w:val="1779"/>
        </w:trPr>
        <w:tc>
          <w:tcPr>
            <w:cnfStyle w:val="001000000000" w:firstRow="0" w:lastRow="0" w:firstColumn="1" w:lastColumn="0" w:oddVBand="0" w:evenVBand="0" w:oddHBand="0" w:evenHBand="0" w:firstRowFirstColumn="0" w:firstRowLastColumn="0" w:lastRowFirstColumn="0" w:lastRowLastColumn="0"/>
            <w:tcW w:w="495" w:type="pct"/>
          </w:tcPr>
          <w:p w:rsidR="00DB7344" w:rsidRPr="00AE6163" w:rsidRDefault="005B150C" w:rsidP="006D6B77">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30</w:t>
            </w:r>
          </w:p>
        </w:tc>
        <w:tc>
          <w:tcPr>
            <w:tcW w:w="4505" w:type="pct"/>
          </w:tcPr>
          <w:p w:rsidR="00DB7344" w:rsidRPr="00AE6163" w:rsidRDefault="00DB7344" w:rsidP="00B2186C">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E6163">
              <w:rPr>
                <w:rFonts w:ascii="Times New Roman" w:hAnsi="Times New Roman" w:cs="Times New Roman"/>
                <w:color w:val="000000" w:themeColor="text1"/>
              </w:rPr>
              <w:t>Ministry of Finance (MoF) orders no F.No. 6/18/2019-PPD dated 23/07/2020 and clarification dated 24.07.2020 and any subsequent amendments/order shall be applicable for this NIT and compliance of these circulars shall be ensured by bidders. Further, relevant clause of order no. 25-11/6/2018-PG dated 02.07.20 issued by MoP shall also be complied. An undertaking regarding Model Clauses (as applicable from Annexure-III of the said circular) shall be furnished by bidders along with bid documents.</w:t>
            </w:r>
          </w:p>
        </w:tc>
      </w:tr>
      <w:tr w:rsidR="005B150C" w:rsidRPr="00515DCD" w:rsidTr="00DB7344">
        <w:trPr>
          <w:cnfStyle w:val="000000100000" w:firstRow="0" w:lastRow="0" w:firstColumn="0" w:lastColumn="0" w:oddVBand="0" w:evenVBand="0" w:oddHBand="1" w:evenHBand="0" w:firstRowFirstColumn="0" w:firstRowLastColumn="0" w:lastRowFirstColumn="0" w:lastRowLastColumn="0"/>
          <w:trHeight w:val="1779"/>
        </w:trPr>
        <w:tc>
          <w:tcPr>
            <w:cnfStyle w:val="001000000000" w:firstRow="0" w:lastRow="0" w:firstColumn="1" w:lastColumn="0" w:oddVBand="0" w:evenVBand="0" w:oddHBand="0" w:evenHBand="0" w:firstRowFirstColumn="0" w:firstRowLastColumn="0" w:lastRowFirstColumn="0" w:lastRowLastColumn="0"/>
            <w:tcW w:w="495" w:type="pct"/>
          </w:tcPr>
          <w:p w:rsidR="005B150C" w:rsidRDefault="005B150C" w:rsidP="006D6B77">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31</w:t>
            </w:r>
          </w:p>
        </w:tc>
        <w:tc>
          <w:tcPr>
            <w:tcW w:w="4505" w:type="pct"/>
          </w:tcPr>
          <w:p w:rsidR="005B150C" w:rsidRPr="00AE6163" w:rsidRDefault="005B150C" w:rsidP="00B2186C">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A5BBF">
              <w:rPr>
                <w:rFonts w:ascii="Times New Roman" w:hAnsi="Times New Roman" w:cs="Times New Roman"/>
                <w:color w:val="000000" w:themeColor="text1"/>
              </w:rPr>
              <w:t>The Bidder declares that they will not enter into any illegal or undisclosed agreement or understanding, whether formal or informal with other Bidder(s). This applies in particular to prices, specifications, certifications, subsidiary contracts, submission or non-submission of bids or any other actions to restrict competitiveness or to introduce cartelization in the bidding process. In case, the bidder is found having indulged in above activities, suitable action shall be taken by BHEL as per extant policies/guideline.</w:t>
            </w:r>
          </w:p>
        </w:tc>
      </w:tr>
      <w:tr w:rsidR="005B150C" w:rsidRPr="00515DCD" w:rsidTr="005B150C">
        <w:trPr>
          <w:trHeight w:val="641"/>
        </w:trPr>
        <w:tc>
          <w:tcPr>
            <w:cnfStyle w:val="001000000000" w:firstRow="0" w:lastRow="0" w:firstColumn="1" w:lastColumn="0" w:oddVBand="0" w:evenVBand="0" w:oddHBand="0" w:evenHBand="0" w:firstRowFirstColumn="0" w:firstRowLastColumn="0" w:lastRowFirstColumn="0" w:lastRowLastColumn="0"/>
            <w:tcW w:w="495" w:type="pct"/>
          </w:tcPr>
          <w:p w:rsidR="005B150C" w:rsidRDefault="005B150C" w:rsidP="006D6B77">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32</w:t>
            </w:r>
          </w:p>
        </w:tc>
        <w:tc>
          <w:tcPr>
            <w:tcW w:w="4505" w:type="pct"/>
          </w:tcPr>
          <w:p w:rsidR="005B150C" w:rsidRPr="001A5BBF" w:rsidRDefault="005B150C" w:rsidP="00B2186C">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93F36">
              <w:rPr>
                <w:rFonts w:ascii="Times New Roman" w:hAnsi="Times New Roman" w:cs="Times New Roman"/>
                <w:color w:val="000000" w:themeColor="text1"/>
              </w:rPr>
              <w:t xml:space="preserve">Evaluation will be done on L1 (Total cost to BHEL basis, including GST). Incomplete offer or part offer of </w:t>
            </w:r>
            <w:r w:rsidR="009D4C95">
              <w:rPr>
                <w:rFonts w:ascii="Times New Roman" w:hAnsi="Times New Roman" w:cs="Times New Roman"/>
                <w:color w:val="000000" w:themeColor="text1"/>
              </w:rPr>
              <w:t xml:space="preserve">GeM </w:t>
            </w:r>
            <w:r w:rsidRPr="00A93F36">
              <w:rPr>
                <w:rFonts w:ascii="Times New Roman" w:hAnsi="Times New Roman" w:cs="Times New Roman"/>
                <w:color w:val="000000" w:themeColor="text1"/>
              </w:rPr>
              <w:t>NIT BOM/BOQ shall be summarily rejected.</w:t>
            </w:r>
          </w:p>
        </w:tc>
      </w:tr>
    </w:tbl>
    <w:p w:rsidR="005B3726" w:rsidRPr="00515DCD" w:rsidRDefault="005B3726" w:rsidP="0028262B">
      <w:pPr>
        <w:jc w:val="both"/>
        <w:rPr>
          <w:rFonts w:ascii="Times New Roman" w:hAnsi="Times New Roman" w:cs="Times New Roman"/>
          <w:b/>
          <w:color w:val="FF0000"/>
        </w:rPr>
      </w:pPr>
    </w:p>
    <w:p w:rsidR="00295712" w:rsidRPr="00515DCD" w:rsidRDefault="00295712" w:rsidP="0028262B">
      <w:pPr>
        <w:jc w:val="both"/>
        <w:rPr>
          <w:rFonts w:ascii="Times New Roman" w:hAnsi="Times New Roman" w:cs="Times New Roman"/>
          <w:b/>
          <w:color w:val="FF0000"/>
        </w:rPr>
      </w:pPr>
    </w:p>
    <w:p w:rsidR="00295712" w:rsidRDefault="00295712"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5B150C" w:rsidRDefault="005B150C" w:rsidP="0028262B">
      <w:pPr>
        <w:jc w:val="both"/>
        <w:rPr>
          <w:rFonts w:ascii="Times New Roman" w:hAnsi="Times New Roman" w:cs="Times New Roman"/>
          <w:b/>
          <w:bCs/>
          <w:color w:val="FF0000"/>
          <w:sz w:val="28"/>
          <w:szCs w:val="28"/>
          <w:lang w:val="en-US"/>
        </w:rPr>
      </w:pPr>
    </w:p>
    <w:p w:rsidR="00744FBE" w:rsidRPr="00515DCD" w:rsidRDefault="00744FBE" w:rsidP="0028262B">
      <w:pPr>
        <w:jc w:val="both"/>
        <w:rPr>
          <w:rFonts w:ascii="Times New Roman" w:hAnsi="Times New Roman" w:cs="Times New Roman"/>
          <w:b/>
          <w:color w:val="FF0000"/>
        </w:rPr>
      </w:pPr>
    </w:p>
    <w:p w:rsidR="00F933E6" w:rsidRPr="00A03C11" w:rsidRDefault="00F933E6" w:rsidP="00F933E6">
      <w:pPr>
        <w:autoSpaceDE w:val="0"/>
        <w:autoSpaceDN w:val="0"/>
        <w:adjustRightInd w:val="0"/>
        <w:spacing w:after="0"/>
        <w:jc w:val="center"/>
        <w:rPr>
          <w:rFonts w:cstheme="minorHAnsi"/>
          <w:b/>
          <w:bCs/>
          <w:color w:val="000000" w:themeColor="text1"/>
          <w:sz w:val="28"/>
          <w:szCs w:val="28"/>
          <w:u w:val="single"/>
        </w:rPr>
      </w:pPr>
      <w:r w:rsidRPr="00A03C11">
        <w:rPr>
          <w:rFonts w:cstheme="minorHAnsi"/>
          <w:b/>
          <w:bCs/>
          <w:color w:val="000000" w:themeColor="text1"/>
          <w:sz w:val="28"/>
          <w:szCs w:val="28"/>
          <w:u w:val="single"/>
        </w:rPr>
        <w:t>ON LETTER HEAD OF COMPANY</w:t>
      </w:r>
    </w:p>
    <w:p w:rsidR="00F933E6" w:rsidRPr="00A03C11" w:rsidRDefault="00F933E6" w:rsidP="00F933E6">
      <w:pPr>
        <w:autoSpaceDE w:val="0"/>
        <w:autoSpaceDN w:val="0"/>
        <w:adjustRightInd w:val="0"/>
        <w:spacing w:after="0"/>
        <w:jc w:val="center"/>
        <w:rPr>
          <w:rFonts w:cstheme="minorHAnsi"/>
          <w:b/>
          <w:bCs/>
          <w:color w:val="000000" w:themeColor="text1"/>
          <w:sz w:val="28"/>
          <w:szCs w:val="28"/>
          <w:u w:val="single"/>
        </w:rPr>
      </w:pPr>
    </w:p>
    <w:p w:rsidR="00F933E6" w:rsidRPr="00A03C11" w:rsidRDefault="00F933E6" w:rsidP="00F933E6">
      <w:pPr>
        <w:autoSpaceDE w:val="0"/>
        <w:autoSpaceDN w:val="0"/>
        <w:adjustRightInd w:val="0"/>
        <w:spacing w:after="0"/>
        <w:rPr>
          <w:rFonts w:cstheme="minorHAnsi"/>
          <w:b/>
          <w:bCs/>
          <w:color w:val="000000" w:themeColor="text1"/>
          <w:sz w:val="28"/>
          <w:szCs w:val="28"/>
          <w:u w:val="single"/>
        </w:rPr>
      </w:pPr>
    </w:p>
    <w:p w:rsidR="00F933E6" w:rsidRDefault="00F933E6" w:rsidP="00F933E6">
      <w:pPr>
        <w:autoSpaceDE w:val="0"/>
        <w:autoSpaceDN w:val="0"/>
        <w:adjustRightInd w:val="0"/>
        <w:spacing w:after="0"/>
        <w:jc w:val="center"/>
        <w:rPr>
          <w:rFonts w:cstheme="minorHAnsi"/>
          <w:b/>
          <w:bCs/>
          <w:color w:val="000000" w:themeColor="text1"/>
          <w:sz w:val="28"/>
          <w:szCs w:val="28"/>
          <w:u w:val="single"/>
        </w:rPr>
      </w:pPr>
      <w:bookmarkStart w:id="6" w:name="_Hlk183273547"/>
      <w:r w:rsidRPr="00A03C11">
        <w:rPr>
          <w:rFonts w:cstheme="minorHAnsi"/>
          <w:b/>
          <w:bCs/>
          <w:color w:val="000000" w:themeColor="text1"/>
          <w:sz w:val="28"/>
          <w:szCs w:val="28"/>
          <w:u w:val="single"/>
        </w:rPr>
        <w:t xml:space="preserve">1 X 800 MW HPGCL YAMUNANAGAR </w:t>
      </w:r>
      <w:bookmarkStart w:id="7" w:name="_Hlk183273620"/>
      <w:r w:rsidR="005C1F7B">
        <w:rPr>
          <w:rFonts w:cstheme="minorHAnsi"/>
          <w:b/>
          <w:bCs/>
          <w:color w:val="000000" w:themeColor="text1"/>
          <w:sz w:val="28"/>
          <w:szCs w:val="28"/>
          <w:u w:val="single"/>
        </w:rPr>
        <w:t>DCR</w:t>
      </w:r>
      <w:r w:rsidRPr="00A03C11">
        <w:rPr>
          <w:rFonts w:cstheme="minorHAnsi"/>
          <w:b/>
          <w:bCs/>
          <w:color w:val="000000" w:themeColor="text1"/>
          <w:sz w:val="28"/>
          <w:szCs w:val="28"/>
          <w:u w:val="single"/>
        </w:rPr>
        <w:t>TPP</w:t>
      </w:r>
      <w:bookmarkEnd w:id="7"/>
      <w:r w:rsidRPr="00A03C11">
        <w:rPr>
          <w:rFonts w:cstheme="minorHAnsi"/>
          <w:b/>
          <w:bCs/>
          <w:color w:val="000000" w:themeColor="text1"/>
          <w:sz w:val="28"/>
          <w:szCs w:val="28"/>
          <w:u w:val="single"/>
        </w:rPr>
        <w:t xml:space="preserve"> </w:t>
      </w:r>
    </w:p>
    <w:bookmarkEnd w:id="6"/>
    <w:p w:rsidR="00C44949" w:rsidRPr="0059634D" w:rsidRDefault="003079E9" w:rsidP="00F933E6">
      <w:pPr>
        <w:autoSpaceDE w:val="0"/>
        <w:autoSpaceDN w:val="0"/>
        <w:adjustRightInd w:val="0"/>
        <w:spacing w:after="0"/>
        <w:jc w:val="center"/>
        <w:rPr>
          <w:b/>
          <w:iCs/>
          <w:color w:val="000000" w:themeColor="text1"/>
          <w:u w:val="single"/>
        </w:rPr>
      </w:pPr>
      <w:r w:rsidRPr="0059634D">
        <w:rPr>
          <w:b/>
          <w:iCs/>
          <w:color w:val="000000" w:themeColor="text1"/>
          <w:u w:val="single"/>
        </w:rPr>
        <w:t>PROOF CHECKING OF CIVIL AND STRUCTURAL DESIGN</w:t>
      </w:r>
    </w:p>
    <w:p w:rsidR="005C1F7B" w:rsidRPr="00A03C11" w:rsidRDefault="005C1F7B" w:rsidP="00F933E6">
      <w:pPr>
        <w:autoSpaceDE w:val="0"/>
        <w:autoSpaceDN w:val="0"/>
        <w:adjustRightInd w:val="0"/>
        <w:spacing w:after="0"/>
        <w:jc w:val="center"/>
        <w:rPr>
          <w:rFonts w:cstheme="minorHAnsi"/>
          <w:b/>
          <w:bCs/>
          <w:color w:val="000000" w:themeColor="text1"/>
          <w:sz w:val="28"/>
          <w:szCs w:val="28"/>
          <w:u w:val="single"/>
        </w:rPr>
      </w:pPr>
    </w:p>
    <w:p w:rsidR="003B16ED" w:rsidRPr="00A03C11" w:rsidRDefault="00C44949" w:rsidP="003B16ED">
      <w:pPr>
        <w:autoSpaceDE w:val="0"/>
        <w:autoSpaceDN w:val="0"/>
        <w:adjustRightInd w:val="0"/>
        <w:spacing w:after="0"/>
        <w:jc w:val="center"/>
        <w:rPr>
          <w:rFonts w:cstheme="minorHAnsi"/>
          <w:b/>
          <w:bCs/>
          <w:color w:val="000000" w:themeColor="text1"/>
        </w:rPr>
      </w:pPr>
      <w:r w:rsidRPr="00A03C11">
        <w:rPr>
          <w:rFonts w:cstheme="minorHAnsi"/>
          <w:b/>
          <w:bCs/>
          <w:color w:val="000000" w:themeColor="text1"/>
        </w:rPr>
        <w:t xml:space="preserve"> </w:t>
      </w: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 xml:space="preserve">Ref………………………… </w:t>
      </w:r>
      <w:r w:rsidRPr="00A03C11">
        <w:rPr>
          <w:rFonts w:cstheme="minorHAnsi"/>
          <w:color w:val="000000" w:themeColor="text1"/>
        </w:rPr>
        <w:tab/>
      </w:r>
      <w:r w:rsidRPr="00A03C11">
        <w:rPr>
          <w:rFonts w:cstheme="minorHAnsi"/>
          <w:color w:val="000000" w:themeColor="text1"/>
        </w:rPr>
        <w:tab/>
      </w:r>
      <w:r w:rsidR="00C44949" w:rsidRPr="00A03C11">
        <w:rPr>
          <w:rFonts w:cstheme="minorHAnsi"/>
          <w:color w:val="000000" w:themeColor="text1"/>
        </w:rPr>
        <w:t xml:space="preserve">                                                 </w:t>
      </w:r>
      <w:r w:rsidRPr="00A03C11">
        <w:rPr>
          <w:rFonts w:cstheme="minorHAnsi"/>
          <w:color w:val="000000" w:themeColor="text1"/>
        </w:rPr>
        <w:t>Date………………</w:t>
      </w:r>
    </w:p>
    <w:p w:rsidR="003B16ED" w:rsidRPr="00A03C11" w:rsidRDefault="003B16ED" w:rsidP="003B16ED">
      <w:pPr>
        <w:autoSpaceDE w:val="0"/>
        <w:autoSpaceDN w:val="0"/>
        <w:adjustRightInd w:val="0"/>
        <w:spacing w:after="0"/>
        <w:rPr>
          <w:rFonts w:cstheme="minorHAnsi"/>
          <w:color w:val="000000" w:themeColor="text1"/>
        </w:rPr>
      </w:pP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To,</w:t>
      </w: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Bharat Heavy Electricals Limited</w:t>
      </w: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PEM, PPEI Building, Plot No 25,</w:t>
      </w: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Sector ‐16A, Noida (</w:t>
      </w:r>
      <w:proofErr w:type="gramStart"/>
      <w:r w:rsidRPr="00A03C11">
        <w:rPr>
          <w:rFonts w:cstheme="minorHAnsi"/>
          <w:color w:val="000000" w:themeColor="text1"/>
        </w:rPr>
        <w:t>U.P)‐</w:t>
      </w:r>
      <w:proofErr w:type="gramEnd"/>
      <w:r w:rsidRPr="00A03C11">
        <w:rPr>
          <w:rFonts w:cstheme="minorHAnsi"/>
          <w:color w:val="000000" w:themeColor="text1"/>
        </w:rPr>
        <w:t>201301</w:t>
      </w:r>
    </w:p>
    <w:p w:rsidR="003B16ED" w:rsidRPr="00A03C11" w:rsidRDefault="003B16ED" w:rsidP="003B16ED">
      <w:pPr>
        <w:autoSpaceDE w:val="0"/>
        <w:autoSpaceDN w:val="0"/>
        <w:adjustRightInd w:val="0"/>
        <w:spacing w:after="0"/>
        <w:rPr>
          <w:rFonts w:cstheme="minorHAnsi"/>
          <w:color w:val="000000" w:themeColor="text1"/>
        </w:rPr>
      </w:pP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b/>
          <w:bCs/>
          <w:color w:val="000000" w:themeColor="text1"/>
        </w:rPr>
        <w:t>Subject: ‐ DECLARATION REGARDING LAND BORDER</w:t>
      </w:r>
    </w:p>
    <w:p w:rsidR="003B16ED" w:rsidRPr="00A03C11" w:rsidRDefault="003B16ED" w:rsidP="003B16ED">
      <w:pPr>
        <w:autoSpaceDE w:val="0"/>
        <w:autoSpaceDN w:val="0"/>
        <w:adjustRightInd w:val="0"/>
        <w:spacing w:after="0"/>
        <w:rPr>
          <w:rFonts w:cstheme="minorHAnsi"/>
          <w:color w:val="000000" w:themeColor="text1"/>
        </w:rPr>
      </w:pPr>
    </w:p>
    <w:p w:rsidR="00F933E6" w:rsidRPr="00A03C11" w:rsidRDefault="00F933E6" w:rsidP="00F933E6">
      <w:pPr>
        <w:autoSpaceDE w:val="0"/>
        <w:autoSpaceDN w:val="0"/>
        <w:adjustRightInd w:val="0"/>
        <w:spacing w:after="0"/>
        <w:rPr>
          <w:rFonts w:eastAsia="Times New Roman" w:cstheme="minorHAnsi"/>
          <w:b/>
          <w:bCs/>
          <w:color w:val="000000" w:themeColor="text1"/>
          <w:lang w:eastAsia="en-IN"/>
        </w:rPr>
      </w:pPr>
      <w:r w:rsidRPr="00A03C11">
        <w:rPr>
          <w:rFonts w:ascii="Arial" w:hAnsi="Arial" w:cs="Arial"/>
          <w:color w:val="000000" w:themeColor="text1"/>
        </w:rPr>
        <w:t>Reference: GeM Bid No.</w:t>
      </w:r>
      <w:r w:rsidR="007C23DE" w:rsidRPr="007C23DE">
        <w:rPr>
          <w:rFonts w:ascii="Arial" w:hAnsi="Arial" w:cs="Arial"/>
          <w:color w:val="000000" w:themeColor="text1"/>
        </w:rPr>
        <w:t xml:space="preserve"> </w:t>
      </w:r>
      <w:r w:rsidR="007C23DE" w:rsidRPr="007C23DE">
        <w:rPr>
          <w:rFonts w:ascii="Arial" w:hAnsi="Arial" w:cs="Arial"/>
          <w:color w:val="000000" w:themeColor="text1"/>
        </w:rPr>
        <w:t>GEM/2024/B/5686614</w:t>
      </w:r>
      <w:r w:rsidR="007C23DE">
        <w:rPr>
          <w:rFonts w:ascii="Arial" w:hAnsi="Arial" w:cs="Arial"/>
          <w:color w:val="000000" w:themeColor="text1"/>
        </w:rPr>
        <w:t xml:space="preserve"> Dtd. 23.12.2024</w:t>
      </w: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 xml:space="preserve">Name of Package: </w:t>
      </w:r>
      <w:r w:rsidR="005C1F7B" w:rsidRPr="005C1F7B">
        <w:rPr>
          <w:b/>
          <w:iCs/>
          <w:color w:val="000000" w:themeColor="text1"/>
        </w:rPr>
        <w:t>PROOF CHECKING OF CIVIL AND STRUCTURAL DESIGN</w:t>
      </w:r>
    </w:p>
    <w:p w:rsidR="003B16ED" w:rsidRPr="00A03C11" w:rsidRDefault="003B16ED" w:rsidP="003B16ED">
      <w:pPr>
        <w:autoSpaceDE w:val="0"/>
        <w:autoSpaceDN w:val="0"/>
        <w:adjustRightInd w:val="0"/>
        <w:spacing w:after="0"/>
        <w:rPr>
          <w:rFonts w:cstheme="minorHAnsi"/>
          <w:color w:val="000000" w:themeColor="text1"/>
        </w:rPr>
      </w:pP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Dear Sir,</w:t>
      </w: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 xml:space="preserve">This has reference </w:t>
      </w:r>
      <w:r w:rsidR="00F933E6" w:rsidRPr="00A03C11">
        <w:rPr>
          <w:rFonts w:cstheme="minorHAnsi"/>
          <w:color w:val="000000" w:themeColor="text1"/>
        </w:rPr>
        <w:t>to: -</w:t>
      </w:r>
    </w:p>
    <w:p w:rsidR="003B16ED" w:rsidRPr="00A03C11" w:rsidRDefault="003B16ED" w:rsidP="002A2ECA">
      <w:pPr>
        <w:autoSpaceDE w:val="0"/>
        <w:autoSpaceDN w:val="0"/>
        <w:adjustRightInd w:val="0"/>
        <w:spacing w:after="0"/>
        <w:jc w:val="both"/>
        <w:rPr>
          <w:rFonts w:cstheme="minorHAnsi"/>
          <w:color w:val="000000" w:themeColor="text1"/>
        </w:rPr>
      </w:pPr>
    </w:p>
    <w:p w:rsidR="00F933E6" w:rsidRPr="00A03C11" w:rsidRDefault="003B16ED" w:rsidP="002A2ECA">
      <w:pPr>
        <w:autoSpaceDE w:val="0"/>
        <w:autoSpaceDN w:val="0"/>
        <w:adjustRightInd w:val="0"/>
        <w:spacing w:after="0"/>
        <w:jc w:val="both"/>
        <w:rPr>
          <w:rFonts w:cstheme="minorHAnsi"/>
          <w:color w:val="000000" w:themeColor="text1"/>
        </w:rPr>
      </w:pPr>
      <w:r w:rsidRPr="00A03C11">
        <w:rPr>
          <w:rFonts w:cstheme="minorHAnsi"/>
          <w:color w:val="000000" w:themeColor="text1"/>
        </w:rPr>
        <w:t xml:space="preserve">1. Our Offer for </w:t>
      </w:r>
      <w:bookmarkStart w:id="8" w:name="_Hlk183273658"/>
      <w:r w:rsidR="005C1F7B" w:rsidRPr="005C1F7B">
        <w:rPr>
          <w:b/>
          <w:iCs/>
          <w:color w:val="000000" w:themeColor="text1"/>
        </w:rPr>
        <w:t>PROOF CHECKING OF CIVIL AND STRUCTURAL DESIGN</w:t>
      </w:r>
      <w:r w:rsidR="005C1F7B" w:rsidRPr="00A03C11">
        <w:rPr>
          <w:rFonts w:cstheme="minorHAnsi"/>
          <w:color w:val="000000" w:themeColor="text1"/>
        </w:rPr>
        <w:t xml:space="preserve"> </w:t>
      </w:r>
      <w:bookmarkEnd w:id="8"/>
      <w:r w:rsidRPr="00A03C11">
        <w:rPr>
          <w:rFonts w:cstheme="minorHAnsi"/>
          <w:color w:val="000000" w:themeColor="text1"/>
        </w:rPr>
        <w:t xml:space="preserve">for </w:t>
      </w:r>
      <w:r w:rsidR="00F933E6" w:rsidRPr="00A03C11">
        <w:rPr>
          <w:rFonts w:cstheme="minorHAnsi"/>
          <w:b/>
          <w:color w:val="000000" w:themeColor="text1"/>
        </w:rPr>
        <w:t xml:space="preserve">1 X 800 MW HPGCL YAMUNA NAGAR </w:t>
      </w:r>
      <w:r w:rsidR="005C1F7B">
        <w:rPr>
          <w:rFonts w:cstheme="minorHAnsi"/>
          <w:b/>
          <w:color w:val="000000" w:themeColor="text1"/>
        </w:rPr>
        <w:t>DCRTPP</w:t>
      </w:r>
      <w:r w:rsidRPr="00A03C11">
        <w:rPr>
          <w:rFonts w:cstheme="minorHAnsi"/>
          <w:b/>
          <w:color w:val="000000" w:themeColor="text1"/>
        </w:rPr>
        <w:t xml:space="preserve"> </w:t>
      </w:r>
      <w:r w:rsidRPr="00A03C11">
        <w:rPr>
          <w:rFonts w:cstheme="minorHAnsi"/>
          <w:color w:val="000000" w:themeColor="text1"/>
        </w:rPr>
        <w:t xml:space="preserve">against </w:t>
      </w:r>
      <w:r w:rsidR="00F933E6" w:rsidRPr="00A03C11">
        <w:rPr>
          <w:rFonts w:cstheme="minorHAnsi"/>
          <w:color w:val="000000" w:themeColor="text1"/>
        </w:rPr>
        <w:t xml:space="preserve">above mentioned </w:t>
      </w:r>
      <w:r w:rsidRPr="00A03C11">
        <w:rPr>
          <w:rFonts w:cstheme="minorHAnsi"/>
          <w:color w:val="000000" w:themeColor="text1"/>
        </w:rPr>
        <w:t>GEM Tender</w:t>
      </w:r>
      <w:r w:rsidR="00F933E6" w:rsidRPr="00A03C11">
        <w:rPr>
          <w:rFonts w:cstheme="minorHAnsi"/>
          <w:color w:val="000000" w:themeColor="text1"/>
        </w:rPr>
        <w:t>.</w:t>
      </w:r>
    </w:p>
    <w:p w:rsidR="00F933E6" w:rsidRPr="00A03C11" w:rsidRDefault="00F933E6" w:rsidP="002A2ECA">
      <w:pPr>
        <w:autoSpaceDE w:val="0"/>
        <w:autoSpaceDN w:val="0"/>
        <w:adjustRightInd w:val="0"/>
        <w:spacing w:after="0"/>
        <w:jc w:val="both"/>
        <w:rPr>
          <w:rFonts w:cstheme="minorHAnsi"/>
          <w:color w:val="000000" w:themeColor="text1"/>
        </w:rPr>
      </w:pPr>
    </w:p>
    <w:p w:rsidR="003B16ED" w:rsidRPr="00A03C11" w:rsidRDefault="003B16ED" w:rsidP="002A2ECA">
      <w:pPr>
        <w:autoSpaceDE w:val="0"/>
        <w:autoSpaceDN w:val="0"/>
        <w:adjustRightInd w:val="0"/>
        <w:spacing w:after="0"/>
        <w:jc w:val="both"/>
        <w:rPr>
          <w:rFonts w:cstheme="minorHAnsi"/>
          <w:color w:val="000000" w:themeColor="text1"/>
        </w:rPr>
      </w:pPr>
      <w:r w:rsidRPr="00A03C11">
        <w:rPr>
          <w:rFonts w:cstheme="minorHAnsi"/>
          <w:color w:val="000000" w:themeColor="text1"/>
        </w:rPr>
        <w:t>2. Order dated 23.07.2020</w:t>
      </w:r>
      <w:r w:rsidR="002A2ECA" w:rsidRPr="00A03C11">
        <w:rPr>
          <w:rFonts w:cstheme="minorHAnsi"/>
          <w:color w:val="000000" w:themeColor="text1"/>
        </w:rPr>
        <w:t xml:space="preserve"> &amp;</w:t>
      </w:r>
      <w:r w:rsidRPr="00A03C11">
        <w:rPr>
          <w:rFonts w:cstheme="minorHAnsi"/>
          <w:color w:val="000000" w:themeColor="text1"/>
        </w:rPr>
        <w:t xml:space="preserve"> 23.02.2023</w:t>
      </w:r>
      <w:r w:rsidR="002A2ECA" w:rsidRPr="00A03C11">
        <w:rPr>
          <w:rFonts w:cstheme="minorHAnsi"/>
          <w:color w:val="000000" w:themeColor="text1"/>
        </w:rPr>
        <w:t xml:space="preserve"> and </w:t>
      </w:r>
      <w:r w:rsidR="002A2ECA" w:rsidRPr="00A03C11">
        <w:rPr>
          <w:rFonts w:ascii="Times New Roman" w:hAnsi="Times New Roman" w:cs="Times New Roman"/>
          <w:color w:val="000000" w:themeColor="text1"/>
        </w:rPr>
        <w:t>any subsequent amendments/order</w:t>
      </w:r>
      <w:r w:rsidRPr="00A03C11">
        <w:rPr>
          <w:rFonts w:cstheme="minorHAnsi"/>
          <w:color w:val="000000" w:themeColor="text1"/>
        </w:rPr>
        <w:t xml:space="preserve"> reg</w:t>
      </w:r>
      <w:r w:rsidR="002A2ECA" w:rsidRPr="00A03C11">
        <w:rPr>
          <w:rFonts w:cstheme="minorHAnsi"/>
          <w:color w:val="000000" w:themeColor="text1"/>
        </w:rPr>
        <w:t xml:space="preserve">arding </w:t>
      </w:r>
      <w:r w:rsidRPr="00A03C11">
        <w:rPr>
          <w:rFonts w:cstheme="minorHAnsi"/>
          <w:color w:val="000000" w:themeColor="text1"/>
        </w:rPr>
        <w:t>restriction under rule 144 (xi)</w:t>
      </w:r>
      <w:r w:rsidR="00191205" w:rsidRPr="00A03C11">
        <w:rPr>
          <w:rFonts w:cstheme="minorHAnsi"/>
          <w:color w:val="000000" w:themeColor="text1"/>
        </w:rPr>
        <w:t xml:space="preserve"> </w:t>
      </w:r>
      <w:r w:rsidRPr="00A03C11">
        <w:rPr>
          <w:rFonts w:cstheme="minorHAnsi"/>
          <w:color w:val="000000" w:themeColor="text1"/>
        </w:rPr>
        <w:t>of GFR issued by Ministry of Finance, Department of Expenditure Public Procurement Division.</w:t>
      </w:r>
    </w:p>
    <w:p w:rsidR="003B16ED" w:rsidRPr="00A03C11" w:rsidRDefault="003B16ED" w:rsidP="002A2ECA">
      <w:pPr>
        <w:autoSpaceDE w:val="0"/>
        <w:autoSpaceDN w:val="0"/>
        <w:adjustRightInd w:val="0"/>
        <w:spacing w:after="0"/>
        <w:jc w:val="both"/>
        <w:rPr>
          <w:rFonts w:cstheme="minorHAnsi"/>
          <w:color w:val="000000" w:themeColor="text1"/>
        </w:rPr>
      </w:pPr>
    </w:p>
    <w:p w:rsidR="003B16ED" w:rsidRPr="00A03C11" w:rsidRDefault="003B16ED" w:rsidP="002A2ECA">
      <w:pPr>
        <w:autoSpaceDE w:val="0"/>
        <w:autoSpaceDN w:val="0"/>
        <w:adjustRightInd w:val="0"/>
        <w:spacing w:after="0"/>
        <w:jc w:val="both"/>
        <w:rPr>
          <w:rFonts w:cstheme="minorHAnsi"/>
          <w:color w:val="000000" w:themeColor="text1"/>
        </w:rPr>
      </w:pPr>
      <w:r w:rsidRPr="00A03C11">
        <w:rPr>
          <w:rFonts w:cstheme="minorHAnsi"/>
          <w:color w:val="000000" w:themeColor="text1"/>
        </w:rPr>
        <w:t xml:space="preserve">I have read the clause regarding restriction on procurement from a bidder of a country which shares a land border with India. I hereby certify that </w:t>
      </w:r>
      <w:r w:rsidRPr="00A03C11">
        <w:rPr>
          <w:rFonts w:cstheme="minorHAnsi"/>
          <w:b/>
          <w:bCs/>
          <w:color w:val="000000" w:themeColor="text1"/>
        </w:rPr>
        <w:t>M/s …………………</w:t>
      </w:r>
      <w:r w:rsidR="002A2ECA" w:rsidRPr="00A03C11">
        <w:rPr>
          <w:rFonts w:cstheme="minorHAnsi"/>
          <w:b/>
          <w:bCs/>
          <w:color w:val="000000" w:themeColor="text1"/>
        </w:rPr>
        <w:t>……….</w:t>
      </w:r>
      <w:r w:rsidRPr="00A03C11">
        <w:rPr>
          <w:rFonts w:cstheme="minorHAnsi"/>
          <w:color w:val="000000" w:themeColor="text1"/>
        </w:rPr>
        <w:t>, is not from such a country and is eligible to be considered.</w:t>
      </w:r>
    </w:p>
    <w:p w:rsidR="003B16ED" w:rsidRPr="00A03C11" w:rsidRDefault="003B16ED" w:rsidP="003B16ED">
      <w:pPr>
        <w:autoSpaceDE w:val="0"/>
        <w:autoSpaceDN w:val="0"/>
        <w:adjustRightInd w:val="0"/>
        <w:spacing w:after="0"/>
        <w:rPr>
          <w:rFonts w:cstheme="minorHAnsi"/>
          <w:color w:val="000000" w:themeColor="text1"/>
        </w:rPr>
      </w:pPr>
    </w:p>
    <w:p w:rsidR="003B16ED" w:rsidRPr="00A03C11" w:rsidRDefault="003B16ED" w:rsidP="003B16ED">
      <w:pPr>
        <w:autoSpaceDE w:val="0"/>
        <w:autoSpaceDN w:val="0"/>
        <w:adjustRightInd w:val="0"/>
        <w:spacing w:after="0"/>
        <w:rPr>
          <w:rFonts w:cstheme="minorHAnsi"/>
          <w:color w:val="000000" w:themeColor="text1"/>
        </w:rPr>
      </w:pPr>
    </w:p>
    <w:p w:rsidR="003B16ED" w:rsidRPr="00A03C11" w:rsidRDefault="003B16ED" w:rsidP="003B16ED">
      <w:pPr>
        <w:autoSpaceDE w:val="0"/>
        <w:autoSpaceDN w:val="0"/>
        <w:adjustRightInd w:val="0"/>
        <w:spacing w:after="0"/>
        <w:rPr>
          <w:rFonts w:cstheme="minorHAnsi"/>
          <w:color w:val="000000" w:themeColor="text1"/>
        </w:rPr>
      </w:pPr>
      <w:r w:rsidRPr="00A03C11">
        <w:rPr>
          <w:rFonts w:cstheme="minorHAnsi"/>
          <w:color w:val="000000" w:themeColor="text1"/>
        </w:rPr>
        <w:t>Thanking you,</w:t>
      </w:r>
    </w:p>
    <w:p w:rsidR="003B16ED" w:rsidRPr="00A03C11" w:rsidRDefault="003B16ED" w:rsidP="003B16ED">
      <w:pPr>
        <w:autoSpaceDE w:val="0"/>
        <w:autoSpaceDN w:val="0"/>
        <w:adjustRightInd w:val="0"/>
        <w:spacing w:after="0"/>
        <w:ind w:left="5760" w:firstLine="720"/>
        <w:rPr>
          <w:rFonts w:cstheme="minorHAnsi"/>
          <w:color w:val="000000" w:themeColor="text1"/>
        </w:rPr>
      </w:pPr>
    </w:p>
    <w:p w:rsidR="002A2ECA" w:rsidRPr="00A03C11" w:rsidRDefault="002A2ECA" w:rsidP="003B16ED">
      <w:pPr>
        <w:autoSpaceDE w:val="0"/>
        <w:autoSpaceDN w:val="0"/>
        <w:adjustRightInd w:val="0"/>
        <w:spacing w:after="0"/>
        <w:ind w:left="5760" w:firstLine="720"/>
        <w:rPr>
          <w:rFonts w:cstheme="minorHAnsi"/>
          <w:color w:val="000000" w:themeColor="text1"/>
        </w:rPr>
      </w:pPr>
    </w:p>
    <w:p w:rsidR="003B16ED" w:rsidRPr="00A03C11" w:rsidRDefault="003B16ED" w:rsidP="003B16ED">
      <w:pPr>
        <w:autoSpaceDE w:val="0"/>
        <w:autoSpaceDN w:val="0"/>
        <w:adjustRightInd w:val="0"/>
        <w:spacing w:after="0"/>
        <w:ind w:left="5760" w:firstLine="720"/>
        <w:rPr>
          <w:rFonts w:cstheme="minorHAnsi"/>
          <w:color w:val="000000" w:themeColor="text1"/>
        </w:rPr>
      </w:pPr>
    </w:p>
    <w:p w:rsidR="002A2ECA" w:rsidRPr="00A03C11" w:rsidRDefault="002A2ECA" w:rsidP="002A2ECA">
      <w:pPr>
        <w:autoSpaceDE w:val="0"/>
        <w:autoSpaceDN w:val="0"/>
        <w:adjustRightInd w:val="0"/>
        <w:spacing w:after="0"/>
        <w:jc w:val="both"/>
        <w:rPr>
          <w:rFonts w:ascii="Arial" w:hAnsi="Arial" w:cs="Arial"/>
          <w:color w:val="000000" w:themeColor="text1"/>
        </w:rPr>
      </w:pPr>
      <w:r w:rsidRPr="00A03C11">
        <w:rPr>
          <w:rFonts w:ascii="Arial" w:hAnsi="Arial" w:cs="Arial"/>
          <w:color w:val="000000" w:themeColor="text1"/>
        </w:rPr>
        <w:t xml:space="preserve">Yours truly  </w:t>
      </w:r>
    </w:p>
    <w:p w:rsidR="002A2ECA" w:rsidRPr="00A03C11" w:rsidRDefault="002A2ECA" w:rsidP="002A2ECA">
      <w:pPr>
        <w:autoSpaceDE w:val="0"/>
        <w:autoSpaceDN w:val="0"/>
        <w:adjustRightInd w:val="0"/>
        <w:spacing w:after="0"/>
        <w:jc w:val="both"/>
        <w:rPr>
          <w:rFonts w:ascii="Arial" w:hAnsi="Arial" w:cs="Arial"/>
          <w:color w:val="000000" w:themeColor="text1"/>
        </w:rPr>
      </w:pPr>
      <w:r w:rsidRPr="00A03C11">
        <w:rPr>
          <w:rFonts w:ascii="Arial" w:hAnsi="Arial" w:cs="Arial"/>
          <w:color w:val="000000" w:themeColor="text1"/>
        </w:rPr>
        <w:t xml:space="preserve">…………………………. (authorized signatory of company)  </w:t>
      </w:r>
    </w:p>
    <w:p w:rsidR="002A2ECA" w:rsidRPr="00A03C11" w:rsidRDefault="002A2ECA" w:rsidP="002A2ECA">
      <w:pPr>
        <w:autoSpaceDE w:val="0"/>
        <w:autoSpaceDN w:val="0"/>
        <w:adjustRightInd w:val="0"/>
        <w:spacing w:after="0"/>
        <w:jc w:val="both"/>
        <w:rPr>
          <w:rFonts w:ascii="Arial" w:hAnsi="Arial" w:cs="Arial"/>
          <w:color w:val="000000" w:themeColor="text1"/>
        </w:rPr>
      </w:pPr>
      <w:r w:rsidRPr="00A03C11">
        <w:rPr>
          <w:rFonts w:ascii="Arial" w:hAnsi="Arial" w:cs="Arial"/>
          <w:color w:val="000000" w:themeColor="text1"/>
        </w:rPr>
        <w:t>…………………………… (firm name)</w:t>
      </w:r>
    </w:p>
    <w:p w:rsidR="003B16ED" w:rsidRPr="00A03C11" w:rsidRDefault="003B16ED" w:rsidP="003B16ED">
      <w:pPr>
        <w:rPr>
          <w:rFonts w:cstheme="minorHAnsi"/>
          <w:color w:val="000000" w:themeColor="text1"/>
        </w:rPr>
      </w:pPr>
    </w:p>
    <w:p w:rsidR="003B16ED" w:rsidRPr="00515DCD" w:rsidRDefault="003B16ED" w:rsidP="003B16ED">
      <w:pPr>
        <w:rPr>
          <w:rFonts w:cstheme="minorHAnsi"/>
          <w:color w:val="FF0000"/>
        </w:rPr>
      </w:pPr>
    </w:p>
    <w:p w:rsidR="003B16ED" w:rsidRPr="00515DCD" w:rsidRDefault="003B16ED" w:rsidP="003B16ED">
      <w:pPr>
        <w:rPr>
          <w:rFonts w:cstheme="minorHAnsi"/>
          <w:color w:val="FF0000"/>
        </w:rPr>
      </w:pPr>
    </w:p>
    <w:p w:rsidR="003B16ED" w:rsidRPr="00515DCD" w:rsidRDefault="003B16ED" w:rsidP="003B16ED">
      <w:pPr>
        <w:rPr>
          <w:rFonts w:cstheme="minorHAnsi"/>
          <w:color w:val="FF0000"/>
        </w:rPr>
      </w:pPr>
    </w:p>
    <w:p w:rsidR="003B16ED" w:rsidRDefault="003B16ED" w:rsidP="003B16ED">
      <w:pPr>
        <w:rPr>
          <w:rFonts w:cstheme="minorHAnsi"/>
          <w:color w:val="FF0000"/>
        </w:rPr>
      </w:pPr>
    </w:p>
    <w:p w:rsidR="002A2ECA" w:rsidRDefault="002A2ECA" w:rsidP="003B16ED">
      <w:pPr>
        <w:rPr>
          <w:rFonts w:cstheme="minorHAnsi"/>
          <w:color w:val="FF0000"/>
        </w:rPr>
      </w:pPr>
    </w:p>
    <w:p w:rsidR="002A2ECA" w:rsidRPr="00515DCD" w:rsidRDefault="002A2ECA" w:rsidP="003B16ED">
      <w:pPr>
        <w:rPr>
          <w:rFonts w:cstheme="minorHAnsi"/>
          <w:color w:val="FF0000"/>
        </w:rPr>
      </w:pPr>
    </w:p>
    <w:p w:rsidR="003B16ED" w:rsidRPr="00515DCD" w:rsidRDefault="003B16ED" w:rsidP="003B16ED">
      <w:pPr>
        <w:autoSpaceDE w:val="0"/>
        <w:autoSpaceDN w:val="0"/>
        <w:adjustRightInd w:val="0"/>
        <w:spacing w:after="0"/>
        <w:jc w:val="center"/>
        <w:rPr>
          <w:rFonts w:cstheme="minorHAnsi"/>
          <w:b/>
          <w:bCs/>
          <w:color w:val="FF0000"/>
          <w:sz w:val="28"/>
          <w:szCs w:val="28"/>
          <w:u w:val="single"/>
        </w:rPr>
      </w:pPr>
    </w:p>
    <w:p w:rsidR="003B16ED" w:rsidRPr="00515DCD" w:rsidRDefault="003B16ED" w:rsidP="003B16ED">
      <w:pPr>
        <w:autoSpaceDE w:val="0"/>
        <w:autoSpaceDN w:val="0"/>
        <w:adjustRightInd w:val="0"/>
        <w:spacing w:after="0"/>
        <w:jc w:val="center"/>
        <w:rPr>
          <w:rFonts w:cstheme="minorHAnsi"/>
          <w:b/>
          <w:bCs/>
          <w:color w:val="FF0000"/>
          <w:sz w:val="28"/>
          <w:szCs w:val="28"/>
          <w:u w:val="single"/>
        </w:rPr>
      </w:pPr>
    </w:p>
    <w:p w:rsidR="003B16ED" w:rsidRPr="00515DCD" w:rsidRDefault="003B16ED" w:rsidP="003B16ED">
      <w:pPr>
        <w:autoSpaceDE w:val="0"/>
        <w:autoSpaceDN w:val="0"/>
        <w:adjustRightInd w:val="0"/>
        <w:spacing w:after="0"/>
        <w:jc w:val="center"/>
        <w:rPr>
          <w:rFonts w:cstheme="minorHAnsi"/>
          <w:b/>
          <w:bCs/>
          <w:color w:val="FF0000"/>
          <w:sz w:val="28"/>
          <w:szCs w:val="28"/>
          <w:u w:val="single"/>
        </w:rPr>
      </w:pPr>
    </w:p>
    <w:p w:rsidR="00F933E6" w:rsidRPr="00F933E6" w:rsidRDefault="00F933E6" w:rsidP="00F933E6">
      <w:pPr>
        <w:autoSpaceDE w:val="0"/>
        <w:autoSpaceDN w:val="0"/>
        <w:adjustRightInd w:val="0"/>
        <w:spacing w:after="0"/>
        <w:jc w:val="center"/>
        <w:rPr>
          <w:rFonts w:cstheme="minorHAnsi"/>
          <w:b/>
          <w:bCs/>
          <w:color w:val="000000" w:themeColor="text1"/>
          <w:sz w:val="28"/>
          <w:szCs w:val="28"/>
          <w:u w:val="single"/>
        </w:rPr>
      </w:pPr>
      <w:r w:rsidRPr="00F933E6">
        <w:rPr>
          <w:rFonts w:cstheme="minorHAnsi"/>
          <w:b/>
          <w:bCs/>
          <w:color w:val="000000" w:themeColor="text1"/>
          <w:sz w:val="28"/>
          <w:szCs w:val="28"/>
          <w:u w:val="single"/>
        </w:rPr>
        <w:t>ON LETTER HEAD OF COMPANY</w:t>
      </w:r>
    </w:p>
    <w:p w:rsidR="003B16ED" w:rsidRPr="00F933E6" w:rsidRDefault="003B16ED" w:rsidP="003B16ED">
      <w:pPr>
        <w:autoSpaceDE w:val="0"/>
        <w:autoSpaceDN w:val="0"/>
        <w:adjustRightInd w:val="0"/>
        <w:spacing w:after="0"/>
        <w:jc w:val="center"/>
        <w:rPr>
          <w:rFonts w:cstheme="minorHAnsi"/>
          <w:b/>
          <w:bCs/>
          <w:color w:val="000000" w:themeColor="text1"/>
          <w:sz w:val="28"/>
          <w:szCs w:val="28"/>
          <w:u w:val="single"/>
        </w:rPr>
      </w:pPr>
    </w:p>
    <w:p w:rsidR="00F933E6" w:rsidRPr="00F933E6" w:rsidRDefault="00F933E6" w:rsidP="00F933E6">
      <w:pPr>
        <w:autoSpaceDE w:val="0"/>
        <w:autoSpaceDN w:val="0"/>
        <w:adjustRightInd w:val="0"/>
        <w:spacing w:after="0"/>
        <w:rPr>
          <w:rFonts w:cstheme="minorHAnsi"/>
          <w:b/>
          <w:bCs/>
          <w:color w:val="000000" w:themeColor="text1"/>
          <w:sz w:val="28"/>
          <w:szCs w:val="28"/>
          <w:u w:val="single"/>
        </w:rPr>
      </w:pPr>
    </w:p>
    <w:p w:rsidR="00F933E6" w:rsidRPr="00F933E6" w:rsidRDefault="00F933E6" w:rsidP="00E761CB">
      <w:pPr>
        <w:autoSpaceDE w:val="0"/>
        <w:autoSpaceDN w:val="0"/>
        <w:adjustRightInd w:val="0"/>
        <w:spacing w:after="0"/>
        <w:jc w:val="center"/>
        <w:rPr>
          <w:rFonts w:cstheme="minorHAnsi"/>
          <w:b/>
          <w:bCs/>
          <w:color w:val="000000" w:themeColor="text1"/>
          <w:sz w:val="28"/>
          <w:szCs w:val="28"/>
          <w:u w:val="single"/>
        </w:rPr>
      </w:pPr>
      <w:r w:rsidRPr="00F933E6">
        <w:rPr>
          <w:rFonts w:cstheme="minorHAnsi"/>
          <w:b/>
          <w:bCs/>
          <w:color w:val="000000" w:themeColor="text1"/>
          <w:sz w:val="28"/>
          <w:szCs w:val="28"/>
          <w:u w:val="single"/>
        </w:rPr>
        <w:t xml:space="preserve">1 X 800 MW HPGCL YAMUNANAGAR </w:t>
      </w:r>
      <w:r w:rsidR="0059634D">
        <w:rPr>
          <w:rFonts w:cstheme="minorHAnsi"/>
          <w:b/>
          <w:bCs/>
          <w:color w:val="000000" w:themeColor="text1"/>
          <w:sz w:val="28"/>
          <w:szCs w:val="28"/>
          <w:u w:val="single"/>
        </w:rPr>
        <w:t>DCR</w:t>
      </w:r>
      <w:r w:rsidR="0059634D" w:rsidRPr="00A03C11">
        <w:rPr>
          <w:rFonts w:cstheme="minorHAnsi"/>
          <w:b/>
          <w:bCs/>
          <w:color w:val="000000" w:themeColor="text1"/>
          <w:sz w:val="28"/>
          <w:szCs w:val="28"/>
          <w:u w:val="single"/>
        </w:rPr>
        <w:t>TPP</w:t>
      </w:r>
      <w:r w:rsidR="0059634D" w:rsidRPr="00F933E6">
        <w:rPr>
          <w:rFonts w:cstheme="minorHAnsi"/>
          <w:b/>
          <w:bCs/>
          <w:color w:val="000000" w:themeColor="text1"/>
          <w:sz w:val="28"/>
          <w:szCs w:val="28"/>
          <w:u w:val="single"/>
        </w:rPr>
        <w:t xml:space="preserve"> </w:t>
      </w:r>
      <w:r w:rsidRPr="00F933E6">
        <w:rPr>
          <w:rFonts w:cstheme="minorHAnsi"/>
          <w:b/>
          <w:bCs/>
          <w:color w:val="000000" w:themeColor="text1"/>
          <w:sz w:val="28"/>
          <w:szCs w:val="28"/>
          <w:u w:val="single"/>
        </w:rPr>
        <w:t xml:space="preserve"> </w:t>
      </w:r>
    </w:p>
    <w:p w:rsidR="0059634D" w:rsidRPr="0059634D" w:rsidRDefault="0059634D" w:rsidP="0059634D">
      <w:pPr>
        <w:autoSpaceDE w:val="0"/>
        <w:autoSpaceDN w:val="0"/>
        <w:adjustRightInd w:val="0"/>
        <w:spacing w:after="0"/>
        <w:jc w:val="center"/>
        <w:rPr>
          <w:b/>
          <w:iCs/>
          <w:color w:val="000000" w:themeColor="text1"/>
          <w:u w:val="single"/>
        </w:rPr>
      </w:pPr>
      <w:r w:rsidRPr="0059634D">
        <w:rPr>
          <w:b/>
          <w:iCs/>
          <w:color w:val="000000" w:themeColor="text1"/>
          <w:u w:val="single"/>
        </w:rPr>
        <w:t>PROOF CHECKING OF CIVIL AND STRUCTURAL DESIGN</w:t>
      </w:r>
    </w:p>
    <w:p w:rsidR="00E761CB" w:rsidRPr="00F933E6" w:rsidRDefault="00E761CB" w:rsidP="00E761CB">
      <w:pPr>
        <w:autoSpaceDE w:val="0"/>
        <w:autoSpaceDN w:val="0"/>
        <w:adjustRightInd w:val="0"/>
        <w:spacing w:after="0"/>
        <w:jc w:val="center"/>
        <w:rPr>
          <w:rFonts w:cstheme="minorHAnsi"/>
          <w:b/>
          <w:bCs/>
          <w:color w:val="000000" w:themeColor="text1"/>
          <w:sz w:val="28"/>
          <w:szCs w:val="28"/>
          <w:u w:val="single"/>
        </w:rPr>
      </w:pPr>
      <w:r w:rsidRPr="00F933E6">
        <w:rPr>
          <w:rFonts w:cstheme="minorHAnsi"/>
          <w:b/>
          <w:bCs/>
          <w:color w:val="000000" w:themeColor="text1"/>
          <w:sz w:val="28"/>
          <w:szCs w:val="28"/>
          <w:u w:val="single"/>
        </w:rPr>
        <w:t xml:space="preserve"> </w:t>
      </w:r>
    </w:p>
    <w:p w:rsidR="003B16ED" w:rsidRPr="00F933E6" w:rsidRDefault="003B16ED" w:rsidP="003B16ED">
      <w:pPr>
        <w:autoSpaceDE w:val="0"/>
        <w:autoSpaceDN w:val="0"/>
        <w:adjustRightInd w:val="0"/>
        <w:spacing w:after="0"/>
        <w:jc w:val="center"/>
        <w:rPr>
          <w:rFonts w:ascii="Arial" w:hAnsi="Arial" w:cs="Arial"/>
          <w:b/>
          <w:bCs/>
          <w:color w:val="000000" w:themeColor="text1"/>
          <w:sz w:val="28"/>
          <w:szCs w:val="28"/>
        </w:rPr>
      </w:pPr>
    </w:p>
    <w:p w:rsidR="003B16ED" w:rsidRPr="00F933E6" w:rsidRDefault="003B16ED" w:rsidP="003B16ED">
      <w:pPr>
        <w:autoSpaceDE w:val="0"/>
        <w:autoSpaceDN w:val="0"/>
        <w:adjustRightInd w:val="0"/>
        <w:spacing w:after="0"/>
        <w:rPr>
          <w:rFonts w:ascii="Arial" w:hAnsi="Arial" w:cs="Arial"/>
          <w:color w:val="000000" w:themeColor="text1"/>
        </w:rPr>
      </w:pPr>
      <w:r w:rsidRPr="00F933E6">
        <w:rPr>
          <w:rFonts w:ascii="Arial" w:hAnsi="Arial" w:cs="Arial"/>
          <w:color w:val="000000" w:themeColor="text1"/>
        </w:rPr>
        <w:t xml:space="preserve">Ref………………………………………. </w:t>
      </w:r>
      <w:r w:rsidRPr="00F933E6">
        <w:rPr>
          <w:rFonts w:ascii="Arial" w:hAnsi="Arial" w:cs="Arial"/>
          <w:color w:val="000000" w:themeColor="text1"/>
        </w:rPr>
        <w:tab/>
      </w:r>
      <w:r w:rsidRPr="00F933E6">
        <w:rPr>
          <w:rFonts w:ascii="Arial" w:hAnsi="Arial" w:cs="Arial"/>
          <w:color w:val="000000" w:themeColor="text1"/>
        </w:rPr>
        <w:tab/>
      </w:r>
      <w:r w:rsidRPr="00F933E6">
        <w:rPr>
          <w:rFonts w:ascii="Arial" w:hAnsi="Arial" w:cs="Arial"/>
          <w:color w:val="000000" w:themeColor="text1"/>
        </w:rPr>
        <w:tab/>
        <w:t xml:space="preserve">                               Date………………………….</w:t>
      </w:r>
    </w:p>
    <w:p w:rsidR="003B16ED" w:rsidRPr="00F933E6" w:rsidRDefault="003B16ED" w:rsidP="003B16ED">
      <w:pPr>
        <w:autoSpaceDE w:val="0"/>
        <w:autoSpaceDN w:val="0"/>
        <w:adjustRightInd w:val="0"/>
        <w:spacing w:after="0"/>
        <w:rPr>
          <w:rFonts w:ascii="Arial" w:hAnsi="Arial" w:cs="Arial"/>
          <w:color w:val="000000" w:themeColor="text1"/>
        </w:rPr>
      </w:pPr>
    </w:p>
    <w:p w:rsidR="003B16ED" w:rsidRPr="00F933E6" w:rsidRDefault="003B16ED" w:rsidP="003B16ED">
      <w:pPr>
        <w:autoSpaceDE w:val="0"/>
        <w:autoSpaceDN w:val="0"/>
        <w:adjustRightInd w:val="0"/>
        <w:spacing w:after="0"/>
        <w:rPr>
          <w:rFonts w:ascii="Arial" w:hAnsi="Arial" w:cs="Arial"/>
          <w:color w:val="000000" w:themeColor="text1"/>
        </w:rPr>
      </w:pPr>
      <w:r w:rsidRPr="00F933E6">
        <w:rPr>
          <w:rFonts w:ascii="Arial" w:hAnsi="Arial" w:cs="Arial"/>
          <w:color w:val="000000" w:themeColor="text1"/>
        </w:rPr>
        <w:t>To,</w:t>
      </w:r>
    </w:p>
    <w:p w:rsidR="003B16ED" w:rsidRPr="00F933E6" w:rsidRDefault="003B16ED" w:rsidP="003B16ED">
      <w:pPr>
        <w:autoSpaceDE w:val="0"/>
        <w:autoSpaceDN w:val="0"/>
        <w:adjustRightInd w:val="0"/>
        <w:spacing w:after="0"/>
        <w:rPr>
          <w:rFonts w:ascii="Arial" w:hAnsi="Arial" w:cs="Arial"/>
          <w:color w:val="000000" w:themeColor="text1"/>
        </w:rPr>
      </w:pPr>
      <w:r w:rsidRPr="00F933E6">
        <w:rPr>
          <w:rFonts w:ascii="Arial" w:hAnsi="Arial" w:cs="Arial"/>
          <w:color w:val="000000" w:themeColor="text1"/>
        </w:rPr>
        <w:t>Bharat Heavy Electricals Limited</w:t>
      </w:r>
    </w:p>
    <w:p w:rsidR="003B16ED" w:rsidRPr="00F933E6" w:rsidRDefault="003B16ED" w:rsidP="003B16ED">
      <w:pPr>
        <w:autoSpaceDE w:val="0"/>
        <w:autoSpaceDN w:val="0"/>
        <w:adjustRightInd w:val="0"/>
        <w:spacing w:after="0"/>
        <w:rPr>
          <w:rFonts w:ascii="Arial" w:hAnsi="Arial" w:cs="Arial"/>
          <w:color w:val="000000" w:themeColor="text1"/>
        </w:rPr>
      </w:pPr>
      <w:r w:rsidRPr="00F933E6">
        <w:rPr>
          <w:rFonts w:ascii="Arial" w:hAnsi="Arial" w:cs="Arial"/>
          <w:color w:val="000000" w:themeColor="text1"/>
        </w:rPr>
        <w:t>PEM, PPEI Building, Plot No 25,</w:t>
      </w:r>
    </w:p>
    <w:p w:rsidR="003B16ED" w:rsidRPr="00F933E6" w:rsidRDefault="003B16ED" w:rsidP="003B16ED">
      <w:pPr>
        <w:autoSpaceDE w:val="0"/>
        <w:autoSpaceDN w:val="0"/>
        <w:adjustRightInd w:val="0"/>
        <w:spacing w:after="0"/>
        <w:rPr>
          <w:rFonts w:ascii="Arial" w:hAnsi="Arial" w:cs="Arial"/>
          <w:color w:val="000000" w:themeColor="text1"/>
        </w:rPr>
      </w:pPr>
      <w:r w:rsidRPr="00F933E6">
        <w:rPr>
          <w:rFonts w:ascii="Arial" w:hAnsi="Arial" w:cs="Arial"/>
          <w:color w:val="000000" w:themeColor="text1"/>
        </w:rPr>
        <w:t xml:space="preserve">Sector </w:t>
      </w:r>
      <w:r w:rsidRPr="00F933E6">
        <w:rPr>
          <w:rFonts w:ascii="Cambria Math" w:hAnsi="Cambria Math" w:cs="Cambria Math"/>
          <w:color w:val="000000" w:themeColor="text1"/>
        </w:rPr>
        <w:t>‐</w:t>
      </w:r>
      <w:r w:rsidRPr="00F933E6">
        <w:rPr>
          <w:rFonts w:ascii="Arial" w:hAnsi="Arial" w:cs="Arial"/>
          <w:color w:val="000000" w:themeColor="text1"/>
        </w:rPr>
        <w:t>16A, Noida (U.P)</w:t>
      </w:r>
      <w:r w:rsidRPr="00F933E6">
        <w:rPr>
          <w:rFonts w:ascii="Cambria Math" w:hAnsi="Cambria Math" w:cs="Cambria Math"/>
          <w:color w:val="000000" w:themeColor="text1"/>
        </w:rPr>
        <w:t>‐</w:t>
      </w:r>
      <w:r w:rsidRPr="00F933E6">
        <w:rPr>
          <w:rFonts w:ascii="Arial" w:hAnsi="Arial" w:cs="Arial"/>
          <w:color w:val="000000" w:themeColor="text1"/>
        </w:rPr>
        <w:t>201301</w:t>
      </w:r>
    </w:p>
    <w:p w:rsidR="003B16ED" w:rsidRPr="00F933E6" w:rsidRDefault="003B16ED" w:rsidP="003B16ED">
      <w:pPr>
        <w:autoSpaceDE w:val="0"/>
        <w:autoSpaceDN w:val="0"/>
        <w:adjustRightInd w:val="0"/>
        <w:spacing w:after="0"/>
        <w:rPr>
          <w:rFonts w:ascii="Arial" w:hAnsi="Arial" w:cs="Arial"/>
          <w:color w:val="000000" w:themeColor="text1"/>
        </w:rPr>
      </w:pPr>
    </w:p>
    <w:p w:rsidR="003B16ED" w:rsidRPr="00F933E6" w:rsidRDefault="003B16ED" w:rsidP="003B16ED">
      <w:pPr>
        <w:autoSpaceDE w:val="0"/>
        <w:autoSpaceDN w:val="0"/>
        <w:adjustRightInd w:val="0"/>
        <w:spacing w:after="0"/>
        <w:rPr>
          <w:rFonts w:ascii="Arial" w:hAnsi="Arial" w:cs="Arial"/>
          <w:color w:val="000000" w:themeColor="text1"/>
        </w:rPr>
      </w:pPr>
      <w:r w:rsidRPr="00F933E6">
        <w:rPr>
          <w:rFonts w:ascii="Arial" w:hAnsi="Arial" w:cs="Arial"/>
          <w:b/>
          <w:bCs/>
          <w:color w:val="000000" w:themeColor="text1"/>
        </w:rPr>
        <w:t xml:space="preserve">Subject: </w:t>
      </w:r>
      <w:r w:rsidRPr="00F933E6">
        <w:rPr>
          <w:rFonts w:ascii="Cambria Math" w:hAnsi="Cambria Math" w:cs="Cambria Math"/>
          <w:b/>
          <w:bCs/>
          <w:color w:val="000000" w:themeColor="text1"/>
        </w:rPr>
        <w:t>‐</w:t>
      </w:r>
      <w:r w:rsidRPr="00F933E6">
        <w:rPr>
          <w:rFonts w:ascii="Arial" w:hAnsi="Arial" w:cs="Arial"/>
          <w:b/>
          <w:bCs/>
          <w:color w:val="000000" w:themeColor="text1"/>
        </w:rPr>
        <w:t xml:space="preserve"> Certification regarding local content</w:t>
      </w:r>
    </w:p>
    <w:p w:rsidR="003B16ED" w:rsidRPr="00F933E6" w:rsidRDefault="003B16ED" w:rsidP="003B16ED">
      <w:pPr>
        <w:autoSpaceDE w:val="0"/>
        <w:autoSpaceDN w:val="0"/>
        <w:adjustRightInd w:val="0"/>
        <w:spacing w:after="0"/>
        <w:rPr>
          <w:rFonts w:ascii="Arial" w:hAnsi="Arial" w:cs="Arial"/>
          <w:color w:val="000000" w:themeColor="text1"/>
        </w:rPr>
      </w:pPr>
    </w:p>
    <w:p w:rsidR="00420D97" w:rsidRPr="00F933E6" w:rsidRDefault="003B16ED" w:rsidP="00420D97">
      <w:pPr>
        <w:autoSpaceDE w:val="0"/>
        <w:autoSpaceDN w:val="0"/>
        <w:adjustRightInd w:val="0"/>
        <w:spacing w:after="0"/>
        <w:rPr>
          <w:rFonts w:eastAsia="Times New Roman" w:cstheme="minorHAnsi"/>
          <w:b/>
          <w:bCs/>
          <w:color w:val="000000" w:themeColor="text1"/>
          <w:lang w:eastAsia="en-IN"/>
        </w:rPr>
      </w:pPr>
      <w:r w:rsidRPr="00F933E6">
        <w:rPr>
          <w:rFonts w:ascii="Arial" w:hAnsi="Arial" w:cs="Arial"/>
          <w:color w:val="000000" w:themeColor="text1"/>
        </w:rPr>
        <w:t>Reference: GeM Bid No</w:t>
      </w:r>
      <w:r w:rsidR="0060491C" w:rsidRPr="00F933E6">
        <w:rPr>
          <w:rFonts w:ascii="Arial" w:hAnsi="Arial" w:cs="Arial"/>
          <w:color w:val="000000" w:themeColor="text1"/>
        </w:rPr>
        <w:t xml:space="preserve">. </w:t>
      </w:r>
      <w:r w:rsidR="007C23DE" w:rsidRPr="007C23DE">
        <w:rPr>
          <w:rFonts w:ascii="Arial" w:hAnsi="Arial" w:cs="Arial"/>
          <w:color w:val="000000" w:themeColor="text1"/>
        </w:rPr>
        <w:t>GEM/2024/B/5686614</w:t>
      </w:r>
      <w:r w:rsidR="007C23DE">
        <w:rPr>
          <w:rFonts w:ascii="Arial" w:hAnsi="Arial" w:cs="Arial"/>
          <w:color w:val="000000" w:themeColor="text1"/>
        </w:rPr>
        <w:t xml:space="preserve"> Dtd. 23.12.2024</w:t>
      </w:r>
    </w:p>
    <w:p w:rsidR="003B16ED" w:rsidRPr="00F933E6" w:rsidRDefault="003B16ED" w:rsidP="003B16ED">
      <w:pPr>
        <w:autoSpaceDE w:val="0"/>
        <w:autoSpaceDN w:val="0"/>
        <w:adjustRightInd w:val="0"/>
        <w:spacing w:after="0"/>
        <w:rPr>
          <w:rFonts w:ascii="Arial,Bold" w:hAnsi="Arial,Bold" w:cs="Arial,Bold"/>
          <w:b/>
          <w:bCs/>
          <w:color w:val="000000" w:themeColor="text1"/>
          <w:sz w:val="21"/>
          <w:szCs w:val="21"/>
        </w:rPr>
      </w:pPr>
      <w:r w:rsidRPr="00F933E6">
        <w:rPr>
          <w:rFonts w:ascii="Arial" w:hAnsi="Arial" w:cs="Arial"/>
          <w:color w:val="000000" w:themeColor="text1"/>
        </w:rPr>
        <w:t xml:space="preserve">Name of Package: </w:t>
      </w:r>
      <w:r w:rsidR="0059634D" w:rsidRPr="005C1F7B">
        <w:rPr>
          <w:b/>
          <w:iCs/>
          <w:color w:val="000000" w:themeColor="text1"/>
        </w:rPr>
        <w:t>PROOF CHECKING OF CIVIL AND STRUCTURAL DESIGN</w:t>
      </w:r>
    </w:p>
    <w:p w:rsidR="003B16ED" w:rsidRPr="00F933E6" w:rsidRDefault="003B16ED" w:rsidP="003B16ED">
      <w:pPr>
        <w:autoSpaceDE w:val="0"/>
        <w:autoSpaceDN w:val="0"/>
        <w:adjustRightInd w:val="0"/>
        <w:spacing w:after="0"/>
        <w:rPr>
          <w:rFonts w:ascii="Arial,Bold" w:hAnsi="Arial,Bold" w:cs="Arial,Bold"/>
          <w:b/>
          <w:bCs/>
          <w:color w:val="000000" w:themeColor="text1"/>
          <w:sz w:val="21"/>
          <w:szCs w:val="21"/>
        </w:rPr>
      </w:pPr>
    </w:p>
    <w:p w:rsidR="003B16ED" w:rsidRPr="00F933E6" w:rsidRDefault="003B16ED" w:rsidP="003B16ED">
      <w:pPr>
        <w:autoSpaceDE w:val="0"/>
        <w:autoSpaceDN w:val="0"/>
        <w:adjustRightInd w:val="0"/>
        <w:spacing w:after="0"/>
        <w:rPr>
          <w:rFonts w:ascii="Arial" w:hAnsi="Arial" w:cs="Arial"/>
          <w:color w:val="000000" w:themeColor="text1"/>
        </w:rPr>
      </w:pPr>
    </w:p>
    <w:p w:rsidR="003B16ED" w:rsidRPr="00F933E6" w:rsidRDefault="003B16ED" w:rsidP="003B16ED">
      <w:pPr>
        <w:autoSpaceDE w:val="0"/>
        <w:autoSpaceDN w:val="0"/>
        <w:adjustRightInd w:val="0"/>
        <w:spacing w:after="0"/>
        <w:jc w:val="both"/>
        <w:rPr>
          <w:rFonts w:ascii="Arial" w:hAnsi="Arial" w:cs="Arial"/>
          <w:color w:val="000000" w:themeColor="text1"/>
        </w:rPr>
      </w:pPr>
      <w:r w:rsidRPr="00F933E6">
        <w:rPr>
          <w:rFonts w:ascii="Arial" w:hAnsi="Arial" w:cs="Arial"/>
          <w:color w:val="000000" w:themeColor="text1"/>
        </w:rPr>
        <w:t xml:space="preserve">Dear Sir, </w:t>
      </w:r>
    </w:p>
    <w:p w:rsidR="003B16ED" w:rsidRPr="00F933E6" w:rsidRDefault="003B16ED" w:rsidP="009F40E4">
      <w:pPr>
        <w:autoSpaceDE w:val="0"/>
        <w:autoSpaceDN w:val="0"/>
        <w:adjustRightInd w:val="0"/>
        <w:spacing w:after="0"/>
        <w:jc w:val="both"/>
        <w:rPr>
          <w:rFonts w:ascii="Arial" w:hAnsi="Arial" w:cs="Arial"/>
          <w:color w:val="000000" w:themeColor="text1"/>
        </w:rPr>
      </w:pPr>
      <w:r w:rsidRPr="00F933E6">
        <w:rPr>
          <w:rFonts w:ascii="Arial" w:hAnsi="Arial" w:cs="Arial"/>
          <w:color w:val="000000" w:themeColor="text1"/>
        </w:rPr>
        <w:t>We hereby certify that items</w:t>
      </w:r>
      <w:r w:rsidR="00C44949">
        <w:rPr>
          <w:rFonts w:ascii="Arial" w:hAnsi="Arial" w:cs="Arial"/>
          <w:color w:val="000000" w:themeColor="text1"/>
        </w:rPr>
        <w:t>/service</w:t>
      </w:r>
      <w:r w:rsidRPr="00F933E6">
        <w:rPr>
          <w:rFonts w:ascii="Arial" w:hAnsi="Arial" w:cs="Arial"/>
          <w:color w:val="000000" w:themeColor="text1"/>
        </w:rPr>
        <w:t xml:space="preserve"> offered by us </w:t>
      </w:r>
      <w:r w:rsidR="00F933E6" w:rsidRPr="00F933E6">
        <w:rPr>
          <w:rFonts w:ascii="Arial" w:hAnsi="Arial" w:cs="Arial"/>
          <w:color w:val="000000" w:themeColor="text1"/>
        </w:rPr>
        <w:t xml:space="preserve">for </w:t>
      </w:r>
      <w:r w:rsidR="0059634D" w:rsidRPr="005C1F7B">
        <w:rPr>
          <w:b/>
          <w:iCs/>
          <w:color w:val="000000" w:themeColor="text1"/>
        </w:rPr>
        <w:t>PROOF CHECKING OF CIVIL AND STRUCTURAL DESIGN</w:t>
      </w:r>
      <w:r w:rsidR="0059634D" w:rsidRPr="00A03C11">
        <w:rPr>
          <w:rFonts w:cstheme="minorHAnsi"/>
          <w:color w:val="000000" w:themeColor="text1"/>
        </w:rPr>
        <w:t xml:space="preserve"> </w:t>
      </w:r>
      <w:r w:rsidRPr="00F933E6">
        <w:rPr>
          <w:rFonts w:ascii="Arial" w:hAnsi="Arial" w:cs="Arial"/>
          <w:color w:val="000000" w:themeColor="text1"/>
        </w:rPr>
        <w:t xml:space="preserve">for </w:t>
      </w:r>
      <w:r w:rsidR="00F933E6">
        <w:rPr>
          <w:rFonts w:cstheme="minorHAnsi"/>
          <w:b/>
          <w:color w:val="000000" w:themeColor="text1"/>
        </w:rPr>
        <w:t xml:space="preserve">1 X 800 MW HPGCL YAMUNA NAGAR </w:t>
      </w:r>
      <w:r w:rsidR="0059634D" w:rsidRPr="0059634D">
        <w:rPr>
          <w:rFonts w:cstheme="minorHAnsi"/>
          <w:b/>
          <w:color w:val="000000" w:themeColor="text1"/>
        </w:rPr>
        <w:t>DCRTPP</w:t>
      </w:r>
      <w:r w:rsidR="00800F29" w:rsidRPr="00F933E6">
        <w:rPr>
          <w:rFonts w:cstheme="minorHAnsi"/>
          <w:b/>
          <w:color w:val="000000" w:themeColor="text1"/>
        </w:rPr>
        <w:t xml:space="preserve"> </w:t>
      </w:r>
      <w:r w:rsidRPr="00F933E6">
        <w:rPr>
          <w:rFonts w:ascii="Arial" w:hAnsi="Arial" w:cs="Arial"/>
          <w:color w:val="000000" w:themeColor="text1"/>
        </w:rPr>
        <w:t xml:space="preserve">meets the requirement of minimum local content in line with </w:t>
      </w:r>
      <w:r w:rsidRPr="00F933E6">
        <w:rPr>
          <w:rFonts w:ascii="Arial" w:hAnsi="Arial" w:cs="Arial"/>
          <w:b/>
          <w:color w:val="000000" w:themeColor="text1"/>
        </w:rPr>
        <w:t xml:space="preserve">GeM NIT </w:t>
      </w:r>
      <w:r w:rsidRPr="00F933E6">
        <w:rPr>
          <w:rFonts w:ascii="Arial" w:hAnsi="Arial" w:cs="Arial"/>
          <w:color w:val="000000" w:themeColor="text1"/>
        </w:rPr>
        <w:t>and Public Procurement (Preference to Make in India), Order 2017 dated</w:t>
      </w:r>
      <w:r w:rsidRPr="00F933E6">
        <w:rPr>
          <w:rFonts w:ascii="Cambria Math" w:hAnsi="Cambria Math" w:cs="Cambria Math"/>
          <w:color w:val="000000" w:themeColor="text1"/>
        </w:rPr>
        <w:t>‐</w:t>
      </w:r>
      <w:r w:rsidRPr="00F933E6">
        <w:rPr>
          <w:rFonts w:ascii="Arial" w:hAnsi="Arial" w:cs="Arial"/>
          <w:color w:val="000000" w:themeColor="text1"/>
        </w:rPr>
        <w:t>15.06.2017, 28.05.2018 &amp; 29.05.2019, 04.06.20</w:t>
      </w:r>
      <w:r w:rsidR="007E7774">
        <w:rPr>
          <w:rFonts w:ascii="Arial" w:hAnsi="Arial" w:cs="Arial"/>
          <w:color w:val="000000" w:themeColor="text1"/>
        </w:rPr>
        <w:t>20,</w:t>
      </w:r>
      <w:r w:rsidRPr="00F933E6">
        <w:rPr>
          <w:rFonts w:ascii="Arial" w:hAnsi="Arial" w:cs="Arial"/>
          <w:color w:val="000000" w:themeColor="text1"/>
        </w:rPr>
        <w:t>16.09.20</w:t>
      </w:r>
      <w:r w:rsidR="007E7774">
        <w:rPr>
          <w:rFonts w:ascii="Arial" w:hAnsi="Arial" w:cs="Arial"/>
          <w:color w:val="000000" w:themeColor="text1"/>
        </w:rPr>
        <w:t>24, 19.07.2024</w:t>
      </w:r>
      <w:r w:rsidRPr="00F933E6">
        <w:rPr>
          <w:rFonts w:ascii="Arial" w:hAnsi="Arial" w:cs="Arial"/>
          <w:color w:val="000000" w:themeColor="text1"/>
        </w:rPr>
        <w:t xml:space="preserve"> and subsequent circulars if any.  </w:t>
      </w:r>
    </w:p>
    <w:p w:rsidR="003B16ED" w:rsidRPr="00F933E6" w:rsidRDefault="003B16ED" w:rsidP="003B16ED">
      <w:pPr>
        <w:autoSpaceDE w:val="0"/>
        <w:autoSpaceDN w:val="0"/>
        <w:adjustRightInd w:val="0"/>
        <w:spacing w:after="0"/>
        <w:jc w:val="both"/>
        <w:rPr>
          <w:rFonts w:ascii="Arial" w:hAnsi="Arial" w:cs="Arial"/>
          <w:color w:val="000000" w:themeColor="text1"/>
        </w:rPr>
      </w:pPr>
    </w:p>
    <w:p w:rsidR="003B16ED" w:rsidRPr="00F933E6" w:rsidRDefault="003B16ED" w:rsidP="003B16ED">
      <w:pPr>
        <w:autoSpaceDE w:val="0"/>
        <w:autoSpaceDN w:val="0"/>
        <w:adjustRightInd w:val="0"/>
        <w:spacing w:after="0"/>
        <w:jc w:val="both"/>
        <w:rPr>
          <w:rFonts w:ascii="Arial" w:hAnsi="Arial" w:cs="Arial"/>
          <w:color w:val="000000" w:themeColor="text1"/>
        </w:rPr>
      </w:pPr>
      <w:r w:rsidRPr="00F933E6">
        <w:rPr>
          <w:rFonts w:ascii="Arial" w:hAnsi="Arial" w:cs="Arial"/>
          <w:color w:val="000000" w:themeColor="text1"/>
        </w:rPr>
        <w:t>Local content is ………….%.</w:t>
      </w:r>
    </w:p>
    <w:p w:rsidR="003B16ED" w:rsidRPr="00F933E6" w:rsidRDefault="003B16ED" w:rsidP="003B16ED">
      <w:pPr>
        <w:autoSpaceDE w:val="0"/>
        <w:autoSpaceDN w:val="0"/>
        <w:adjustRightInd w:val="0"/>
        <w:spacing w:after="0"/>
        <w:jc w:val="both"/>
        <w:rPr>
          <w:rFonts w:ascii="Arial" w:hAnsi="Arial" w:cs="Arial"/>
          <w:color w:val="000000" w:themeColor="text1"/>
        </w:rPr>
      </w:pPr>
    </w:p>
    <w:p w:rsidR="003B16ED" w:rsidRPr="00F933E6" w:rsidRDefault="003B16ED" w:rsidP="003B16ED">
      <w:pPr>
        <w:autoSpaceDE w:val="0"/>
        <w:autoSpaceDN w:val="0"/>
        <w:adjustRightInd w:val="0"/>
        <w:spacing w:after="0"/>
        <w:jc w:val="both"/>
        <w:rPr>
          <w:rFonts w:ascii="Arial" w:hAnsi="Arial" w:cs="Arial"/>
          <w:color w:val="000000" w:themeColor="text1"/>
        </w:rPr>
      </w:pPr>
    </w:p>
    <w:p w:rsidR="003B16ED" w:rsidRPr="00F933E6" w:rsidRDefault="003B16ED" w:rsidP="003B16ED">
      <w:pPr>
        <w:autoSpaceDE w:val="0"/>
        <w:autoSpaceDN w:val="0"/>
        <w:adjustRightInd w:val="0"/>
        <w:spacing w:after="0"/>
        <w:rPr>
          <w:rFonts w:ascii="Arial" w:hAnsi="Arial" w:cs="Arial"/>
          <w:color w:val="000000" w:themeColor="text1"/>
        </w:rPr>
      </w:pPr>
      <w:r w:rsidRPr="00F933E6">
        <w:rPr>
          <w:rFonts w:ascii="Arial" w:hAnsi="Arial" w:cs="Arial"/>
          <w:color w:val="000000" w:themeColor="text1"/>
        </w:rPr>
        <w:t xml:space="preserve">We further confirm that details of location at which the local value addition is made will be our registered works at …………………………………………………………………......................................... (complete address of the works)    </w:t>
      </w:r>
    </w:p>
    <w:p w:rsidR="003B16ED" w:rsidRPr="00F933E6" w:rsidRDefault="003B16ED" w:rsidP="003B16ED">
      <w:pPr>
        <w:autoSpaceDE w:val="0"/>
        <w:autoSpaceDN w:val="0"/>
        <w:adjustRightInd w:val="0"/>
        <w:spacing w:after="0"/>
        <w:jc w:val="both"/>
        <w:rPr>
          <w:rFonts w:ascii="Arial" w:hAnsi="Arial" w:cs="Arial"/>
          <w:color w:val="000000" w:themeColor="text1"/>
        </w:rPr>
      </w:pPr>
    </w:p>
    <w:p w:rsidR="003B16ED" w:rsidRPr="00F933E6" w:rsidRDefault="003B16ED" w:rsidP="003B16ED">
      <w:pPr>
        <w:autoSpaceDE w:val="0"/>
        <w:autoSpaceDN w:val="0"/>
        <w:adjustRightInd w:val="0"/>
        <w:spacing w:after="0"/>
        <w:jc w:val="both"/>
        <w:rPr>
          <w:rFonts w:ascii="Arial" w:hAnsi="Arial" w:cs="Arial"/>
          <w:color w:val="000000" w:themeColor="text1"/>
        </w:rPr>
      </w:pPr>
    </w:p>
    <w:p w:rsidR="003B16ED" w:rsidRPr="00F933E6" w:rsidRDefault="003B16ED" w:rsidP="003B16ED">
      <w:pPr>
        <w:autoSpaceDE w:val="0"/>
        <w:autoSpaceDN w:val="0"/>
        <w:adjustRightInd w:val="0"/>
        <w:spacing w:after="0"/>
        <w:jc w:val="both"/>
        <w:rPr>
          <w:rFonts w:ascii="Arial" w:hAnsi="Arial" w:cs="Arial"/>
          <w:color w:val="000000" w:themeColor="text1"/>
        </w:rPr>
      </w:pPr>
      <w:r w:rsidRPr="00F933E6">
        <w:rPr>
          <w:rFonts w:ascii="Arial" w:hAnsi="Arial" w:cs="Arial"/>
          <w:color w:val="000000" w:themeColor="text1"/>
        </w:rPr>
        <w:t xml:space="preserve">Yours truly  </w:t>
      </w:r>
    </w:p>
    <w:p w:rsidR="003B16ED" w:rsidRPr="00F933E6" w:rsidRDefault="003B16ED" w:rsidP="003B16ED">
      <w:pPr>
        <w:autoSpaceDE w:val="0"/>
        <w:autoSpaceDN w:val="0"/>
        <w:adjustRightInd w:val="0"/>
        <w:spacing w:after="0"/>
        <w:jc w:val="both"/>
        <w:rPr>
          <w:rFonts w:ascii="Arial" w:hAnsi="Arial" w:cs="Arial"/>
          <w:color w:val="000000" w:themeColor="text1"/>
        </w:rPr>
      </w:pPr>
      <w:r w:rsidRPr="00F933E6">
        <w:rPr>
          <w:rFonts w:ascii="Arial" w:hAnsi="Arial" w:cs="Arial"/>
          <w:color w:val="000000" w:themeColor="text1"/>
        </w:rPr>
        <w:t xml:space="preserve">…………………………. (authorized signatory of company)  </w:t>
      </w:r>
    </w:p>
    <w:p w:rsidR="003B16ED" w:rsidRPr="00F933E6" w:rsidRDefault="003B16ED" w:rsidP="003B16ED">
      <w:pPr>
        <w:autoSpaceDE w:val="0"/>
        <w:autoSpaceDN w:val="0"/>
        <w:adjustRightInd w:val="0"/>
        <w:spacing w:after="0"/>
        <w:jc w:val="both"/>
        <w:rPr>
          <w:rFonts w:ascii="Arial" w:hAnsi="Arial" w:cs="Arial"/>
          <w:color w:val="000000" w:themeColor="text1"/>
        </w:rPr>
      </w:pPr>
      <w:r w:rsidRPr="00F933E6">
        <w:rPr>
          <w:rFonts w:ascii="Arial" w:hAnsi="Arial" w:cs="Arial"/>
          <w:color w:val="000000" w:themeColor="text1"/>
        </w:rPr>
        <w:t>…………………………… (firm name)</w:t>
      </w:r>
    </w:p>
    <w:p w:rsidR="003B16ED" w:rsidRPr="00515DCD" w:rsidRDefault="003B16ED" w:rsidP="003B16ED">
      <w:pPr>
        <w:rPr>
          <w:rFonts w:cstheme="minorHAnsi"/>
          <w:color w:val="FF0000"/>
        </w:rPr>
      </w:pPr>
    </w:p>
    <w:p w:rsidR="003B16ED" w:rsidRPr="00515DCD" w:rsidRDefault="003B16ED" w:rsidP="003B16ED">
      <w:pPr>
        <w:rPr>
          <w:rFonts w:cstheme="minorHAnsi"/>
          <w:color w:val="FF0000"/>
        </w:rPr>
      </w:pPr>
      <w:r w:rsidRPr="00515DCD">
        <w:rPr>
          <w:rFonts w:cstheme="minorHAnsi"/>
          <w:color w:val="FF0000"/>
        </w:rPr>
        <w:br w:type="page"/>
      </w:r>
    </w:p>
    <w:p w:rsidR="00D70177" w:rsidRPr="00F933E6" w:rsidRDefault="00D70177" w:rsidP="00D70177">
      <w:pPr>
        <w:autoSpaceDE w:val="0"/>
        <w:autoSpaceDN w:val="0"/>
        <w:adjustRightInd w:val="0"/>
        <w:spacing w:after="0"/>
        <w:jc w:val="center"/>
        <w:rPr>
          <w:rFonts w:cstheme="minorHAnsi"/>
          <w:b/>
          <w:bCs/>
          <w:color w:val="000000" w:themeColor="text1"/>
          <w:sz w:val="28"/>
          <w:szCs w:val="28"/>
          <w:u w:val="single"/>
        </w:rPr>
      </w:pPr>
      <w:r w:rsidRPr="00F933E6">
        <w:rPr>
          <w:rFonts w:cstheme="minorHAnsi"/>
          <w:b/>
          <w:bCs/>
          <w:color w:val="000000" w:themeColor="text1"/>
          <w:sz w:val="28"/>
          <w:szCs w:val="28"/>
          <w:u w:val="single"/>
        </w:rPr>
        <w:t>ON LETTER HEAD OF COMPANY</w:t>
      </w:r>
    </w:p>
    <w:p w:rsidR="00D70177" w:rsidRPr="00F933E6" w:rsidRDefault="00D70177" w:rsidP="00D70177">
      <w:pPr>
        <w:autoSpaceDE w:val="0"/>
        <w:autoSpaceDN w:val="0"/>
        <w:adjustRightInd w:val="0"/>
        <w:spacing w:after="0"/>
        <w:rPr>
          <w:rFonts w:cstheme="minorHAnsi"/>
          <w:b/>
          <w:bCs/>
          <w:color w:val="000000" w:themeColor="text1"/>
          <w:sz w:val="28"/>
          <w:szCs w:val="28"/>
          <w:u w:val="single"/>
        </w:rPr>
      </w:pPr>
    </w:p>
    <w:p w:rsidR="00D70177" w:rsidRPr="00F933E6" w:rsidRDefault="00D70177" w:rsidP="00D70177">
      <w:pPr>
        <w:autoSpaceDE w:val="0"/>
        <w:autoSpaceDN w:val="0"/>
        <w:adjustRightInd w:val="0"/>
        <w:spacing w:after="0"/>
        <w:jc w:val="center"/>
        <w:rPr>
          <w:rFonts w:cstheme="minorHAnsi"/>
          <w:b/>
          <w:bCs/>
          <w:color w:val="000000" w:themeColor="text1"/>
          <w:sz w:val="28"/>
          <w:szCs w:val="28"/>
          <w:u w:val="single"/>
        </w:rPr>
      </w:pPr>
      <w:r w:rsidRPr="00F933E6">
        <w:rPr>
          <w:rFonts w:cstheme="minorHAnsi"/>
          <w:b/>
          <w:bCs/>
          <w:color w:val="000000" w:themeColor="text1"/>
          <w:sz w:val="28"/>
          <w:szCs w:val="28"/>
          <w:u w:val="single"/>
        </w:rPr>
        <w:t xml:space="preserve">1 X 800 MW HPGCL YAMUNANAGAR </w:t>
      </w:r>
      <w:r>
        <w:rPr>
          <w:rFonts w:cstheme="minorHAnsi"/>
          <w:b/>
          <w:bCs/>
          <w:color w:val="000000" w:themeColor="text1"/>
          <w:sz w:val="28"/>
          <w:szCs w:val="28"/>
          <w:u w:val="single"/>
        </w:rPr>
        <w:t>DCR</w:t>
      </w:r>
      <w:r w:rsidRPr="00A03C11">
        <w:rPr>
          <w:rFonts w:cstheme="minorHAnsi"/>
          <w:b/>
          <w:bCs/>
          <w:color w:val="000000" w:themeColor="text1"/>
          <w:sz w:val="28"/>
          <w:szCs w:val="28"/>
          <w:u w:val="single"/>
        </w:rPr>
        <w:t>TPP</w:t>
      </w:r>
      <w:r w:rsidRPr="00F933E6">
        <w:rPr>
          <w:rFonts w:cstheme="minorHAnsi"/>
          <w:b/>
          <w:bCs/>
          <w:color w:val="000000" w:themeColor="text1"/>
          <w:sz w:val="28"/>
          <w:szCs w:val="28"/>
          <w:u w:val="single"/>
        </w:rPr>
        <w:t xml:space="preserve">  </w:t>
      </w:r>
    </w:p>
    <w:p w:rsidR="00D70177" w:rsidRPr="0059634D" w:rsidRDefault="00D70177" w:rsidP="00D70177">
      <w:pPr>
        <w:autoSpaceDE w:val="0"/>
        <w:autoSpaceDN w:val="0"/>
        <w:adjustRightInd w:val="0"/>
        <w:spacing w:after="0"/>
        <w:jc w:val="center"/>
        <w:rPr>
          <w:b/>
          <w:iCs/>
          <w:color w:val="000000" w:themeColor="text1"/>
          <w:u w:val="single"/>
        </w:rPr>
      </w:pPr>
      <w:r w:rsidRPr="0059634D">
        <w:rPr>
          <w:b/>
          <w:iCs/>
          <w:color w:val="000000" w:themeColor="text1"/>
          <w:u w:val="single"/>
        </w:rPr>
        <w:t>PROOF CHECKING OF CIVIL AND STRUCTURAL DESIGN</w:t>
      </w:r>
    </w:p>
    <w:p w:rsidR="00264803" w:rsidRPr="005113AA" w:rsidRDefault="00264803" w:rsidP="00264803">
      <w:pPr>
        <w:autoSpaceDE w:val="0"/>
        <w:autoSpaceDN w:val="0"/>
        <w:adjustRightInd w:val="0"/>
        <w:spacing w:after="0"/>
        <w:rPr>
          <w:rFonts w:eastAsia="Times New Roman" w:cstheme="minorHAnsi"/>
          <w:b/>
          <w:bCs/>
          <w:color w:val="000000" w:themeColor="text1"/>
          <w:u w:val="single"/>
          <w:lang w:eastAsia="en-IN"/>
        </w:rPr>
      </w:pPr>
      <w:r>
        <w:rPr>
          <w:rFonts w:ascii="Arial" w:hAnsi="Arial" w:cs="Arial"/>
          <w:color w:val="000000" w:themeColor="text1"/>
        </w:rPr>
        <w:t xml:space="preserve">                     </w:t>
      </w:r>
      <w:r w:rsidR="005113AA">
        <w:rPr>
          <w:rFonts w:ascii="Arial" w:hAnsi="Arial" w:cs="Arial"/>
          <w:color w:val="000000" w:themeColor="text1"/>
        </w:rPr>
        <w:t xml:space="preserve">         </w:t>
      </w:r>
      <w:r w:rsidRPr="005113AA">
        <w:rPr>
          <w:rFonts w:ascii="Arial" w:hAnsi="Arial" w:cs="Arial"/>
          <w:b/>
          <w:bCs/>
          <w:color w:val="000000" w:themeColor="text1"/>
          <w:u w:val="single"/>
        </w:rPr>
        <w:t>GeM Bid No. GEM/2024/B/5686614 Dtd. 23.12.2024</w:t>
      </w:r>
    </w:p>
    <w:p w:rsidR="00D70177" w:rsidRDefault="00D70177" w:rsidP="003B16ED">
      <w:pPr>
        <w:pStyle w:val="wordsection1"/>
        <w:spacing w:before="0" w:beforeAutospacing="0" w:after="0" w:afterAutospacing="0"/>
        <w:jc w:val="center"/>
        <w:rPr>
          <w:rFonts w:asciiTheme="minorHAnsi" w:hAnsiTheme="minorHAnsi" w:cstheme="minorHAnsi"/>
          <w:b/>
          <w:color w:val="000000" w:themeColor="text1"/>
          <w:sz w:val="28"/>
          <w:szCs w:val="28"/>
        </w:rPr>
      </w:pPr>
    </w:p>
    <w:p w:rsidR="00D70177" w:rsidRDefault="00D70177" w:rsidP="003B16ED">
      <w:pPr>
        <w:pStyle w:val="wordsection1"/>
        <w:spacing w:before="0" w:beforeAutospacing="0" w:after="0" w:afterAutospacing="0"/>
        <w:jc w:val="center"/>
        <w:rPr>
          <w:rFonts w:asciiTheme="minorHAnsi" w:hAnsiTheme="minorHAnsi" w:cstheme="minorHAnsi"/>
          <w:b/>
          <w:color w:val="000000" w:themeColor="text1"/>
          <w:sz w:val="28"/>
          <w:szCs w:val="28"/>
        </w:rPr>
      </w:pPr>
    </w:p>
    <w:p w:rsidR="003B16ED" w:rsidRPr="006704AF" w:rsidRDefault="003B16ED" w:rsidP="003B16ED">
      <w:pPr>
        <w:pStyle w:val="wordsection1"/>
        <w:spacing w:before="0" w:beforeAutospacing="0" w:after="0" w:afterAutospacing="0"/>
        <w:jc w:val="center"/>
        <w:rPr>
          <w:rFonts w:asciiTheme="minorHAnsi" w:hAnsiTheme="minorHAnsi" w:cstheme="minorHAnsi"/>
          <w:b/>
          <w:color w:val="000000" w:themeColor="text1"/>
          <w:sz w:val="28"/>
          <w:szCs w:val="28"/>
        </w:rPr>
      </w:pPr>
      <w:r w:rsidRPr="006704AF">
        <w:rPr>
          <w:rFonts w:asciiTheme="minorHAnsi" w:hAnsiTheme="minorHAnsi" w:cstheme="minorHAnsi"/>
          <w:b/>
          <w:color w:val="000000" w:themeColor="text1"/>
          <w:sz w:val="28"/>
          <w:szCs w:val="28"/>
        </w:rPr>
        <w:t>Commercial compliance Annexure</w:t>
      </w:r>
    </w:p>
    <w:p w:rsidR="003B16ED" w:rsidRPr="006704AF" w:rsidRDefault="003B16ED" w:rsidP="003B16ED">
      <w:pPr>
        <w:pStyle w:val="wordsection1"/>
        <w:spacing w:before="0" w:beforeAutospacing="0" w:after="0" w:afterAutospacing="0"/>
        <w:jc w:val="center"/>
        <w:rPr>
          <w:rFonts w:asciiTheme="minorHAnsi" w:hAnsiTheme="minorHAnsi" w:cstheme="minorHAnsi"/>
          <w:b/>
          <w:color w:val="000000" w:themeColor="text1"/>
          <w:sz w:val="28"/>
          <w:szCs w:val="28"/>
        </w:rPr>
      </w:pPr>
    </w:p>
    <w:p w:rsidR="003B16ED" w:rsidRPr="006704AF" w:rsidRDefault="003B16ED" w:rsidP="003B16ED">
      <w:pPr>
        <w:pStyle w:val="wordsection1"/>
        <w:spacing w:before="0" w:beforeAutospacing="0" w:after="0" w:afterAutospacing="0"/>
        <w:rPr>
          <w:color w:val="000000" w:themeColor="text1"/>
        </w:rPr>
      </w:pPr>
    </w:p>
    <w:tbl>
      <w:tblPr>
        <w:tblStyle w:val="TableGrid"/>
        <w:tblW w:w="0" w:type="auto"/>
        <w:tblLook w:val="04A0" w:firstRow="1" w:lastRow="0" w:firstColumn="1" w:lastColumn="0" w:noHBand="0" w:noVBand="1"/>
      </w:tblPr>
      <w:tblGrid>
        <w:gridCol w:w="1098"/>
        <w:gridCol w:w="4101"/>
        <w:gridCol w:w="3608"/>
      </w:tblGrid>
      <w:tr w:rsidR="003B16ED" w:rsidRPr="006704AF" w:rsidTr="00445ADE">
        <w:tc>
          <w:tcPr>
            <w:tcW w:w="1098"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S No.</w:t>
            </w:r>
          </w:p>
        </w:tc>
        <w:tc>
          <w:tcPr>
            <w:tcW w:w="4101"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Description</w:t>
            </w:r>
          </w:p>
        </w:tc>
        <w:tc>
          <w:tcPr>
            <w:tcW w:w="3608"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Bidder reply/confirmation</w:t>
            </w:r>
          </w:p>
        </w:tc>
      </w:tr>
      <w:tr w:rsidR="003B16ED" w:rsidRPr="006704AF" w:rsidTr="00445ADE">
        <w:tc>
          <w:tcPr>
            <w:tcW w:w="1098"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1.</w:t>
            </w:r>
          </w:p>
        </w:tc>
        <w:tc>
          <w:tcPr>
            <w:tcW w:w="4101"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 xml:space="preserve">Participation in GeM bid is deemed to be considered as compliance to all terms and conditions of NIT. Deviations </w:t>
            </w:r>
            <w:proofErr w:type="spellStart"/>
            <w:r w:rsidRPr="006704AF">
              <w:rPr>
                <w:color w:val="000000" w:themeColor="text1"/>
                <w:sz w:val="28"/>
              </w:rPr>
              <w:t>w.r.t.</w:t>
            </w:r>
            <w:proofErr w:type="spellEnd"/>
            <w:r w:rsidRPr="006704AF">
              <w:rPr>
                <w:color w:val="000000" w:themeColor="text1"/>
                <w:sz w:val="28"/>
              </w:rPr>
              <w:t xml:space="preserve"> NIT, if any, are being ignored and all commercial terms and conditions as per NIT shall prevail. This is for your information please.</w:t>
            </w:r>
          </w:p>
        </w:tc>
        <w:tc>
          <w:tcPr>
            <w:tcW w:w="3608" w:type="dxa"/>
          </w:tcPr>
          <w:p w:rsidR="003B16ED" w:rsidRPr="006704AF" w:rsidRDefault="003B16ED" w:rsidP="00445ADE">
            <w:pPr>
              <w:pStyle w:val="wordsection1"/>
              <w:spacing w:before="0" w:beforeAutospacing="0" w:after="0" w:afterAutospacing="0"/>
              <w:rPr>
                <w:color w:val="000000" w:themeColor="text1"/>
                <w:sz w:val="28"/>
              </w:rPr>
            </w:pPr>
          </w:p>
        </w:tc>
      </w:tr>
      <w:tr w:rsidR="003B16ED" w:rsidRPr="006704AF" w:rsidTr="00445ADE">
        <w:tc>
          <w:tcPr>
            <w:tcW w:w="1098"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2.</w:t>
            </w:r>
          </w:p>
        </w:tc>
        <w:tc>
          <w:tcPr>
            <w:tcW w:w="4101"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Please provide rate of GST considered in offer price.</w:t>
            </w:r>
          </w:p>
        </w:tc>
        <w:tc>
          <w:tcPr>
            <w:tcW w:w="3608" w:type="dxa"/>
          </w:tcPr>
          <w:p w:rsidR="003B16ED" w:rsidRPr="006704AF" w:rsidRDefault="003B16ED" w:rsidP="00445ADE">
            <w:pPr>
              <w:pStyle w:val="wordsection1"/>
              <w:spacing w:before="0" w:beforeAutospacing="0" w:after="0" w:afterAutospacing="0"/>
              <w:rPr>
                <w:color w:val="000000" w:themeColor="text1"/>
                <w:sz w:val="28"/>
              </w:rPr>
            </w:pPr>
          </w:p>
        </w:tc>
      </w:tr>
      <w:tr w:rsidR="003B16ED" w:rsidRPr="006704AF" w:rsidTr="00445ADE">
        <w:tc>
          <w:tcPr>
            <w:tcW w:w="1098"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3.</w:t>
            </w:r>
          </w:p>
        </w:tc>
        <w:tc>
          <w:tcPr>
            <w:tcW w:w="4101" w:type="dxa"/>
          </w:tcPr>
          <w:p w:rsidR="003B16ED" w:rsidRPr="006704AF" w:rsidRDefault="003B16ED" w:rsidP="00445ADE">
            <w:pPr>
              <w:pStyle w:val="wordsection1"/>
              <w:spacing w:before="0" w:beforeAutospacing="0" w:after="0" w:afterAutospacing="0"/>
              <w:rPr>
                <w:color w:val="000000" w:themeColor="text1"/>
                <w:sz w:val="28"/>
              </w:rPr>
            </w:pPr>
            <w:r w:rsidRPr="006704AF">
              <w:rPr>
                <w:color w:val="000000" w:themeColor="text1"/>
                <w:sz w:val="28"/>
              </w:rPr>
              <w:t xml:space="preserve">Duly filled, signed and stamped local content and land border certificates are to be submitted </w:t>
            </w:r>
            <w:r w:rsidR="006704AF" w:rsidRPr="006704AF">
              <w:rPr>
                <w:color w:val="000000" w:themeColor="text1"/>
                <w:sz w:val="28"/>
              </w:rPr>
              <w:t xml:space="preserve">along </w:t>
            </w:r>
            <w:r w:rsidRPr="006704AF">
              <w:rPr>
                <w:color w:val="000000" w:themeColor="text1"/>
                <w:sz w:val="28"/>
              </w:rPr>
              <w:t>with offer</w:t>
            </w:r>
            <w:r w:rsidR="009F40E4">
              <w:rPr>
                <w:color w:val="000000" w:themeColor="text1"/>
                <w:sz w:val="28"/>
              </w:rPr>
              <w:t>.</w:t>
            </w:r>
          </w:p>
        </w:tc>
        <w:tc>
          <w:tcPr>
            <w:tcW w:w="3608" w:type="dxa"/>
          </w:tcPr>
          <w:p w:rsidR="003B16ED" w:rsidRPr="006704AF" w:rsidRDefault="003B16ED" w:rsidP="00445ADE">
            <w:pPr>
              <w:pStyle w:val="wordsection1"/>
              <w:spacing w:before="0" w:beforeAutospacing="0" w:after="0" w:afterAutospacing="0"/>
              <w:rPr>
                <w:color w:val="000000" w:themeColor="text1"/>
                <w:sz w:val="28"/>
              </w:rPr>
            </w:pPr>
          </w:p>
        </w:tc>
      </w:tr>
    </w:tbl>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p w:rsidR="00DF11D2" w:rsidRPr="00515DCD" w:rsidRDefault="00DF11D2" w:rsidP="00DF11D2">
      <w:pPr>
        <w:jc w:val="both"/>
        <w:rPr>
          <w:rFonts w:ascii="Times New Roman" w:hAnsi="Times New Roman" w:cs="Times New Roman"/>
          <w:b/>
          <w:color w:val="FF0000"/>
        </w:rPr>
      </w:pPr>
    </w:p>
    <w:sectPr w:rsidR="00DF11D2" w:rsidRPr="00515DCD" w:rsidSect="00024359">
      <w:headerReference w:type="default" r:id="rId16"/>
      <w:footerReference w:type="default" r:id="rId17"/>
      <w:pgSz w:w="11906" w:h="16838" w:code="9"/>
      <w:pgMar w:top="709" w:right="1558" w:bottom="567" w:left="1531" w:header="709" w:footer="1000"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21D" w:rsidRDefault="007F221D" w:rsidP="008B7183">
      <w:pPr>
        <w:spacing w:after="0"/>
      </w:pPr>
      <w:r>
        <w:separator/>
      </w:r>
    </w:p>
  </w:endnote>
  <w:endnote w:type="continuationSeparator" w:id="0">
    <w:p w:rsidR="007F221D" w:rsidRDefault="007F221D" w:rsidP="008B7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C0" w:rsidRDefault="00D347C0" w:rsidP="001619F9">
    <w:pPr>
      <w:pStyle w:val="Footer"/>
      <w:tabs>
        <w:tab w:val="clear" w:pos="4513"/>
        <w:tab w:val="clear" w:pos="9026"/>
        <w:tab w:val="left" w:pos="2565"/>
      </w:tabs>
    </w:pPr>
  </w:p>
  <w:p w:rsidR="00D347C0" w:rsidRDefault="00D347C0" w:rsidP="001619F9">
    <w:pPr>
      <w:pStyle w:val="Footer"/>
      <w:tabs>
        <w:tab w:val="clear" w:pos="4513"/>
        <w:tab w:val="clear" w:pos="9026"/>
        <w:tab w:val="left" w:pos="2565"/>
      </w:tabs>
    </w:pPr>
    <w:r w:rsidRPr="001619F9">
      <w:tab/>
    </w:r>
  </w:p>
  <w:p w:rsidR="00D347C0" w:rsidRPr="001619F9" w:rsidRDefault="00D347C0" w:rsidP="001619F9">
    <w:pPr>
      <w:pStyle w:val="Footer"/>
      <w:tabs>
        <w:tab w:val="clear" w:pos="4513"/>
        <w:tab w:val="clear" w:pos="9026"/>
        <w:tab w:val="left" w:pos="2565"/>
      </w:tabs>
    </w:pPr>
  </w:p>
  <w:p w:rsidR="00D347C0" w:rsidRDefault="00D3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21D" w:rsidRDefault="007F221D" w:rsidP="008B7183">
      <w:pPr>
        <w:spacing w:after="0"/>
      </w:pPr>
      <w:r>
        <w:separator/>
      </w:r>
    </w:p>
  </w:footnote>
  <w:footnote w:type="continuationSeparator" w:id="0">
    <w:p w:rsidR="007F221D" w:rsidRDefault="007F221D" w:rsidP="008B71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C0" w:rsidRDefault="00D347C0" w:rsidP="001035FC">
    <w:pPr>
      <w:spacing w:after="0"/>
      <w:jc w:val="both"/>
      <w:rPr>
        <w:b/>
        <w:i/>
        <w:color w:val="000000" w:themeColor="text1"/>
        <w:u w:val="single"/>
      </w:rPr>
    </w:pPr>
  </w:p>
  <w:p w:rsidR="00D347C0" w:rsidRDefault="00D3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325"/>
    <w:multiLevelType w:val="hybridMultilevel"/>
    <w:tmpl w:val="D07240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D15992"/>
    <w:multiLevelType w:val="hybridMultilevel"/>
    <w:tmpl w:val="3F3C3DCC"/>
    <w:lvl w:ilvl="0" w:tplc="4009001B">
      <w:start w:val="1"/>
      <w:numFmt w:val="lowerRoman"/>
      <w:lvlText w:val="%1."/>
      <w:lvlJc w:val="righ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3F729E"/>
    <w:multiLevelType w:val="hybridMultilevel"/>
    <w:tmpl w:val="34BA18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ED5F55"/>
    <w:multiLevelType w:val="hybridMultilevel"/>
    <w:tmpl w:val="622C8C98"/>
    <w:lvl w:ilvl="0" w:tplc="2B8A9196">
      <w:start w:val="1"/>
      <w:numFmt w:val="lowerRoman"/>
      <w:lvlText w:val="%1)"/>
      <w:lvlJc w:val="left"/>
      <w:pPr>
        <w:ind w:left="1440" w:hanging="720"/>
      </w:pPr>
      <w:rPr>
        <w:rFonts w:eastAsia="Times New Roman"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8C16755"/>
    <w:multiLevelType w:val="hybridMultilevel"/>
    <w:tmpl w:val="FEFCCC5E"/>
    <w:lvl w:ilvl="0" w:tplc="44141FEC">
      <w:start w:val="1"/>
      <w:numFmt w:val="lowerRoman"/>
      <w:lvlText w:val="%1)"/>
      <w:lvlJc w:val="left"/>
      <w:pPr>
        <w:ind w:left="1456" w:hanging="720"/>
      </w:pPr>
      <w:rPr>
        <w:rFonts w:hint="default"/>
      </w:rPr>
    </w:lvl>
    <w:lvl w:ilvl="1" w:tplc="40090019" w:tentative="1">
      <w:start w:val="1"/>
      <w:numFmt w:val="lowerLetter"/>
      <w:lvlText w:val="%2."/>
      <w:lvlJc w:val="left"/>
      <w:pPr>
        <w:ind w:left="1816" w:hanging="360"/>
      </w:pPr>
    </w:lvl>
    <w:lvl w:ilvl="2" w:tplc="4009001B" w:tentative="1">
      <w:start w:val="1"/>
      <w:numFmt w:val="lowerRoman"/>
      <w:lvlText w:val="%3."/>
      <w:lvlJc w:val="right"/>
      <w:pPr>
        <w:ind w:left="2536" w:hanging="180"/>
      </w:pPr>
    </w:lvl>
    <w:lvl w:ilvl="3" w:tplc="4009000F" w:tentative="1">
      <w:start w:val="1"/>
      <w:numFmt w:val="decimal"/>
      <w:lvlText w:val="%4."/>
      <w:lvlJc w:val="left"/>
      <w:pPr>
        <w:ind w:left="3256" w:hanging="360"/>
      </w:pPr>
    </w:lvl>
    <w:lvl w:ilvl="4" w:tplc="40090019" w:tentative="1">
      <w:start w:val="1"/>
      <w:numFmt w:val="lowerLetter"/>
      <w:lvlText w:val="%5."/>
      <w:lvlJc w:val="left"/>
      <w:pPr>
        <w:ind w:left="3976" w:hanging="360"/>
      </w:pPr>
    </w:lvl>
    <w:lvl w:ilvl="5" w:tplc="4009001B" w:tentative="1">
      <w:start w:val="1"/>
      <w:numFmt w:val="lowerRoman"/>
      <w:lvlText w:val="%6."/>
      <w:lvlJc w:val="right"/>
      <w:pPr>
        <w:ind w:left="4696" w:hanging="180"/>
      </w:pPr>
    </w:lvl>
    <w:lvl w:ilvl="6" w:tplc="4009000F" w:tentative="1">
      <w:start w:val="1"/>
      <w:numFmt w:val="decimal"/>
      <w:lvlText w:val="%7."/>
      <w:lvlJc w:val="left"/>
      <w:pPr>
        <w:ind w:left="5416" w:hanging="360"/>
      </w:pPr>
    </w:lvl>
    <w:lvl w:ilvl="7" w:tplc="40090019" w:tentative="1">
      <w:start w:val="1"/>
      <w:numFmt w:val="lowerLetter"/>
      <w:lvlText w:val="%8."/>
      <w:lvlJc w:val="left"/>
      <w:pPr>
        <w:ind w:left="6136" w:hanging="360"/>
      </w:pPr>
    </w:lvl>
    <w:lvl w:ilvl="8" w:tplc="4009001B" w:tentative="1">
      <w:start w:val="1"/>
      <w:numFmt w:val="lowerRoman"/>
      <w:lvlText w:val="%9."/>
      <w:lvlJc w:val="right"/>
      <w:pPr>
        <w:ind w:left="6856" w:hanging="180"/>
      </w:pPr>
    </w:lvl>
  </w:abstractNum>
  <w:abstractNum w:abstractNumId="5" w15:restartNumberingAfterBreak="0">
    <w:nsid w:val="1B6C3901"/>
    <w:multiLevelType w:val="hybridMultilevel"/>
    <w:tmpl w:val="B81A4F64"/>
    <w:lvl w:ilvl="0" w:tplc="4CAA7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332245"/>
    <w:multiLevelType w:val="multilevel"/>
    <w:tmpl w:val="B9AC8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8029C"/>
    <w:multiLevelType w:val="hybridMultilevel"/>
    <w:tmpl w:val="270A3458"/>
    <w:lvl w:ilvl="0" w:tplc="8228A81C">
      <w:start w:val="1"/>
      <w:numFmt w:val="lowerLetter"/>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767025"/>
    <w:multiLevelType w:val="hybridMultilevel"/>
    <w:tmpl w:val="33C0C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E011DD"/>
    <w:multiLevelType w:val="hybridMultilevel"/>
    <w:tmpl w:val="FEFCCC5E"/>
    <w:lvl w:ilvl="0" w:tplc="44141FEC">
      <w:start w:val="1"/>
      <w:numFmt w:val="lowerRoman"/>
      <w:lvlText w:val="%1)"/>
      <w:lvlJc w:val="left"/>
      <w:pPr>
        <w:ind w:left="1456" w:hanging="720"/>
      </w:pPr>
      <w:rPr>
        <w:rFonts w:hint="default"/>
      </w:rPr>
    </w:lvl>
    <w:lvl w:ilvl="1" w:tplc="40090019" w:tentative="1">
      <w:start w:val="1"/>
      <w:numFmt w:val="lowerLetter"/>
      <w:lvlText w:val="%2."/>
      <w:lvlJc w:val="left"/>
      <w:pPr>
        <w:ind w:left="1816" w:hanging="360"/>
      </w:pPr>
    </w:lvl>
    <w:lvl w:ilvl="2" w:tplc="4009001B" w:tentative="1">
      <w:start w:val="1"/>
      <w:numFmt w:val="lowerRoman"/>
      <w:lvlText w:val="%3."/>
      <w:lvlJc w:val="right"/>
      <w:pPr>
        <w:ind w:left="2536" w:hanging="180"/>
      </w:pPr>
    </w:lvl>
    <w:lvl w:ilvl="3" w:tplc="4009000F" w:tentative="1">
      <w:start w:val="1"/>
      <w:numFmt w:val="decimal"/>
      <w:lvlText w:val="%4."/>
      <w:lvlJc w:val="left"/>
      <w:pPr>
        <w:ind w:left="3256" w:hanging="360"/>
      </w:pPr>
    </w:lvl>
    <w:lvl w:ilvl="4" w:tplc="40090019" w:tentative="1">
      <w:start w:val="1"/>
      <w:numFmt w:val="lowerLetter"/>
      <w:lvlText w:val="%5."/>
      <w:lvlJc w:val="left"/>
      <w:pPr>
        <w:ind w:left="3976" w:hanging="360"/>
      </w:pPr>
    </w:lvl>
    <w:lvl w:ilvl="5" w:tplc="4009001B" w:tentative="1">
      <w:start w:val="1"/>
      <w:numFmt w:val="lowerRoman"/>
      <w:lvlText w:val="%6."/>
      <w:lvlJc w:val="right"/>
      <w:pPr>
        <w:ind w:left="4696" w:hanging="180"/>
      </w:pPr>
    </w:lvl>
    <w:lvl w:ilvl="6" w:tplc="4009000F" w:tentative="1">
      <w:start w:val="1"/>
      <w:numFmt w:val="decimal"/>
      <w:lvlText w:val="%7."/>
      <w:lvlJc w:val="left"/>
      <w:pPr>
        <w:ind w:left="5416" w:hanging="360"/>
      </w:pPr>
    </w:lvl>
    <w:lvl w:ilvl="7" w:tplc="40090019" w:tentative="1">
      <w:start w:val="1"/>
      <w:numFmt w:val="lowerLetter"/>
      <w:lvlText w:val="%8."/>
      <w:lvlJc w:val="left"/>
      <w:pPr>
        <w:ind w:left="6136" w:hanging="360"/>
      </w:pPr>
    </w:lvl>
    <w:lvl w:ilvl="8" w:tplc="4009001B" w:tentative="1">
      <w:start w:val="1"/>
      <w:numFmt w:val="lowerRoman"/>
      <w:lvlText w:val="%9."/>
      <w:lvlJc w:val="right"/>
      <w:pPr>
        <w:ind w:left="6856" w:hanging="180"/>
      </w:pPr>
    </w:lvl>
  </w:abstractNum>
  <w:abstractNum w:abstractNumId="10" w15:restartNumberingAfterBreak="0">
    <w:nsid w:val="3B0E4CB5"/>
    <w:multiLevelType w:val="hybridMultilevel"/>
    <w:tmpl w:val="3CE696A4"/>
    <w:lvl w:ilvl="0" w:tplc="200E0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0D646F"/>
    <w:multiLevelType w:val="hybridMultilevel"/>
    <w:tmpl w:val="9508E452"/>
    <w:lvl w:ilvl="0" w:tplc="C9D6CF8A">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C3A40"/>
    <w:multiLevelType w:val="hybridMultilevel"/>
    <w:tmpl w:val="26CA93D4"/>
    <w:lvl w:ilvl="0" w:tplc="913892C2">
      <w:start w:val="1"/>
      <w:numFmt w:val="decimal"/>
      <w:lvlText w:val="%1"/>
      <w:lvlJc w:val="left"/>
      <w:pPr>
        <w:ind w:left="900" w:hanging="540"/>
      </w:pPr>
      <w:rPr>
        <w:rFonts w:ascii="Arial" w:hAnsi="Arial" w:cs="Arial" w:hint="default"/>
        <w:b w:val="0"/>
        <w:strike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363647"/>
    <w:multiLevelType w:val="hybridMultilevel"/>
    <w:tmpl w:val="FA4A74F0"/>
    <w:lvl w:ilvl="0" w:tplc="424A64BC">
      <w:start w:val="1"/>
      <w:numFmt w:val="lowerLetter"/>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5F0C27"/>
    <w:multiLevelType w:val="multilevel"/>
    <w:tmpl w:val="43C4426E"/>
    <w:lvl w:ilvl="0">
      <w:start w:val="15"/>
      <w:numFmt w:val="decimal"/>
      <w:lvlText w:val="%1"/>
      <w:lvlJc w:val="left"/>
      <w:pPr>
        <w:ind w:left="420" w:hanging="420"/>
      </w:pPr>
      <w:rPr>
        <w:rFonts w:hint="default"/>
      </w:rPr>
    </w:lvl>
    <w:lvl w:ilvl="1">
      <w:start w:val="2"/>
      <w:numFmt w:val="decimal"/>
      <w:lvlText w:val="%1.%2"/>
      <w:lvlJc w:val="left"/>
      <w:pPr>
        <w:ind w:left="1014" w:hanging="420"/>
      </w:pPr>
      <w:rPr>
        <w:rFonts w:hint="default"/>
        <w:b/>
        <w:bCs/>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192" w:hanging="1440"/>
      </w:pPr>
      <w:rPr>
        <w:rFonts w:hint="default"/>
      </w:rPr>
    </w:lvl>
  </w:abstractNum>
  <w:abstractNum w:abstractNumId="15" w15:restartNumberingAfterBreak="0">
    <w:nsid w:val="547D787C"/>
    <w:multiLevelType w:val="hybridMultilevel"/>
    <w:tmpl w:val="6A84A456"/>
    <w:lvl w:ilvl="0" w:tplc="184C5FE0">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7C1676"/>
    <w:multiLevelType w:val="hybridMultilevel"/>
    <w:tmpl w:val="C53AF092"/>
    <w:lvl w:ilvl="0" w:tplc="BFE42CD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67B76"/>
    <w:multiLevelType w:val="hybridMultilevel"/>
    <w:tmpl w:val="6D92F8E6"/>
    <w:lvl w:ilvl="0" w:tplc="537627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07A62"/>
    <w:multiLevelType w:val="multilevel"/>
    <w:tmpl w:val="3C86609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1B288D"/>
    <w:multiLevelType w:val="hybridMultilevel"/>
    <w:tmpl w:val="B3E4BADC"/>
    <w:lvl w:ilvl="0" w:tplc="399A209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52F1D"/>
    <w:multiLevelType w:val="hybridMultilevel"/>
    <w:tmpl w:val="152E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C7CEE"/>
    <w:multiLevelType w:val="multilevel"/>
    <w:tmpl w:val="1B98E214"/>
    <w:lvl w:ilvl="0">
      <w:start w:val="15"/>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12"/>
  </w:num>
  <w:num w:numId="2">
    <w:abstractNumId w:val="15"/>
  </w:num>
  <w:num w:numId="3">
    <w:abstractNumId w:val="5"/>
  </w:num>
  <w:num w:numId="4">
    <w:abstractNumId w:val="2"/>
  </w:num>
  <w:num w:numId="5">
    <w:abstractNumId w:val="1"/>
  </w:num>
  <w:num w:numId="6">
    <w:abstractNumId w:val="20"/>
  </w:num>
  <w:num w:numId="7">
    <w:abstractNumId w:val="17"/>
  </w:num>
  <w:num w:numId="8">
    <w:abstractNumId w:val="13"/>
  </w:num>
  <w:num w:numId="9">
    <w:abstractNumId w:val="10"/>
  </w:num>
  <w:num w:numId="10">
    <w:abstractNumId w:val="16"/>
  </w:num>
  <w:num w:numId="11">
    <w:abstractNumId w:val="21"/>
  </w:num>
  <w:num w:numId="12">
    <w:abstractNumId w:val="11"/>
  </w:num>
  <w:num w:numId="13">
    <w:abstractNumId w:val="18"/>
  </w:num>
  <w:num w:numId="14">
    <w:abstractNumId w:val="3"/>
  </w:num>
  <w:num w:numId="15">
    <w:abstractNumId w:val="9"/>
  </w:num>
  <w:num w:numId="16">
    <w:abstractNumId w:val="7"/>
  </w:num>
  <w:num w:numId="17">
    <w:abstractNumId w:val="8"/>
  </w:num>
  <w:num w:numId="18">
    <w:abstractNumId w:val="14"/>
  </w:num>
  <w:num w:numId="19">
    <w:abstractNumId w:val="4"/>
  </w:num>
  <w:num w:numId="20">
    <w:abstractNumId w:val="0"/>
  </w:num>
  <w:num w:numId="21">
    <w:abstractNumId w:val="19"/>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5BE"/>
    <w:rsid w:val="0000149E"/>
    <w:rsid w:val="00001A52"/>
    <w:rsid w:val="00001CC8"/>
    <w:rsid w:val="00002CB4"/>
    <w:rsid w:val="00002E57"/>
    <w:rsid w:val="00003B73"/>
    <w:rsid w:val="00005C11"/>
    <w:rsid w:val="00006DB7"/>
    <w:rsid w:val="00007C04"/>
    <w:rsid w:val="00010096"/>
    <w:rsid w:val="00010AC5"/>
    <w:rsid w:val="000117F8"/>
    <w:rsid w:val="00014FAE"/>
    <w:rsid w:val="0001502B"/>
    <w:rsid w:val="0002370F"/>
    <w:rsid w:val="00024359"/>
    <w:rsid w:val="00024878"/>
    <w:rsid w:val="0002517D"/>
    <w:rsid w:val="000308BB"/>
    <w:rsid w:val="00030C9E"/>
    <w:rsid w:val="00030F0F"/>
    <w:rsid w:val="00031E68"/>
    <w:rsid w:val="00032DAE"/>
    <w:rsid w:val="00032DC6"/>
    <w:rsid w:val="00032DD0"/>
    <w:rsid w:val="00033391"/>
    <w:rsid w:val="000365C1"/>
    <w:rsid w:val="00036B66"/>
    <w:rsid w:val="000371F4"/>
    <w:rsid w:val="00040FD9"/>
    <w:rsid w:val="00041B85"/>
    <w:rsid w:val="00042146"/>
    <w:rsid w:val="0004275B"/>
    <w:rsid w:val="00042C50"/>
    <w:rsid w:val="00043606"/>
    <w:rsid w:val="00043F0D"/>
    <w:rsid w:val="0004449B"/>
    <w:rsid w:val="000448D2"/>
    <w:rsid w:val="00045B82"/>
    <w:rsid w:val="0004650F"/>
    <w:rsid w:val="000465FF"/>
    <w:rsid w:val="00050DF9"/>
    <w:rsid w:val="00050FB8"/>
    <w:rsid w:val="0005187D"/>
    <w:rsid w:val="0005247B"/>
    <w:rsid w:val="00052AE1"/>
    <w:rsid w:val="00052C62"/>
    <w:rsid w:val="000607D0"/>
    <w:rsid w:val="00060997"/>
    <w:rsid w:val="00060D72"/>
    <w:rsid w:val="0006153F"/>
    <w:rsid w:val="000620EF"/>
    <w:rsid w:val="00063466"/>
    <w:rsid w:val="000637A2"/>
    <w:rsid w:val="000659A3"/>
    <w:rsid w:val="00067016"/>
    <w:rsid w:val="00070916"/>
    <w:rsid w:val="000711BD"/>
    <w:rsid w:val="00072012"/>
    <w:rsid w:val="0007273E"/>
    <w:rsid w:val="000740FA"/>
    <w:rsid w:val="000763FA"/>
    <w:rsid w:val="00077DDE"/>
    <w:rsid w:val="00080A59"/>
    <w:rsid w:val="00080EFF"/>
    <w:rsid w:val="00081B77"/>
    <w:rsid w:val="000824BF"/>
    <w:rsid w:val="000833DF"/>
    <w:rsid w:val="000837F7"/>
    <w:rsid w:val="0008542B"/>
    <w:rsid w:val="00086A88"/>
    <w:rsid w:val="000906EB"/>
    <w:rsid w:val="0009693B"/>
    <w:rsid w:val="00096A43"/>
    <w:rsid w:val="000975BE"/>
    <w:rsid w:val="00097E47"/>
    <w:rsid w:val="000A10A8"/>
    <w:rsid w:val="000A14E7"/>
    <w:rsid w:val="000A255F"/>
    <w:rsid w:val="000A2BF4"/>
    <w:rsid w:val="000A37BE"/>
    <w:rsid w:val="000A42C2"/>
    <w:rsid w:val="000A65DA"/>
    <w:rsid w:val="000A684C"/>
    <w:rsid w:val="000A6BF7"/>
    <w:rsid w:val="000B21A7"/>
    <w:rsid w:val="000B21E1"/>
    <w:rsid w:val="000B4F63"/>
    <w:rsid w:val="000B5579"/>
    <w:rsid w:val="000B5EEB"/>
    <w:rsid w:val="000B6806"/>
    <w:rsid w:val="000B6936"/>
    <w:rsid w:val="000C0539"/>
    <w:rsid w:val="000C07B3"/>
    <w:rsid w:val="000C0B3F"/>
    <w:rsid w:val="000C1B4B"/>
    <w:rsid w:val="000C22EC"/>
    <w:rsid w:val="000C2CC0"/>
    <w:rsid w:val="000C4F56"/>
    <w:rsid w:val="000C5A38"/>
    <w:rsid w:val="000C5BF2"/>
    <w:rsid w:val="000C6D34"/>
    <w:rsid w:val="000D028B"/>
    <w:rsid w:val="000D12F3"/>
    <w:rsid w:val="000D1C06"/>
    <w:rsid w:val="000D29C9"/>
    <w:rsid w:val="000D38AD"/>
    <w:rsid w:val="000D3FBD"/>
    <w:rsid w:val="000D3FFE"/>
    <w:rsid w:val="000E164E"/>
    <w:rsid w:val="000E2A0D"/>
    <w:rsid w:val="000E2BEE"/>
    <w:rsid w:val="000E366F"/>
    <w:rsid w:val="000E51FD"/>
    <w:rsid w:val="000E55EE"/>
    <w:rsid w:val="000E6098"/>
    <w:rsid w:val="000E6933"/>
    <w:rsid w:val="000E79DA"/>
    <w:rsid w:val="000F04C7"/>
    <w:rsid w:val="000F05D0"/>
    <w:rsid w:val="000F1110"/>
    <w:rsid w:val="000F140E"/>
    <w:rsid w:val="000F2437"/>
    <w:rsid w:val="000F2AB3"/>
    <w:rsid w:val="000F2EAF"/>
    <w:rsid w:val="000F501B"/>
    <w:rsid w:val="000F5F68"/>
    <w:rsid w:val="000F6EF9"/>
    <w:rsid w:val="001007BC"/>
    <w:rsid w:val="00102407"/>
    <w:rsid w:val="001035FC"/>
    <w:rsid w:val="00104D58"/>
    <w:rsid w:val="00106B51"/>
    <w:rsid w:val="00110157"/>
    <w:rsid w:val="0011019B"/>
    <w:rsid w:val="0011113B"/>
    <w:rsid w:val="00112C99"/>
    <w:rsid w:val="0011302A"/>
    <w:rsid w:val="001140E8"/>
    <w:rsid w:val="00114DB7"/>
    <w:rsid w:val="00116FA5"/>
    <w:rsid w:val="00117346"/>
    <w:rsid w:val="00120261"/>
    <w:rsid w:val="001202C3"/>
    <w:rsid w:val="00120960"/>
    <w:rsid w:val="00121201"/>
    <w:rsid w:val="00121294"/>
    <w:rsid w:val="00121A32"/>
    <w:rsid w:val="00121BFC"/>
    <w:rsid w:val="00122A48"/>
    <w:rsid w:val="00122BC3"/>
    <w:rsid w:val="00123EB2"/>
    <w:rsid w:val="0012438E"/>
    <w:rsid w:val="00130851"/>
    <w:rsid w:val="00131852"/>
    <w:rsid w:val="001326B9"/>
    <w:rsid w:val="00132964"/>
    <w:rsid w:val="0013732E"/>
    <w:rsid w:val="001409F2"/>
    <w:rsid w:val="00142714"/>
    <w:rsid w:val="00142D28"/>
    <w:rsid w:val="00143FDB"/>
    <w:rsid w:val="0014475C"/>
    <w:rsid w:val="00144B2F"/>
    <w:rsid w:val="00146A63"/>
    <w:rsid w:val="00147880"/>
    <w:rsid w:val="00150DB1"/>
    <w:rsid w:val="00150E68"/>
    <w:rsid w:val="0015398F"/>
    <w:rsid w:val="00157FAA"/>
    <w:rsid w:val="001619F9"/>
    <w:rsid w:val="00162F1C"/>
    <w:rsid w:val="001632C0"/>
    <w:rsid w:val="00163A7B"/>
    <w:rsid w:val="00164927"/>
    <w:rsid w:val="00165ED0"/>
    <w:rsid w:val="001676F6"/>
    <w:rsid w:val="00170E8D"/>
    <w:rsid w:val="00171663"/>
    <w:rsid w:val="0017190F"/>
    <w:rsid w:val="00172B6D"/>
    <w:rsid w:val="00172D8D"/>
    <w:rsid w:val="00175C7F"/>
    <w:rsid w:val="00181AD1"/>
    <w:rsid w:val="00182489"/>
    <w:rsid w:val="00182B32"/>
    <w:rsid w:val="001837B5"/>
    <w:rsid w:val="00184833"/>
    <w:rsid w:val="001854B0"/>
    <w:rsid w:val="00185CD7"/>
    <w:rsid w:val="00186B47"/>
    <w:rsid w:val="0019115E"/>
    <w:rsid w:val="00191205"/>
    <w:rsid w:val="001917F0"/>
    <w:rsid w:val="001941A3"/>
    <w:rsid w:val="00194FF8"/>
    <w:rsid w:val="00196434"/>
    <w:rsid w:val="00197282"/>
    <w:rsid w:val="001A3666"/>
    <w:rsid w:val="001A3970"/>
    <w:rsid w:val="001A3B96"/>
    <w:rsid w:val="001A6B4C"/>
    <w:rsid w:val="001A7148"/>
    <w:rsid w:val="001B0ABB"/>
    <w:rsid w:val="001B1947"/>
    <w:rsid w:val="001B2394"/>
    <w:rsid w:val="001B2A57"/>
    <w:rsid w:val="001B33DC"/>
    <w:rsid w:val="001B4912"/>
    <w:rsid w:val="001B4F38"/>
    <w:rsid w:val="001B5003"/>
    <w:rsid w:val="001B5B6D"/>
    <w:rsid w:val="001B6205"/>
    <w:rsid w:val="001B784C"/>
    <w:rsid w:val="001C03FF"/>
    <w:rsid w:val="001C16AA"/>
    <w:rsid w:val="001C4CBD"/>
    <w:rsid w:val="001C4E6B"/>
    <w:rsid w:val="001C5004"/>
    <w:rsid w:val="001C68AC"/>
    <w:rsid w:val="001C72C5"/>
    <w:rsid w:val="001D0991"/>
    <w:rsid w:val="001D1064"/>
    <w:rsid w:val="001D17AF"/>
    <w:rsid w:val="001D1A3E"/>
    <w:rsid w:val="001D346D"/>
    <w:rsid w:val="001D347C"/>
    <w:rsid w:val="001D3784"/>
    <w:rsid w:val="001D4016"/>
    <w:rsid w:val="001D5AE5"/>
    <w:rsid w:val="001D67E6"/>
    <w:rsid w:val="001D7E58"/>
    <w:rsid w:val="001E2511"/>
    <w:rsid w:val="001E3427"/>
    <w:rsid w:val="001E36DE"/>
    <w:rsid w:val="001E44CD"/>
    <w:rsid w:val="001E4EE7"/>
    <w:rsid w:val="001E5C18"/>
    <w:rsid w:val="001E5C6D"/>
    <w:rsid w:val="001E6440"/>
    <w:rsid w:val="001E7E3A"/>
    <w:rsid w:val="001F003B"/>
    <w:rsid w:val="001F0ACA"/>
    <w:rsid w:val="001F30B7"/>
    <w:rsid w:val="001F4674"/>
    <w:rsid w:val="001F5515"/>
    <w:rsid w:val="001F650D"/>
    <w:rsid w:val="001F66F2"/>
    <w:rsid w:val="001F75FE"/>
    <w:rsid w:val="00203E1B"/>
    <w:rsid w:val="00204A2D"/>
    <w:rsid w:val="00204A32"/>
    <w:rsid w:val="00204F5D"/>
    <w:rsid w:val="0020548C"/>
    <w:rsid w:val="00205890"/>
    <w:rsid w:val="002061DA"/>
    <w:rsid w:val="00206771"/>
    <w:rsid w:val="002073A3"/>
    <w:rsid w:val="002100B0"/>
    <w:rsid w:val="00210B49"/>
    <w:rsid w:val="002131C8"/>
    <w:rsid w:val="00213B84"/>
    <w:rsid w:val="00214126"/>
    <w:rsid w:val="00217D91"/>
    <w:rsid w:val="00223063"/>
    <w:rsid w:val="00224D38"/>
    <w:rsid w:val="0022777B"/>
    <w:rsid w:val="00227B1F"/>
    <w:rsid w:val="00230413"/>
    <w:rsid w:val="00230EEB"/>
    <w:rsid w:val="00230FEC"/>
    <w:rsid w:val="002329C9"/>
    <w:rsid w:val="00234720"/>
    <w:rsid w:val="00234AB3"/>
    <w:rsid w:val="00235E0C"/>
    <w:rsid w:val="00237C35"/>
    <w:rsid w:val="002438C5"/>
    <w:rsid w:val="00243C3E"/>
    <w:rsid w:val="00243E97"/>
    <w:rsid w:val="0024454C"/>
    <w:rsid w:val="0024469B"/>
    <w:rsid w:val="0024482F"/>
    <w:rsid w:val="00244835"/>
    <w:rsid w:val="00245456"/>
    <w:rsid w:val="00245624"/>
    <w:rsid w:val="0024616F"/>
    <w:rsid w:val="00246D49"/>
    <w:rsid w:val="00247ABB"/>
    <w:rsid w:val="00250285"/>
    <w:rsid w:val="00251E32"/>
    <w:rsid w:val="00255463"/>
    <w:rsid w:val="00255D31"/>
    <w:rsid w:val="00256A32"/>
    <w:rsid w:val="00257175"/>
    <w:rsid w:val="00261CA6"/>
    <w:rsid w:val="00261D67"/>
    <w:rsid w:val="0026356D"/>
    <w:rsid w:val="00263592"/>
    <w:rsid w:val="002647DD"/>
    <w:rsid w:val="00264803"/>
    <w:rsid w:val="00265203"/>
    <w:rsid w:val="00270B00"/>
    <w:rsid w:val="00270CA1"/>
    <w:rsid w:val="00273167"/>
    <w:rsid w:val="002731D2"/>
    <w:rsid w:val="002743A2"/>
    <w:rsid w:val="00274E63"/>
    <w:rsid w:val="00276249"/>
    <w:rsid w:val="00276839"/>
    <w:rsid w:val="00280797"/>
    <w:rsid w:val="0028124C"/>
    <w:rsid w:val="0028262B"/>
    <w:rsid w:val="002828EB"/>
    <w:rsid w:val="00283D6C"/>
    <w:rsid w:val="00285D09"/>
    <w:rsid w:val="00286D1B"/>
    <w:rsid w:val="00287128"/>
    <w:rsid w:val="00290639"/>
    <w:rsid w:val="00290DC1"/>
    <w:rsid w:val="002932FF"/>
    <w:rsid w:val="00295712"/>
    <w:rsid w:val="00296DBF"/>
    <w:rsid w:val="002A2ECA"/>
    <w:rsid w:val="002A340A"/>
    <w:rsid w:val="002A369E"/>
    <w:rsid w:val="002A6B38"/>
    <w:rsid w:val="002A76EA"/>
    <w:rsid w:val="002B06AD"/>
    <w:rsid w:val="002B12C7"/>
    <w:rsid w:val="002B299B"/>
    <w:rsid w:val="002B33A3"/>
    <w:rsid w:val="002B35A4"/>
    <w:rsid w:val="002B4588"/>
    <w:rsid w:val="002B49D6"/>
    <w:rsid w:val="002B74FB"/>
    <w:rsid w:val="002C012F"/>
    <w:rsid w:val="002C0841"/>
    <w:rsid w:val="002C1938"/>
    <w:rsid w:val="002C278C"/>
    <w:rsid w:val="002C4C83"/>
    <w:rsid w:val="002C4FEA"/>
    <w:rsid w:val="002C695E"/>
    <w:rsid w:val="002C7D99"/>
    <w:rsid w:val="002D122A"/>
    <w:rsid w:val="002D1AB3"/>
    <w:rsid w:val="002D27D1"/>
    <w:rsid w:val="002D3595"/>
    <w:rsid w:val="002D3624"/>
    <w:rsid w:val="002D39E6"/>
    <w:rsid w:val="002D3AB2"/>
    <w:rsid w:val="002D4727"/>
    <w:rsid w:val="002D4F02"/>
    <w:rsid w:val="002D5F9E"/>
    <w:rsid w:val="002D61DD"/>
    <w:rsid w:val="002E1455"/>
    <w:rsid w:val="002E5A46"/>
    <w:rsid w:val="002E61ED"/>
    <w:rsid w:val="002E6249"/>
    <w:rsid w:val="002E67A6"/>
    <w:rsid w:val="002E6A08"/>
    <w:rsid w:val="002E76D0"/>
    <w:rsid w:val="002E7F86"/>
    <w:rsid w:val="002F0BED"/>
    <w:rsid w:val="002F13CE"/>
    <w:rsid w:val="002F4057"/>
    <w:rsid w:val="002F42E1"/>
    <w:rsid w:val="002F51DC"/>
    <w:rsid w:val="002F618A"/>
    <w:rsid w:val="002F7160"/>
    <w:rsid w:val="002F728B"/>
    <w:rsid w:val="002F75E5"/>
    <w:rsid w:val="002F772F"/>
    <w:rsid w:val="002F799E"/>
    <w:rsid w:val="00301A38"/>
    <w:rsid w:val="003023C6"/>
    <w:rsid w:val="003025C5"/>
    <w:rsid w:val="003037A3"/>
    <w:rsid w:val="0030451E"/>
    <w:rsid w:val="003049F5"/>
    <w:rsid w:val="00304B05"/>
    <w:rsid w:val="003057B5"/>
    <w:rsid w:val="003079E9"/>
    <w:rsid w:val="00307C2A"/>
    <w:rsid w:val="00307E3A"/>
    <w:rsid w:val="00307FA1"/>
    <w:rsid w:val="0031075E"/>
    <w:rsid w:val="00310E60"/>
    <w:rsid w:val="00311062"/>
    <w:rsid w:val="00311247"/>
    <w:rsid w:val="00311293"/>
    <w:rsid w:val="00312258"/>
    <w:rsid w:val="00314A5D"/>
    <w:rsid w:val="0031616C"/>
    <w:rsid w:val="00316640"/>
    <w:rsid w:val="00317EDD"/>
    <w:rsid w:val="003215E9"/>
    <w:rsid w:val="00322B82"/>
    <w:rsid w:val="0032341A"/>
    <w:rsid w:val="00323663"/>
    <w:rsid w:val="0032469A"/>
    <w:rsid w:val="00324754"/>
    <w:rsid w:val="003267EE"/>
    <w:rsid w:val="00327114"/>
    <w:rsid w:val="00327928"/>
    <w:rsid w:val="00331D82"/>
    <w:rsid w:val="0033233B"/>
    <w:rsid w:val="003327D6"/>
    <w:rsid w:val="00332C20"/>
    <w:rsid w:val="00332CE7"/>
    <w:rsid w:val="003330C1"/>
    <w:rsid w:val="0033327D"/>
    <w:rsid w:val="0033357D"/>
    <w:rsid w:val="003336D6"/>
    <w:rsid w:val="0033419B"/>
    <w:rsid w:val="00334C1B"/>
    <w:rsid w:val="00334D43"/>
    <w:rsid w:val="003355FE"/>
    <w:rsid w:val="00335BCA"/>
    <w:rsid w:val="00336A16"/>
    <w:rsid w:val="00337538"/>
    <w:rsid w:val="0034108E"/>
    <w:rsid w:val="00344478"/>
    <w:rsid w:val="00344857"/>
    <w:rsid w:val="00344D3A"/>
    <w:rsid w:val="00346356"/>
    <w:rsid w:val="003469F4"/>
    <w:rsid w:val="00346BCA"/>
    <w:rsid w:val="003506DA"/>
    <w:rsid w:val="00350EA6"/>
    <w:rsid w:val="003531C0"/>
    <w:rsid w:val="00353944"/>
    <w:rsid w:val="00356FA7"/>
    <w:rsid w:val="0036141B"/>
    <w:rsid w:val="0036426B"/>
    <w:rsid w:val="003653A0"/>
    <w:rsid w:val="00365FDF"/>
    <w:rsid w:val="00370B80"/>
    <w:rsid w:val="00371AFC"/>
    <w:rsid w:val="00371D9B"/>
    <w:rsid w:val="00373ABD"/>
    <w:rsid w:val="00375E6A"/>
    <w:rsid w:val="00380226"/>
    <w:rsid w:val="003836AC"/>
    <w:rsid w:val="00384151"/>
    <w:rsid w:val="003844E6"/>
    <w:rsid w:val="00384AFD"/>
    <w:rsid w:val="00385367"/>
    <w:rsid w:val="00385A90"/>
    <w:rsid w:val="00386EDB"/>
    <w:rsid w:val="00387E07"/>
    <w:rsid w:val="003903BC"/>
    <w:rsid w:val="00390EDA"/>
    <w:rsid w:val="00391AB6"/>
    <w:rsid w:val="003930B1"/>
    <w:rsid w:val="00394055"/>
    <w:rsid w:val="00394824"/>
    <w:rsid w:val="00396F45"/>
    <w:rsid w:val="003A30B6"/>
    <w:rsid w:val="003A3B01"/>
    <w:rsid w:val="003A4F45"/>
    <w:rsid w:val="003A5A7A"/>
    <w:rsid w:val="003A5B07"/>
    <w:rsid w:val="003A7A60"/>
    <w:rsid w:val="003B01FF"/>
    <w:rsid w:val="003B0609"/>
    <w:rsid w:val="003B16ED"/>
    <w:rsid w:val="003B1D2D"/>
    <w:rsid w:val="003B2E81"/>
    <w:rsid w:val="003B3371"/>
    <w:rsid w:val="003B3993"/>
    <w:rsid w:val="003B3D56"/>
    <w:rsid w:val="003B58E8"/>
    <w:rsid w:val="003B6707"/>
    <w:rsid w:val="003B6965"/>
    <w:rsid w:val="003B79B4"/>
    <w:rsid w:val="003C0110"/>
    <w:rsid w:val="003C1364"/>
    <w:rsid w:val="003C2284"/>
    <w:rsid w:val="003C604C"/>
    <w:rsid w:val="003C6230"/>
    <w:rsid w:val="003C77E7"/>
    <w:rsid w:val="003C78E9"/>
    <w:rsid w:val="003C7A28"/>
    <w:rsid w:val="003C7BA8"/>
    <w:rsid w:val="003D0356"/>
    <w:rsid w:val="003D0FDF"/>
    <w:rsid w:val="003D1BE6"/>
    <w:rsid w:val="003D374E"/>
    <w:rsid w:val="003D3D3D"/>
    <w:rsid w:val="003D41E5"/>
    <w:rsid w:val="003D6165"/>
    <w:rsid w:val="003D72F8"/>
    <w:rsid w:val="003D74A3"/>
    <w:rsid w:val="003E0754"/>
    <w:rsid w:val="003E2530"/>
    <w:rsid w:val="003E4144"/>
    <w:rsid w:val="003E44B7"/>
    <w:rsid w:val="003E4847"/>
    <w:rsid w:val="003E53F0"/>
    <w:rsid w:val="003F09A0"/>
    <w:rsid w:val="003F1D3A"/>
    <w:rsid w:val="003F2E1A"/>
    <w:rsid w:val="003F386F"/>
    <w:rsid w:val="003F42DB"/>
    <w:rsid w:val="003F5006"/>
    <w:rsid w:val="003F5A4A"/>
    <w:rsid w:val="003F6717"/>
    <w:rsid w:val="003F7395"/>
    <w:rsid w:val="00401BDD"/>
    <w:rsid w:val="004031CC"/>
    <w:rsid w:val="00404DB7"/>
    <w:rsid w:val="00404E9F"/>
    <w:rsid w:val="00404FDB"/>
    <w:rsid w:val="00405675"/>
    <w:rsid w:val="00405891"/>
    <w:rsid w:val="00406744"/>
    <w:rsid w:val="004067C7"/>
    <w:rsid w:val="00406E19"/>
    <w:rsid w:val="00406F4B"/>
    <w:rsid w:val="004158E9"/>
    <w:rsid w:val="00417EB4"/>
    <w:rsid w:val="00420D97"/>
    <w:rsid w:val="00421927"/>
    <w:rsid w:val="00424CB7"/>
    <w:rsid w:val="004251F1"/>
    <w:rsid w:val="00425783"/>
    <w:rsid w:val="00425E5C"/>
    <w:rsid w:val="00426AF2"/>
    <w:rsid w:val="00427CB0"/>
    <w:rsid w:val="004304C1"/>
    <w:rsid w:val="004328B6"/>
    <w:rsid w:val="00432E7C"/>
    <w:rsid w:val="00434D7B"/>
    <w:rsid w:val="00434FCE"/>
    <w:rsid w:val="00435C06"/>
    <w:rsid w:val="004361E2"/>
    <w:rsid w:val="004376CD"/>
    <w:rsid w:val="0043795C"/>
    <w:rsid w:val="004415E7"/>
    <w:rsid w:val="004420A1"/>
    <w:rsid w:val="004432C6"/>
    <w:rsid w:val="004442D1"/>
    <w:rsid w:val="00445ADE"/>
    <w:rsid w:val="00445EFA"/>
    <w:rsid w:val="004465E5"/>
    <w:rsid w:val="004472B9"/>
    <w:rsid w:val="00447D75"/>
    <w:rsid w:val="00447D7E"/>
    <w:rsid w:val="00447D8A"/>
    <w:rsid w:val="004503D2"/>
    <w:rsid w:val="00450EE7"/>
    <w:rsid w:val="004516D6"/>
    <w:rsid w:val="0045227A"/>
    <w:rsid w:val="00452701"/>
    <w:rsid w:val="004529C9"/>
    <w:rsid w:val="004541D0"/>
    <w:rsid w:val="00454229"/>
    <w:rsid w:val="00456C8F"/>
    <w:rsid w:val="004576E2"/>
    <w:rsid w:val="00460D95"/>
    <w:rsid w:val="004616EB"/>
    <w:rsid w:val="00465C15"/>
    <w:rsid w:val="00465CC4"/>
    <w:rsid w:val="00465CD5"/>
    <w:rsid w:val="004664D7"/>
    <w:rsid w:val="0046692A"/>
    <w:rsid w:val="004669A1"/>
    <w:rsid w:val="00466C16"/>
    <w:rsid w:val="0046707A"/>
    <w:rsid w:val="0047028C"/>
    <w:rsid w:val="004704FB"/>
    <w:rsid w:val="00470CDC"/>
    <w:rsid w:val="0047385C"/>
    <w:rsid w:val="004739B9"/>
    <w:rsid w:val="004742D9"/>
    <w:rsid w:val="00474647"/>
    <w:rsid w:val="00474796"/>
    <w:rsid w:val="004753DB"/>
    <w:rsid w:val="004813CD"/>
    <w:rsid w:val="00483362"/>
    <w:rsid w:val="00483409"/>
    <w:rsid w:val="004839F5"/>
    <w:rsid w:val="00483C78"/>
    <w:rsid w:val="00483E98"/>
    <w:rsid w:val="00484E5B"/>
    <w:rsid w:val="00485B91"/>
    <w:rsid w:val="00486214"/>
    <w:rsid w:val="00486372"/>
    <w:rsid w:val="004865CC"/>
    <w:rsid w:val="00487E7A"/>
    <w:rsid w:val="004906B2"/>
    <w:rsid w:val="00490A70"/>
    <w:rsid w:val="00490DFD"/>
    <w:rsid w:val="00490F8E"/>
    <w:rsid w:val="00492418"/>
    <w:rsid w:val="0049338E"/>
    <w:rsid w:val="00493646"/>
    <w:rsid w:val="004941C1"/>
    <w:rsid w:val="0049557C"/>
    <w:rsid w:val="00497665"/>
    <w:rsid w:val="00497798"/>
    <w:rsid w:val="00497ADD"/>
    <w:rsid w:val="004A161E"/>
    <w:rsid w:val="004A2543"/>
    <w:rsid w:val="004A322A"/>
    <w:rsid w:val="004A377F"/>
    <w:rsid w:val="004A48BB"/>
    <w:rsid w:val="004A628E"/>
    <w:rsid w:val="004A65C4"/>
    <w:rsid w:val="004A773A"/>
    <w:rsid w:val="004B031A"/>
    <w:rsid w:val="004B0A65"/>
    <w:rsid w:val="004B229C"/>
    <w:rsid w:val="004B23D1"/>
    <w:rsid w:val="004B2411"/>
    <w:rsid w:val="004B2FF0"/>
    <w:rsid w:val="004B306A"/>
    <w:rsid w:val="004B33D6"/>
    <w:rsid w:val="004B5818"/>
    <w:rsid w:val="004C1494"/>
    <w:rsid w:val="004C28EA"/>
    <w:rsid w:val="004C5241"/>
    <w:rsid w:val="004C6A8E"/>
    <w:rsid w:val="004C72EF"/>
    <w:rsid w:val="004D000E"/>
    <w:rsid w:val="004D3DA2"/>
    <w:rsid w:val="004D4FB6"/>
    <w:rsid w:val="004D5B85"/>
    <w:rsid w:val="004D62E1"/>
    <w:rsid w:val="004D7371"/>
    <w:rsid w:val="004E0EE4"/>
    <w:rsid w:val="004E2C3C"/>
    <w:rsid w:val="004E3FA9"/>
    <w:rsid w:val="004E4373"/>
    <w:rsid w:val="004E50A2"/>
    <w:rsid w:val="004E6B8F"/>
    <w:rsid w:val="004E6F8A"/>
    <w:rsid w:val="004E731F"/>
    <w:rsid w:val="004F012A"/>
    <w:rsid w:val="004F14BE"/>
    <w:rsid w:val="004F1881"/>
    <w:rsid w:val="004F2441"/>
    <w:rsid w:val="004F25D8"/>
    <w:rsid w:val="004F2DA3"/>
    <w:rsid w:val="004F391F"/>
    <w:rsid w:val="004F4B10"/>
    <w:rsid w:val="004F5072"/>
    <w:rsid w:val="004F5C1D"/>
    <w:rsid w:val="004F6196"/>
    <w:rsid w:val="00500402"/>
    <w:rsid w:val="00501C6A"/>
    <w:rsid w:val="00502573"/>
    <w:rsid w:val="00503C4C"/>
    <w:rsid w:val="00504DF2"/>
    <w:rsid w:val="005067C8"/>
    <w:rsid w:val="0050771F"/>
    <w:rsid w:val="00510086"/>
    <w:rsid w:val="0051111D"/>
    <w:rsid w:val="005113AA"/>
    <w:rsid w:val="0051294E"/>
    <w:rsid w:val="0051303E"/>
    <w:rsid w:val="00513267"/>
    <w:rsid w:val="00513DC6"/>
    <w:rsid w:val="00515DCD"/>
    <w:rsid w:val="00517FED"/>
    <w:rsid w:val="00520452"/>
    <w:rsid w:val="00521763"/>
    <w:rsid w:val="0052264B"/>
    <w:rsid w:val="00524E48"/>
    <w:rsid w:val="00525676"/>
    <w:rsid w:val="005271EF"/>
    <w:rsid w:val="00527354"/>
    <w:rsid w:val="00527B81"/>
    <w:rsid w:val="00527EDB"/>
    <w:rsid w:val="00531C28"/>
    <w:rsid w:val="0053307C"/>
    <w:rsid w:val="00534E05"/>
    <w:rsid w:val="00534F10"/>
    <w:rsid w:val="005356AD"/>
    <w:rsid w:val="005358A6"/>
    <w:rsid w:val="005358FE"/>
    <w:rsid w:val="0053797A"/>
    <w:rsid w:val="00540AA4"/>
    <w:rsid w:val="005422BE"/>
    <w:rsid w:val="00546140"/>
    <w:rsid w:val="00546B8E"/>
    <w:rsid w:val="00546DFB"/>
    <w:rsid w:val="00547BAB"/>
    <w:rsid w:val="005510D0"/>
    <w:rsid w:val="0055168F"/>
    <w:rsid w:val="00552469"/>
    <w:rsid w:val="00552EBE"/>
    <w:rsid w:val="005534B5"/>
    <w:rsid w:val="00554246"/>
    <w:rsid w:val="00554893"/>
    <w:rsid w:val="00555759"/>
    <w:rsid w:val="005570DD"/>
    <w:rsid w:val="0055730D"/>
    <w:rsid w:val="00560302"/>
    <w:rsid w:val="005611F6"/>
    <w:rsid w:val="00561B23"/>
    <w:rsid w:val="00563C28"/>
    <w:rsid w:val="00564702"/>
    <w:rsid w:val="00570758"/>
    <w:rsid w:val="0057157C"/>
    <w:rsid w:val="00571676"/>
    <w:rsid w:val="00571C84"/>
    <w:rsid w:val="00572655"/>
    <w:rsid w:val="00572FB4"/>
    <w:rsid w:val="005737E6"/>
    <w:rsid w:val="005737F5"/>
    <w:rsid w:val="0057422E"/>
    <w:rsid w:val="0057483C"/>
    <w:rsid w:val="00577E65"/>
    <w:rsid w:val="00581EBD"/>
    <w:rsid w:val="00583AD5"/>
    <w:rsid w:val="0058489A"/>
    <w:rsid w:val="0058540B"/>
    <w:rsid w:val="0058545D"/>
    <w:rsid w:val="00585B38"/>
    <w:rsid w:val="00587C82"/>
    <w:rsid w:val="00590047"/>
    <w:rsid w:val="00590703"/>
    <w:rsid w:val="0059215A"/>
    <w:rsid w:val="00592D64"/>
    <w:rsid w:val="005936F1"/>
    <w:rsid w:val="00593A09"/>
    <w:rsid w:val="00595137"/>
    <w:rsid w:val="00596193"/>
    <w:rsid w:val="0059634D"/>
    <w:rsid w:val="00596EE7"/>
    <w:rsid w:val="005972BE"/>
    <w:rsid w:val="005976AC"/>
    <w:rsid w:val="00597C13"/>
    <w:rsid w:val="005A08D6"/>
    <w:rsid w:val="005A191D"/>
    <w:rsid w:val="005A1F3E"/>
    <w:rsid w:val="005A26D0"/>
    <w:rsid w:val="005A2DC4"/>
    <w:rsid w:val="005A2E29"/>
    <w:rsid w:val="005A5E8E"/>
    <w:rsid w:val="005A6477"/>
    <w:rsid w:val="005A71CA"/>
    <w:rsid w:val="005A79D4"/>
    <w:rsid w:val="005B0489"/>
    <w:rsid w:val="005B150C"/>
    <w:rsid w:val="005B36A3"/>
    <w:rsid w:val="005B3726"/>
    <w:rsid w:val="005B3ED5"/>
    <w:rsid w:val="005B6F2C"/>
    <w:rsid w:val="005C0230"/>
    <w:rsid w:val="005C0658"/>
    <w:rsid w:val="005C158A"/>
    <w:rsid w:val="005C1F7B"/>
    <w:rsid w:val="005C257F"/>
    <w:rsid w:val="005C4436"/>
    <w:rsid w:val="005C50A7"/>
    <w:rsid w:val="005C54E7"/>
    <w:rsid w:val="005C5D09"/>
    <w:rsid w:val="005D1D21"/>
    <w:rsid w:val="005D1FB1"/>
    <w:rsid w:val="005D215C"/>
    <w:rsid w:val="005D249E"/>
    <w:rsid w:val="005D2544"/>
    <w:rsid w:val="005D44E8"/>
    <w:rsid w:val="005D58F3"/>
    <w:rsid w:val="005D6CCE"/>
    <w:rsid w:val="005E1309"/>
    <w:rsid w:val="005E17A1"/>
    <w:rsid w:val="005E21B1"/>
    <w:rsid w:val="005E25C2"/>
    <w:rsid w:val="005E2775"/>
    <w:rsid w:val="005E3511"/>
    <w:rsid w:val="005E3945"/>
    <w:rsid w:val="005E41AF"/>
    <w:rsid w:val="005E475F"/>
    <w:rsid w:val="005E4846"/>
    <w:rsid w:val="005E51E2"/>
    <w:rsid w:val="005E7248"/>
    <w:rsid w:val="005F06C7"/>
    <w:rsid w:val="005F07B5"/>
    <w:rsid w:val="005F1CBE"/>
    <w:rsid w:val="005F3442"/>
    <w:rsid w:val="005F3A0B"/>
    <w:rsid w:val="005F436F"/>
    <w:rsid w:val="005F450E"/>
    <w:rsid w:val="005F5141"/>
    <w:rsid w:val="005F5830"/>
    <w:rsid w:val="005F664C"/>
    <w:rsid w:val="005F6B5F"/>
    <w:rsid w:val="005F6DDB"/>
    <w:rsid w:val="005F71A2"/>
    <w:rsid w:val="005F7442"/>
    <w:rsid w:val="00601E55"/>
    <w:rsid w:val="006036C7"/>
    <w:rsid w:val="00603E9D"/>
    <w:rsid w:val="0060491C"/>
    <w:rsid w:val="00605E81"/>
    <w:rsid w:val="006102F5"/>
    <w:rsid w:val="006108A3"/>
    <w:rsid w:val="0061385C"/>
    <w:rsid w:val="0061405B"/>
    <w:rsid w:val="00614318"/>
    <w:rsid w:val="00614BF0"/>
    <w:rsid w:val="00614FD1"/>
    <w:rsid w:val="00615BC7"/>
    <w:rsid w:val="00616A23"/>
    <w:rsid w:val="00617F58"/>
    <w:rsid w:val="00620366"/>
    <w:rsid w:val="006208A2"/>
    <w:rsid w:val="00621093"/>
    <w:rsid w:val="0062122D"/>
    <w:rsid w:val="00621EFB"/>
    <w:rsid w:val="00622647"/>
    <w:rsid w:val="006238C1"/>
    <w:rsid w:val="00624F38"/>
    <w:rsid w:val="00625705"/>
    <w:rsid w:val="00625AE3"/>
    <w:rsid w:val="00626036"/>
    <w:rsid w:val="00626AEE"/>
    <w:rsid w:val="00627A37"/>
    <w:rsid w:val="00630CE6"/>
    <w:rsid w:val="00631048"/>
    <w:rsid w:val="006324E6"/>
    <w:rsid w:val="00633D8A"/>
    <w:rsid w:val="00636442"/>
    <w:rsid w:val="006370C8"/>
    <w:rsid w:val="006415DB"/>
    <w:rsid w:val="00641B4F"/>
    <w:rsid w:val="006422D2"/>
    <w:rsid w:val="00644DC5"/>
    <w:rsid w:val="00646093"/>
    <w:rsid w:val="006468CF"/>
    <w:rsid w:val="00646C56"/>
    <w:rsid w:val="006470B1"/>
    <w:rsid w:val="00651779"/>
    <w:rsid w:val="00651877"/>
    <w:rsid w:val="006550DD"/>
    <w:rsid w:val="006552E1"/>
    <w:rsid w:val="00655F49"/>
    <w:rsid w:val="006601A0"/>
    <w:rsid w:val="006619DD"/>
    <w:rsid w:val="006620A3"/>
    <w:rsid w:val="00663D1D"/>
    <w:rsid w:val="00664080"/>
    <w:rsid w:val="006640F3"/>
    <w:rsid w:val="006643B9"/>
    <w:rsid w:val="006644CF"/>
    <w:rsid w:val="006648E2"/>
    <w:rsid w:val="006679BD"/>
    <w:rsid w:val="0067023D"/>
    <w:rsid w:val="006704AF"/>
    <w:rsid w:val="00670EA6"/>
    <w:rsid w:val="0067172A"/>
    <w:rsid w:val="0067287C"/>
    <w:rsid w:val="00673562"/>
    <w:rsid w:val="00674C27"/>
    <w:rsid w:val="00675BC9"/>
    <w:rsid w:val="006766BE"/>
    <w:rsid w:val="00677660"/>
    <w:rsid w:val="00677E5F"/>
    <w:rsid w:val="00677EB8"/>
    <w:rsid w:val="0068128E"/>
    <w:rsid w:val="00682522"/>
    <w:rsid w:val="0068495B"/>
    <w:rsid w:val="00684E3B"/>
    <w:rsid w:val="00685228"/>
    <w:rsid w:val="0068558F"/>
    <w:rsid w:val="00686AA9"/>
    <w:rsid w:val="00686ADA"/>
    <w:rsid w:val="00693B89"/>
    <w:rsid w:val="0069515C"/>
    <w:rsid w:val="00695B67"/>
    <w:rsid w:val="00696379"/>
    <w:rsid w:val="00697C08"/>
    <w:rsid w:val="006A0783"/>
    <w:rsid w:val="006A2043"/>
    <w:rsid w:val="006A26AF"/>
    <w:rsid w:val="006A4C8E"/>
    <w:rsid w:val="006A60B4"/>
    <w:rsid w:val="006A6B41"/>
    <w:rsid w:val="006B11A5"/>
    <w:rsid w:val="006B1425"/>
    <w:rsid w:val="006B2813"/>
    <w:rsid w:val="006B2F91"/>
    <w:rsid w:val="006B311B"/>
    <w:rsid w:val="006B3364"/>
    <w:rsid w:val="006B4048"/>
    <w:rsid w:val="006B53C8"/>
    <w:rsid w:val="006B7188"/>
    <w:rsid w:val="006B7CB4"/>
    <w:rsid w:val="006B7CB6"/>
    <w:rsid w:val="006C060D"/>
    <w:rsid w:val="006C095B"/>
    <w:rsid w:val="006C333F"/>
    <w:rsid w:val="006C3544"/>
    <w:rsid w:val="006C690B"/>
    <w:rsid w:val="006C7F02"/>
    <w:rsid w:val="006D2EC3"/>
    <w:rsid w:val="006D2ECD"/>
    <w:rsid w:val="006D3F6E"/>
    <w:rsid w:val="006D4B76"/>
    <w:rsid w:val="006D54BE"/>
    <w:rsid w:val="006D6002"/>
    <w:rsid w:val="006D665C"/>
    <w:rsid w:val="006D6B77"/>
    <w:rsid w:val="006D6F7C"/>
    <w:rsid w:val="006D75D0"/>
    <w:rsid w:val="006D7CAB"/>
    <w:rsid w:val="006E0F45"/>
    <w:rsid w:val="006E1863"/>
    <w:rsid w:val="006E2434"/>
    <w:rsid w:val="006E39E0"/>
    <w:rsid w:val="006E4350"/>
    <w:rsid w:val="006E4F95"/>
    <w:rsid w:val="006E7466"/>
    <w:rsid w:val="006E7AA9"/>
    <w:rsid w:val="006F0C71"/>
    <w:rsid w:val="006F1C27"/>
    <w:rsid w:val="006F2E65"/>
    <w:rsid w:val="006F4D14"/>
    <w:rsid w:val="006F4F6D"/>
    <w:rsid w:val="006F517C"/>
    <w:rsid w:val="006F73B6"/>
    <w:rsid w:val="007004B0"/>
    <w:rsid w:val="00702AED"/>
    <w:rsid w:val="00702C34"/>
    <w:rsid w:val="00702EC9"/>
    <w:rsid w:val="00703B78"/>
    <w:rsid w:val="0070545E"/>
    <w:rsid w:val="00705BA0"/>
    <w:rsid w:val="0070602E"/>
    <w:rsid w:val="0071025C"/>
    <w:rsid w:val="00710A93"/>
    <w:rsid w:val="00711289"/>
    <w:rsid w:val="00711DEB"/>
    <w:rsid w:val="00712860"/>
    <w:rsid w:val="00713117"/>
    <w:rsid w:val="00713BA8"/>
    <w:rsid w:val="0071413B"/>
    <w:rsid w:val="00714307"/>
    <w:rsid w:val="007145E1"/>
    <w:rsid w:val="007166E7"/>
    <w:rsid w:val="0072231A"/>
    <w:rsid w:val="00722BFC"/>
    <w:rsid w:val="00723BB8"/>
    <w:rsid w:val="00723E63"/>
    <w:rsid w:val="00726810"/>
    <w:rsid w:val="0072772F"/>
    <w:rsid w:val="00727914"/>
    <w:rsid w:val="00732AEB"/>
    <w:rsid w:val="00732EDC"/>
    <w:rsid w:val="00733CB8"/>
    <w:rsid w:val="00734C57"/>
    <w:rsid w:val="00735349"/>
    <w:rsid w:val="00737E4E"/>
    <w:rsid w:val="00740E78"/>
    <w:rsid w:val="00742A91"/>
    <w:rsid w:val="00744D6E"/>
    <w:rsid w:val="00744FBE"/>
    <w:rsid w:val="00745161"/>
    <w:rsid w:val="00746379"/>
    <w:rsid w:val="00747797"/>
    <w:rsid w:val="007477D2"/>
    <w:rsid w:val="007503B2"/>
    <w:rsid w:val="00754930"/>
    <w:rsid w:val="007560FE"/>
    <w:rsid w:val="00756B32"/>
    <w:rsid w:val="007610C4"/>
    <w:rsid w:val="00761275"/>
    <w:rsid w:val="00761A15"/>
    <w:rsid w:val="00762390"/>
    <w:rsid w:val="00763322"/>
    <w:rsid w:val="0076342B"/>
    <w:rsid w:val="0076757F"/>
    <w:rsid w:val="0077150C"/>
    <w:rsid w:val="00771B27"/>
    <w:rsid w:val="007748C6"/>
    <w:rsid w:val="00774CD7"/>
    <w:rsid w:val="0077581E"/>
    <w:rsid w:val="00775E09"/>
    <w:rsid w:val="00777219"/>
    <w:rsid w:val="0077738C"/>
    <w:rsid w:val="00777850"/>
    <w:rsid w:val="00780210"/>
    <w:rsid w:val="00780573"/>
    <w:rsid w:val="00784655"/>
    <w:rsid w:val="007854FD"/>
    <w:rsid w:val="00787790"/>
    <w:rsid w:val="0079056F"/>
    <w:rsid w:val="00794148"/>
    <w:rsid w:val="00795364"/>
    <w:rsid w:val="0079698C"/>
    <w:rsid w:val="007A01ED"/>
    <w:rsid w:val="007A09ED"/>
    <w:rsid w:val="007A14B7"/>
    <w:rsid w:val="007A21D4"/>
    <w:rsid w:val="007A55B3"/>
    <w:rsid w:val="007A5B69"/>
    <w:rsid w:val="007B1B84"/>
    <w:rsid w:val="007B1BB1"/>
    <w:rsid w:val="007B3146"/>
    <w:rsid w:val="007B5BD0"/>
    <w:rsid w:val="007B5CA2"/>
    <w:rsid w:val="007B68E7"/>
    <w:rsid w:val="007B73A2"/>
    <w:rsid w:val="007C0A8D"/>
    <w:rsid w:val="007C11E3"/>
    <w:rsid w:val="007C122A"/>
    <w:rsid w:val="007C18CE"/>
    <w:rsid w:val="007C23DE"/>
    <w:rsid w:val="007C2C21"/>
    <w:rsid w:val="007C40E0"/>
    <w:rsid w:val="007C5460"/>
    <w:rsid w:val="007C6178"/>
    <w:rsid w:val="007C78ED"/>
    <w:rsid w:val="007C7E89"/>
    <w:rsid w:val="007D032A"/>
    <w:rsid w:val="007D1F3A"/>
    <w:rsid w:val="007D2B17"/>
    <w:rsid w:val="007D51AC"/>
    <w:rsid w:val="007D5D5C"/>
    <w:rsid w:val="007D6A99"/>
    <w:rsid w:val="007D6D65"/>
    <w:rsid w:val="007E0563"/>
    <w:rsid w:val="007E0890"/>
    <w:rsid w:val="007E0DC6"/>
    <w:rsid w:val="007E14B3"/>
    <w:rsid w:val="007E1BF0"/>
    <w:rsid w:val="007E3468"/>
    <w:rsid w:val="007E4F51"/>
    <w:rsid w:val="007E57DD"/>
    <w:rsid w:val="007E76D9"/>
    <w:rsid w:val="007E7774"/>
    <w:rsid w:val="007F221D"/>
    <w:rsid w:val="007F23D7"/>
    <w:rsid w:val="007F2AAA"/>
    <w:rsid w:val="007F3114"/>
    <w:rsid w:val="007F41EC"/>
    <w:rsid w:val="007F53B7"/>
    <w:rsid w:val="007F5AE4"/>
    <w:rsid w:val="00800F29"/>
    <w:rsid w:val="0080111A"/>
    <w:rsid w:val="0080148D"/>
    <w:rsid w:val="00801BE1"/>
    <w:rsid w:val="00802027"/>
    <w:rsid w:val="00802226"/>
    <w:rsid w:val="008028F9"/>
    <w:rsid w:val="00803148"/>
    <w:rsid w:val="008031DD"/>
    <w:rsid w:val="00803F4B"/>
    <w:rsid w:val="00804917"/>
    <w:rsid w:val="008053B7"/>
    <w:rsid w:val="0080566C"/>
    <w:rsid w:val="008056D0"/>
    <w:rsid w:val="00805ED0"/>
    <w:rsid w:val="0080611A"/>
    <w:rsid w:val="00806870"/>
    <w:rsid w:val="008076B6"/>
    <w:rsid w:val="00807A51"/>
    <w:rsid w:val="008116C1"/>
    <w:rsid w:val="00811804"/>
    <w:rsid w:val="00812990"/>
    <w:rsid w:val="00812D15"/>
    <w:rsid w:val="00814F9E"/>
    <w:rsid w:val="00816132"/>
    <w:rsid w:val="008163DF"/>
    <w:rsid w:val="0081714B"/>
    <w:rsid w:val="00817158"/>
    <w:rsid w:val="00820402"/>
    <w:rsid w:val="008224B9"/>
    <w:rsid w:val="008239A1"/>
    <w:rsid w:val="0082415A"/>
    <w:rsid w:val="00825404"/>
    <w:rsid w:val="008263C7"/>
    <w:rsid w:val="00826DAF"/>
    <w:rsid w:val="0082707B"/>
    <w:rsid w:val="00827677"/>
    <w:rsid w:val="008278F5"/>
    <w:rsid w:val="008300FD"/>
    <w:rsid w:val="008302A2"/>
    <w:rsid w:val="00831AD9"/>
    <w:rsid w:val="00832962"/>
    <w:rsid w:val="008335CA"/>
    <w:rsid w:val="00834299"/>
    <w:rsid w:val="00834FD3"/>
    <w:rsid w:val="0084049C"/>
    <w:rsid w:val="008407CA"/>
    <w:rsid w:val="008420E6"/>
    <w:rsid w:val="0084229C"/>
    <w:rsid w:val="00844F7C"/>
    <w:rsid w:val="008456A5"/>
    <w:rsid w:val="00846805"/>
    <w:rsid w:val="00846CC1"/>
    <w:rsid w:val="008470A3"/>
    <w:rsid w:val="00847184"/>
    <w:rsid w:val="00847864"/>
    <w:rsid w:val="00850186"/>
    <w:rsid w:val="00850818"/>
    <w:rsid w:val="00850EF2"/>
    <w:rsid w:val="00853EEE"/>
    <w:rsid w:val="00854DB1"/>
    <w:rsid w:val="00854EA8"/>
    <w:rsid w:val="008559DB"/>
    <w:rsid w:val="00855E26"/>
    <w:rsid w:val="00857A60"/>
    <w:rsid w:val="00860B71"/>
    <w:rsid w:val="00861C48"/>
    <w:rsid w:val="008629A4"/>
    <w:rsid w:val="00863573"/>
    <w:rsid w:val="00863DAF"/>
    <w:rsid w:val="00864177"/>
    <w:rsid w:val="00864832"/>
    <w:rsid w:val="0086637A"/>
    <w:rsid w:val="00871605"/>
    <w:rsid w:val="00871B5A"/>
    <w:rsid w:val="00872644"/>
    <w:rsid w:val="008750E0"/>
    <w:rsid w:val="00875167"/>
    <w:rsid w:val="008759DE"/>
    <w:rsid w:val="008765BF"/>
    <w:rsid w:val="00880E31"/>
    <w:rsid w:val="00881C65"/>
    <w:rsid w:val="00881EB2"/>
    <w:rsid w:val="00883EA3"/>
    <w:rsid w:val="00884DAB"/>
    <w:rsid w:val="00884DBE"/>
    <w:rsid w:val="008851ED"/>
    <w:rsid w:val="0088638B"/>
    <w:rsid w:val="00886E7D"/>
    <w:rsid w:val="00887D2B"/>
    <w:rsid w:val="008904CA"/>
    <w:rsid w:val="008909CD"/>
    <w:rsid w:val="00891121"/>
    <w:rsid w:val="0089195D"/>
    <w:rsid w:val="00892178"/>
    <w:rsid w:val="00893BEA"/>
    <w:rsid w:val="0089496B"/>
    <w:rsid w:val="00894F44"/>
    <w:rsid w:val="008955E6"/>
    <w:rsid w:val="0089583E"/>
    <w:rsid w:val="00897813"/>
    <w:rsid w:val="008A02A3"/>
    <w:rsid w:val="008A21F7"/>
    <w:rsid w:val="008A25BE"/>
    <w:rsid w:val="008A2C49"/>
    <w:rsid w:val="008A2FD2"/>
    <w:rsid w:val="008A3326"/>
    <w:rsid w:val="008A7DB8"/>
    <w:rsid w:val="008B02F5"/>
    <w:rsid w:val="008B053E"/>
    <w:rsid w:val="008B07BE"/>
    <w:rsid w:val="008B2981"/>
    <w:rsid w:val="008B4D4B"/>
    <w:rsid w:val="008B5191"/>
    <w:rsid w:val="008B6AE3"/>
    <w:rsid w:val="008B6D83"/>
    <w:rsid w:val="008B7183"/>
    <w:rsid w:val="008C009C"/>
    <w:rsid w:val="008C2E2C"/>
    <w:rsid w:val="008C3672"/>
    <w:rsid w:val="008D056C"/>
    <w:rsid w:val="008D3DB9"/>
    <w:rsid w:val="008D5A4A"/>
    <w:rsid w:val="008D5E6B"/>
    <w:rsid w:val="008D60AB"/>
    <w:rsid w:val="008D6CD8"/>
    <w:rsid w:val="008D738C"/>
    <w:rsid w:val="008D7A30"/>
    <w:rsid w:val="008D7F62"/>
    <w:rsid w:val="008D7F71"/>
    <w:rsid w:val="008E1A51"/>
    <w:rsid w:val="008E38BA"/>
    <w:rsid w:val="008E4FB9"/>
    <w:rsid w:val="008E688D"/>
    <w:rsid w:val="008E6A28"/>
    <w:rsid w:val="008F04A1"/>
    <w:rsid w:val="008F1BFD"/>
    <w:rsid w:val="008F3AEC"/>
    <w:rsid w:val="00900419"/>
    <w:rsid w:val="00900DB2"/>
    <w:rsid w:val="0090113D"/>
    <w:rsid w:val="00901387"/>
    <w:rsid w:val="0090171C"/>
    <w:rsid w:val="00904F0F"/>
    <w:rsid w:val="0090514B"/>
    <w:rsid w:val="00905383"/>
    <w:rsid w:val="00905B50"/>
    <w:rsid w:val="00907AC0"/>
    <w:rsid w:val="0091091B"/>
    <w:rsid w:val="00911089"/>
    <w:rsid w:val="00911BB4"/>
    <w:rsid w:val="00911DFA"/>
    <w:rsid w:val="00912EC7"/>
    <w:rsid w:val="00913715"/>
    <w:rsid w:val="00913C00"/>
    <w:rsid w:val="009148DA"/>
    <w:rsid w:val="00916E49"/>
    <w:rsid w:val="00920BEB"/>
    <w:rsid w:val="00920C3F"/>
    <w:rsid w:val="00921961"/>
    <w:rsid w:val="009230B0"/>
    <w:rsid w:val="009231AE"/>
    <w:rsid w:val="009255E2"/>
    <w:rsid w:val="00927706"/>
    <w:rsid w:val="00930E60"/>
    <w:rsid w:val="00931842"/>
    <w:rsid w:val="00931E77"/>
    <w:rsid w:val="00932781"/>
    <w:rsid w:val="009328B3"/>
    <w:rsid w:val="0093301F"/>
    <w:rsid w:val="00933460"/>
    <w:rsid w:val="00934232"/>
    <w:rsid w:val="00936C73"/>
    <w:rsid w:val="00937B43"/>
    <w:rsid w:val="00937C37"/>
    <w:rsid w:val="009418C2"/>
    <w:rsid w:val="00942992"/>
    <w:rsid w:val="009437C7"/>
    <w:rsid w:val="009441DC"/>
    <w:rsid w:val="00944203"/>
    <w:rsid w:val="00944D5C"/>
    <w:rsid w:val="00946125"/>
    <w:rsid w:val="0094719B"/>
    <w:rsid w:val="00950178"/>
    <w:rsid w:val="00954816"/>
    <w:rsid w:val="0095488D"/>
    <w:rsid w:val="00954A09"/>
    <w:rsid w:val="00955B25"/>
    <w:rsid w:val="00955D82"/>
    <w:rsid w:val="00955FF7"/>
    <w:rsid w:val="00956DE6"/>
    <w:rsid w:val="009571C1"/>
    <w:rsid w:val="0096202F"/>
    <w:rsid w:val="00962199"/>
    <w:rsid w:val="00962278"/>
    <w:rsid w:val="00963A25"/>
    <w:rsid w:val="009649E6"/>
    <w:rsid w:val="00965F8F"/>
    <w:rsid w:val="00970342"/>
    <w:rsid w:val="009704CB"/>
    <w:rsid w:val="0097214A"/>
    <w:rsid w:val="009736FF"/>
    <w:rsid w:val="00973C3F"/>
    <w:rsid w:val="00974C45"/>
    <w:rsid w:val="00976B11"/>
    <w:rsid w:val="0097726B"/>
    <w:rsid w:val="00977EDA"/>
    <w:rsid w:val="00980533"/>
    <w:rsid w:val="00980C90"/>
    <w:rsid w:val="0098190B"/>
    <w:rsid w:val="00983985"/>
    <w:rsid w:val="009842DD"/>
    <w:rsid w:val="00986609"/>
    <w:rsid w:val="00987023"/>
    <w:rsid w:val="009874F0"/>
    <w:rsid w:val="00987EC0"/>
    <w:rsid w:val="00990360"/>
    <w:rsid w:val="0099048A"/>
    <w:rsid w:val="0099166D"/>
    <w:rsid w:val="00994514"/>
    <w:rsid w:val="00994888"/>
    <w:rsid w:val="009961D0"/>
    <w:rsid w:val="00996B6E"/>
    <w:rsid w:val="009A2235"/>
    <w:rsid w:val="009A3498"/>
    <w:rsid w:val="009A7482"/>
    <w:rsid w:val="009B0448"/>
    <w:rsid w:val="009B2571"/>
    <w:rsid w:val="009B27FC"/>
    <w:rsid w:val="009B289A"/>
    <w:rsid w:val="009B31BA"/>
    <w:rsid w:val="009B3AF7"/>
    <w:rsid w:val="009B3F8E"/>
    <w:rsid w:val="009B3FCF"/>
    <w:rsid w:val="009B4264"/>
    <w:rsid w:val="009B4CC8"/>
    <w:rsid w:val="009B4F58"/>
    <w:rsid w:val="009B57B8"/>
    <w:rsid w:val="009B7226"/>
    <w:rsid w:val="009C0573"/>
    <w:rsid w:val="009C05CE"/>
    <w:rsid w:val="009C0F03"/>
    <w:rsid w:val="009C1044"/>
    <w:rsid w:val="009C2F83"/>
    <w:rsid w:val="009C56C1"/>
    <w:rsid w:val="009C6498"/>
    <w:rsid w:val="009C6580"/>
    <w:rsid w:val="009D0374"/>
    <w:rsid w:val="009D147D"/>
    <w:rsid w:val="009D290D"/>
    <w:rsid w:val="009D2A1A"/>
    <w:rsid w:val="009D3CCD"/>
    <w:rsid w:val="009D474D"/>
    <w:rsid w:val="009D4C95"/>
    <w:rsid w:val="009D50AF"/>
    <w:rsid w:val="009D623F"/>
    <w:rsid w:val="009D635D"/>
    <w:rsid w:val="009D66F3"/>
    <w:rsid w:val="009D6E08"/>
    <w:rsid w:val="009E0DB2"/>
    <w:rsid w:val="009E3B88"/>
    <w:rsid w:val="009E4B6D"/>
    <w:rsid w:val="009F0F07"/>
    <w:rsid w:val="009F2685"/>
    <w:rsid w:val="009F2791"/>
    <w:rsid w:val="009F40E4"/>
    <w:rsid w:val="009F478E"/>
    <w:rsid w:val="009F4EE7"/>
    <w:rsid w:val="009F6969"/>
    <w:rsid w:val="00A0037A"/>
    <w:rsid w:val="00A013FA"/>
    <w:rsid w:val="00A01866"/>
    <w:rsid w:val="00A03853"/>
    <w:rsid w:val="00A03C11"/>
    <w:rsid w:val="00A04200"/>
    <w:rsid w:val="00A0522F"/>
    <w:rsid w:val="00A05BC8"/>
    <w:rsid w:val="00A0676D"/>
    <w:rsid w:val="00A07088"/>
    <w:rsid w:val="00A0773A"/>
    <w:rsid w:val="00A07FC7"/>
    <w:rsid w:val="00A11075"/>
    <w:rsid w:val="00A118D3"/>
    <w:rsid w:val="00A11AA4"/>
    <w:rsid w:val="00A16AA0"/>
    <w:rsid w:val="00A203BD"/>
    <w:rsid w:val="00A2140A"/>
    <w:rsid w:val="00A21FD5"/>
    <w:rsid w:val="00A2297A"/>
    <w:rsid w:val="00A25DCC"/>
    <w:rsid w:val="00A26A6A"/>
    <w:rsid w:val="00A274AE"/>
    <w:rsid w:val="00A27BF5"/>
    <w:rsid w:val="00A32886"/>
    <w:rsid w:val="00A336E6"/>
    <w:rsid w:val="00A33C25"/>
    <w:rsid w:val="00A33C82"/>
    <w:rsid w:val="00A34921"/>
    <w:rsid w:val="00A354BD"/>
    <w:rsid w:val="00A37B6F"/>
    <w:rsid w:val="00A40326"/>
    <w:rsid w:val="00A40848"/>
    <w:rsid w:val="00A40CA6"/>
    <w:rsid w:val="00A40D28"/>
    <w:rsid w:val="00A421B3"/>
    <w:rsid w:val="00A42967"/>
    <w:rsid w:val="00A436AB"/>
    <w:rsid w:val="00A44405"/>
    <w:rsid w:val="00A44F22"/>
    <w:rsid w:val="00A45015"/>
    <w:rsid w:val="00A4520A"/>
    <w:rsid w:val="00A52607"/>
    <w:rsid w:val="00A526C1"/>
    <w:rsid w:val="00A52DD9"/>
    <w:rsid w:val="00A54126"/>
    <w:rsid w:val="00A5485C"/>
    <w:rsid w:val="00A56624"/>
    <w:rsid w:val="00A56BC4"/>
    <w:rsid w:val="00A6021D"/>
    <w:rsid w:val="00A6027F"/>
    <w:rsid w:val="00A60435"/>
    <w:rsid w:val="00A605D4"/>
    <w:rsid w:val="00A6141E"/>
    <w:rsid w:val="00A615DF"/>
    <w:rsid w:val="00A62EF3"/>
    <w:rsid w:val="00A63DFE"/>
    <w:rsid w:val="00A6461B"/>
    <w:rsid w:val="00A64B11"/>
    <w:rsid w:val="00A66E68"/>
    <w:rsid w:val="00A67A69"/>
    <w:rsid w:val="00A706BB"/>
    <w:rsid w:val="00A7138A"/>
    <w:rsid w:val="00A7182B"/>
    <w:rsid w:val="00A732AC"/>
    <w:rsid w:val="00A740D2"/>
    <w:rsid w:val="00A77B8F"/>
    <w:rsid w:val="00A80089"/>
    <w:rsid w:val="00A80184"/>
    <w:rsid w:val="00A81B5D"/>
    <w:rsid w:val="00A81F1C"/>
    <w:rsid w:val="00A82745"/>
    <w:rsid w:val="00A82D68"/>
    <w:rsid w:val="00A85AD8"/>
    <w:rsid w:val="00A86933"/>
    <w:rsid w:val="00A87895"/>
    <w:rsid w:val="00A90CEC"/>
    <w:rsid w:val="00A922BF"/>
    <w:rsid w:val="00A923F7"/>
    <w:rsid w:val="00A94B77"/>
    <w:rsid w:val="00A962E0"/>
    <w:rsid w:val="00A965A4"/>
    <w:rsid w:val="00A966A4"/>
    <w:rsid w:val="00A96A3E"/>
    <w:rsid w:val="00AA13BB"/>
    <w:rsid w:val="00AA16F8"/>
    <w:rsid w:val="00AA2A69"/>
    <w:rsid w:val="00AA3398"/>
    <w:rsid w:val="00AA455F"/>
    <w:rsid w:val="00AA4C48"/>
    <w:rsid w:val="00AA5C91"/>
    <w:rsid w:val="00AA6552"/>
    <w:rsid w:val="00AA7135"/>
    <w:rsid w:val="00AA7457"/>
    <w:rsid w:val="00AA7838"/>
    <w:rsid w:val="00AB1D1D"/>
    <w:rsid w:val="00AB2209"/>
    <w:rsid w:val="00AB25C4"/>
    <w:rsid w:val="00AB2DD1"/>
    <w:rsid w:val="00AB3EF5"/>
    <w:rsid w:val="00AB64C4"/>
    <w:rsid w:val="00AB65D6"/>
    <w:rsid w:val="00AB663D"/>
    <w:rsid w:val="00AC112C"/>
    <w:rsid w:val="00AC1521"/>
    <w:rsid w:val="00AC1C00"/>
    <w:rsid w:val="00AC321A"/>
    <w:rsid w:val="00AC3BAF"/>
    <w:rsid w:val="00AC59C9"/>
    <w:rsid w:val="00AC6340"/>
    <w:rsid w:val="00AC6D69"/>
    <w:rsid w:val="00AC6D88"/>
    <w:rsid w:val="00AD012B"/>
    <w:rsid w:val="00AD204F"/>
    <w:rsid w:val="00AD3255"/>
    <w:rsid w:val="00AD4024"/>
    <w:rsid w:val="00AD525E"/>
    <w:rsid w:val="00AD642F"/>
    <w:rsid w:val="00AD7401"/>
    <w:rsid w:val="00AE0B43"/>
    <w:rsid w:val="00AE0C7E"/>
    <w:rsid w:val="00AE0F54"/>
    <w:rsid w:val="00AE1247"/>
    <w:rsid w:val="00AE1CFD"/>
    <w:rsid w:val="00AE4131"/>
    <w:rsid w:val="00AE4434"/>
    <w:rsid w:val="00AE4648"/>
    <w:rsid w:val="00AE6163"/>
    <w:rsid w:val="00AE6989"/>
    <w:rsid w:val="00AE71B4"/>
    <w:rsid w:val="00AE71E2"/>
    <w:rsid w:val="00AE73F4"/>
    <w:rsid w:val="00AE7F00"/>
    <w:rsid w:val="00AF269B"/>
    <w:rsid w:val="00AF3CEB"/>
    <w:rsid w:val="00AF415D"/>
    <w:rsid w:val="00AF5933"/>
    <w:rsid w:val="00AF6028"/>
    <w:rsid w:val="00AF6717"/>
    <w:rsid w:val="00AF735F"/>
    <w:rsid w:val="00AF7979"/>
    <w:rsid w:val="00B0112A"/>
    <w:rsid w:val="00B01503"/>
    <w:rsid w:val="00B02EB2"/>
    <w:rsid w:val="00B049EF"/>
    <w:rsid w:val="00B06BD2"/>
    <w:rsid w:val="00B06FD3"/>
    <w:rsid w:val="00B11341"/>
    <w:rsid w:val="00B114C9"/>
    <w:rsid w:val="00B12A21"/>
    <w:rsid w:val="00B137EB"/>
    <w:rsid w:val="00B13B7C"/>
    <w:rsid w:val="00B13CC1"/>
    <w:rsid w:val="00B15873"/>
    <w:rsid w:val="00B16ECE"/>
    <w:rsid w:val="00B215E4"/>
    <w:rsid w:val="00B2186C"/>
    <w:rsid w:val="00B21BDF"/>
    <w:rsid w:val="00B23679"/>
    <w:rsid w:val="00B23713"/>
    <w:rsid w:val="00B2395E"/>
    <w:rsid w:val="00B249BC"/>
    <w:rsid w:val="00B2511D"/>
    <w:rsid w:val="00B25925"/>
    <w:rsid w:val="00B265E5"/>
    <w:rsid w:val="00B3068D"/>
    <w:rsid w:val="00B316C9"/>
    <w:rsid w:val="00B334DB"/>
    <w:rsid w:val="00B34003"/>
    <w:rsid w:val="00B36E12"/>
    <w:rsid w:val="00B3757D"/>
    <w:rsid w:val="00B4058A"/>
    <w:rsid w:val="00B4234A"/>
    <w:rsid w:val="00B44E27"/>
    <w:rsid w:val="00B44F5B"/>
    <w:rsid w:val="00B45A03"/>
    <w:rsid w:val="00B45A9C"/>
    <w:rsid w:val="00B45AB8"/>
    <w:rsid w:val="00B507E7"/>
    <w:rsid w:val="00B53182"/>
    <w:rsid w:val="00B53622"/>
    <w:rsid w:val="00B5441F"/>
    <w:rsid w:val="00B553B6"/>
    <w:rsid w:val="00B5595F"/>
    <w:rsid w:val="00B601CC"/>
    <w:rsid w:val="00B601D9"/>
    <w:rsid w:val="00B605DD"/>
    <w:rsid w:val="00B61079"/>
    <w:rsid w:val="00B61179"/>
    <w:rsid w:val="00B6130B"/>
    <w:rsid w:val="00B619B0"/>
    <w:rsid w:val="00B62179"/>
    <w:rsid w:val="00B62729"/>
    <w:rsid w:val="00B638C5"/>
    <w:rsid w:val="00B64879"/>
    <w:rsid w:val="00B65EE2"/>
    <w:rsid w:val="00B66309"/>
    <w:rsid w:val="00B671EB"/>
    <w:rsid w:val="00B70AB6"/>
    <w:rsid w:val="00B70B79"/>
    <w:rsid w:val="00B7184E"/>
    <w:rsid w:val="00B73573"/>
    <w:rsid w:val="00B736CB"/>
    <w:rsid w:val="00B73889"/>
    <w:rsid w:val="00B749ED"/>
    <w:rsid w:val="00B7507B"/>
    <w:rsid w:val="00B7527C"/>
    <w:rsid w:val="00B75ACF"/>
    <w:rsid w:val="00B7612E"/>
    <w:rsid w:val="00B76530"/>
    <w:rsid w:val="00B76791"/>
    <w:rsid w:val="00B76979"/>
    <w:rsid w:val="00B810F5"/>
    <w:rsid w:val="00B8145D"/>
    <w:rsid w:val="00B8479D"/>
    <w:rsid w:val="00B848E6"/>
    <w:rsid w:val="00B84F6C"/>
    <w:rsid w:val="00B86C16"/>
    <w:rsid w:val="00B86E5D"/>
    <w:rsid w:val="00B874F8"/>
    <w:rsid w:val="00B878C2"/>
    <w:rsid w:val="00B9038E"/>
    <w:rsid w:val="00B90A06"/>
    <w:rsid w:val="00B92446"/>
    <w:rsid w:val="00B92768"/>
    <w:rsid w:val="00B92FBC"/>
    <w:rsid w:val="00B943DB"/>
    <w:rsid w:val="00B94625"/>
    <w:rsid w:val="00B94A51"/>
    <w:rsid w:val="00B957DB"/>
    <w:rsid w:val="00B95846"/>
    <w:rsid w:val="00B95E91"/>
    <w:rsid w:val="00B96A2E"/>
    <w:rsid w:val="00BA0069"/>
    <w:rsid w:val="00BA1B62"/>
    <w:rsid w:val="00BA223F"/>
    <w:rsid w:val="00BA2E2F"/>
    <w:rsid w:val="00BA3824"/>
    <w:rsid w:val="00BA437D"/>
    <w:rsid w:val="00BA5DB1"/>
    <w:rsid w:val="00BA6FFB"/>
    <w:rsid w:val="00BA7B06"/>
    <w:rsid w:val="00BB1DB8"/>
    <w:rsid w:val="00BB1DC0"/>
    <w:rsid w:val="00BB6258"/>
    <w:rsid w:val="00BB6322"/>
    <w:rsid w:val="00BB650E"/>
    <w:rsid w:val="00BB673C"/>
    <w:rsid w:val="00BB6F47"/>
    <w:rsid w:val="00BC153C"/>
    <w:rsid w:val="00BC2A16"/>
    <w:rsid w:val="00BC2A34"/>
    <w:rsid w:val="00BC2D1F"/>
    <w:rsid w:val="00BC2D6C"/>
    <w:rsid w:val="00BC33FA"/>
    <w:rsid w:val="00BC3EEB"/>
    <w:rsid w:val="00BC4080"/>
    <w:rsid w:val="00BC456D"/>
    <w:rsid w:val="00BC5393"/>
    <w:rsid w:val="00BC5D8C"/>
    <w:rsid w:val="00BC6BE7"/>
    <w:rsid w:val="00BD1070"/>
    <w:rsid w:val="00BD1656"/>
    <w:rsid w:val="00BD5CDB"/>
    <w:rsid w:val="00BD76EE"/>
    <w:rsid w:val="00BD784A"/>
    <w:rsid w:val="00BD78BA"/>
    <w:rsid w:val="00BD7BB9"/>
    <w:rsid w:val="00BE0255"/>
    <w:rsid w:val="00BE0F6F"/>
    <w:rsid w:val="00BE0FAA"/>
    <w:rsid w:val="00BE3BA1"/>
    <w:rsid w:val="00BE45A0"/>
    <w:rsid w:val="00BE4AE1"/>
    <w:rsid w:val="00BE5468"/>
    <w:rsid w:val="00BE76E7"/>
    <w:rsid w:val="00BE79A6"/>
    <w:rsid w:val="00BF132A"/>
    <w:rsid w:val="00BF3298"/>
    <w:rsid w:val="00BF394E"/>
    <w:rsid w:val="00BF668D"/>
    <w:rsid w:val="00BF7AE6"/>
    <w:rsid w:val="00C02195"/>
    <w:rsid w:val="00C02DB9"/>
    <w:rsid w:val="00C03034"/>
    <w:rsid w:val="00C03672"/>
    <w:rsid w:val="00C03902"/>
    <w:rsid w:val="00C04211"/>
    <w:rsid w:val="00C0431A"/>
    <w:rsid w:val="00C0533B"/>
    <w:rsid w:val="00C05A16"/>
    <w:rsid w:val="00C05FC0"/>
    <w:rsid w:val="00C10529"/>
    <w:rsid w:val="00C10657"/>
    <w:rsid w:val="00C1111C"/>
    <w:rsid w:val="00C12081"/>
    <w:rsid w:val="00C151C9"/>
    <w:rsid w:val="00C20F86"/>
    <w:rsid w:val="00C219D0"/>
    <w:rsid w:val="00C21A38"/>
    <w:rsid w:val="00C22549"/>
    <w:rsid w:val="00C22897"/>
    <w:rsid w:val="00C2307E"/>
    <w:rsid w:val="00C2667F"/>
    <w:rsid w:val="00C32231"/>
    <w:rsid w:val="00C32338"/>
    <w:rsid w:val="00C32C59"/>
    <w:rsid w:val="00C36FE6"/>
    <w:rsid w:val="00C37B4D"/>
    <w:rsid w:val="00C408BF"/>
    <w:rsid w:val="00C41902"/>
    <w:rsid w:val="00C427C2"/>
    <w:rsid w:val="00C42A20"/>
    <w:rsid w:val="00C42BD9"/>
    <w:rsid w:val="00C42E94"/>
    <w:rsid w:val="00C43EE0"/>
    <w:rsid w:val="00C44949"/>
    <w:rsid w:val="00C45114"/>
    <w:rsid w:val="00C458E8"/>
    <w:rsid w:val="00C45A00"/>
    <w:rsid w:val="00C465B0"/>
    <w:rsid w:val="00C46641"/>
    <w:rsid w:val="00C47E4D"/>
    <w:rsid w:val="00C50169"/>
    <w:rsid w:val="00C50402"/>
    <w:rsid w:val="00C5148D"/>
    <w:rsid w:val="00C51778"/>
    <w:rsid w:val="00C51F7C"/>
    <w:rsid w:val="00C549E9"/>
    <w:rsid w:val="00C569D8"/>
    <w:rsid w:val="00C607EA"/>
    <w:rsid w:val="00C60C38"/>
    <w:rsid w:val="00C628E3"/>
    <w:rsid w:val="00C647E3"/>
    <w:rsid w:val="00C64828"/>
    <w:rsid w:val="00C64E14"/>
    <w:rsid w:val="00C65560"/>
    <w:rsid w:val="00C6646A"/>
    <w:rsid w:val="00C67F16"/>
    <w:rsid w:val="00C70939"/>
    <w:rsid w:val="00C70BEF"/>
    <w:rsid w:val="00C70D6E"/>
    <w:rsid w:val="00C7153E"/>
    <w:rsid w:val="00C71A49"/>
    <w:rsid w:val="00C71E71"/>
    <w:rsid w:val="00C722B3"/>
    <w:rsid w:val="00C73597"/>
    <w:rsid w:val="00C755DF"/>
    <w:rsid w:val="00C763C7"/>
    <w:rsid w:val="00C774C8"/>
    <w:rsid w:val="00C811A5"/>
    <w:rsid w:val="00C81BB5"/>
    <w:rsid w:val="00C82016"/>
    <w:rsid w:val="00C83461"/>
    <w:rsid w:val="00C8408F"/>
    <w:rsid w:val="00C848EB"/>
    <w:rsid w:val="00C84FC9"/>
    <w:rsid w:val="00C8564A"/>
    <w:rsid w:val="00C85853"/>
    <w:rsid w:val="00C87E19"/>
    <w:rsid w:val="00C902A2"/>
    <w:rsid w:val="00C914E0"/>
    <w:rsid w:val="00C919B3"/>
    <w:rsid w:val="00C93750"/>
    <w:rsid w:val="00C944C4"/>
    <w:rsid w:val="00C9772B"/>
    <w:rsid w:val="00CA065F"/>
    <w:rsid w:val="00CA253C"/>
    <w:rsid w:val="00CA409C"/>
    <w:rsid w:val="00CA591B"/>
    <w:rsid w:val="00CA5E25"/>
    <w:rsid w:val="00CA6255"/>
    <w:rsid w:val="00CA71F8"/>
    <w:rsid w:val="00CA79DE"/>
    <w:rsid w:val="00CB1639"/>
    <w:rsid w:val="00CB6A9E"/>
    <w:rsid w:val="00CB7BB4"/>
    <w:rsid w:val="00CB7E66"/>
    <w:rsid w:val="00CC15D2"/>
    <w:rsid w:val="00CC2989"/>
    <w:rsid w:val="00CC41A5"/>
    <w:rsid w:val="00CC5216"/>
    <w:rsid w:val="00CC627C"/>
    <w:rsid w:val="00CC75DE"/>
    <w:rsid w:val="00CC767E"/>
    <w:rsid w:val="00CC76DA"/>
    <w:rsid w:val="00CD0DBC"/>
    <w:rsid w:val="00CD175E"/>
    <w:rsid w:val="00CD20A8"/>
    <w:rsid w:val="00CD443E"/>
    <w:rsid w:val="00CD472B"/>
    <w:rsid w:val="00CD554F"/>
    <w:rsid w:val="00CD7919"/>
    <w:rsid w:val="00CD7D02"/>
    <w:rsid w:val="00CD7F48"/>
    <w:rsid w:val="00CE0E3D"/>
    <w:rsid w:val="00CE0FB0"/>
    <w:rsid w:val="00CE1AF6"/>
    <w:rsid w:val="00CE2AB5"/>
    <w:rsid w:val="00CE3666"/>
    <w:rsid w:val="00CE43DC"/>
    <w:rsid w:val="00CE740C"/>
    <w:rsid w:val="00CE7BC3"/>
    <w:rsid w:val="00CF0EEA"/>
    <w:rsid w:val="00CF143A"/>
    <w:rsid w:val="00CF21CD"/>
    <w:rsid w:val="00CF30F6"/>
    <w:rsid w:val="00CF4564"/>
    <w:rsid w:val="00CF5C94"/>
    <w:rsid w:val="00CF61A9"/>
    <w:rsid w:val="00CF7A88"/>
    <w:rsid w:val="00D06E0C"/>
    <w:rsid w:val="00D07A98"/>
    <w:rsid w:val="00D07C0B"/>
    <w:rsid w:val="00D10BC8"/>
    <w:rsid w:val="00D11428"/>
    <w:rsid w:val="00D12205"/>
    <w:rsid w:val="00D12921"/>
    <w:rsid w:val="00D12F01"/>
    <w:rsid w:val="00D13E9F"/>
    <w:rsid w:val="00D15925"/>
    <w:rsid w:val="00D16EAC"/>
    <w:rsid w:val="00D17C21"/>
    <w:rsid w:val="00D20361"/>
    <w:rsid w:val="00D21E51"/>
    <w:rsid w:val="00D24FD0"/>
    <w:rsid w:val="00D2559A"/>
    <w:rsid w:val="00D303A9"/>
    <w:rsid w:val="00D303C7"/>
    <w:rsid w:val="00D314FC"/>
    <w:rsid w:val="00D329B9"/>
    <w:rsid w:val="00D33248"/>
    <w:rsid w:val="00D347C0"/>
    <w:rsid w:val="00D3558A"/>
    <w:rsid w:val="00D359F4"/>
    <w:rsid w:val="00D365A7"/>
    <w:rsid w:val="00D379D8"/>
    <w:rsid w:val="00D40C9C"/>
    <w:rsid w:val="00D40CBD"/>
    <w:rsid w:val="00D41A0F"/>
    <w:rsid w:val="00D41A3F"/>
    <w:rsid w:val="00D41BCE"/>
    <w:rsid w:val="00D42EDD"/>
    <w:rsid w:val="00D433BE"/>
    <w:rsid w:val="00D44B47"/>
    <w:rsid w:val="00D45058"/>
    <w:rsid w:val="00D477FE"/>
    <w:rsid w:val="00D51704"/>
    <w:rsid w:val="00D51B31"/>
    <w:rsid w:val="00D521A3"/>
    <w:rsid w:val="00D52FCC"/>
    <w:rsid w:val="00D541CE"/>
    <w:rsid w:val="00D56427"/>
    <w:rsid w:val="00D57ABF"/>
    <w:rsid w:val="00D601F6"/>
    <w:rsid w:val="00D611FD"/>
    <w:rsid w:val="00D61235"/>
    <w:rsid w:val="00D61CC5"/>
    <w:rsid w:val="00D63077"/>
    <w:rsid w:val="00D639A1"/>
    <w:rsid w:val="00D66F7B"/>
    <w:rsid w:val="00D70177"/>
    <w:rsid w:val="00D70426"/>
    <w:rsid w:val="00D7078C"/>
    <w:rsid w:val="00D70C31"/>
    <w:rsid w:val="00D7291D"/>
    <w:rsid w:val="00D7301C"/>
    <w:rsid w:val="00D7338E"/>
    <w:rsid w:val="00D73550"/>
    <w:rsid w:val="00D73DB0"/>
    <w:rsid w:val="00D74861"/>
    <w:rsid w:val="00D7526A"/>
    <w:rsid w:val="00D752F9"/>
    <w:rsid w:val="00D75559"/>
    <w:rsid w:val="00D76C22"/>
    <w:rsid w:val="00D80106"/>
    <w:rsid w:val="00D81127"/>
    <w:rsid w:val="00D81700"/>
    <w:rsid w:val="00D81B27"/>
    <w:rsid w:val="00D82568"/>
    <w:rsid w:val="00D84592"/>
    <w:rsid w:val="00D87937"/>
    <w:rsid w:val="00D87DA9"/>
    <w:rsid w:val="00D9169D"/>
    <w:rsid w:val="00D91A7E"/>
    <w:rsid w:val="00D92124"/>
    <w:rsid w:val="00D930B5"/>
    <w:rsid w:val="00D9373E"/>
    <w:rsid w:val="00D941ED"/>
    <w:rsid w:val="00D947B8"/>
    <w:rsid w:val="00D9524B"/>
    <w:rsid w:val="00D97A8A"/>
    <w:rsid w:val="00DA06E1"/>
    <w:rsid w:val="00DA0812"/>
    <w:rsid w:val="00DA15FF"/>
    <w:rsid w:val="00DA22CB"/>
    <w:rsid w:val="00DA31D0"/>
    <w:rsid w:val="00DA36A1"/>
    <w:rsid w:val="00DA5160"/>
    <w:rsid w:val="00DA5BAF"/>
    <w:rsid w:val="00DA5D9D"/>
    <w:rsid w:val="00DA6990"/>
    <w:rsid w:val="00DA77AA"/>
    <w:rsid w:val="00DA7BBC"/>
    <w:rsid w:val="00DB0FB2"/>
    <w:rsid w:val="00DB2532"/>
    <w:rsid w:val="00DB368E"/>
    <w:rsid w:val="00DB49BE"/>
    <w:rsid w:val="00DB64EB"/>
    <w:rsid w:val="00DB7344"/>
    <w:rsid w:val="00DC03A8"/>
    <w:rsid w:val="00DC15B5"/>
    <w:rsid w:val="00DC1AF3"/>
    <w:rsid w:val="00DC45A4"/>
    <w:rsid w:val="00DC4CD2"/>
    <w:rsid w:val="00DC5D9C"/>
    <w:rsid w:val="00DC67C7"/>
    <w:rsid w:val="00DD07B3"/>
    <w:rsid w:val="00DD0B97"/>
    <w:rsid w:val="00DD1917"/>
    <w:rsid w:val="00DD1DFD"/>
    <w:rsid w:val="00DD365D"/>
    <w:rsid w:val="00DD3F7F"/>
    <w:rsid w:val="00DD41A2"/>
    <w:rsid w:val="00DD4350"/>
    <w:rsid w:val="00DD49E5"/>
    <w:rsid w:val="00DD4C29"/>
    <w:rsid w:val="00DD5690"/>
    <w:rsid w:val="00DD575D"/>
    <w:rsid w:val="00DD6D16"/>
    <w:rsid w:val="00DD7115"/>
    <w:rsid w:val="00DD75EF"/>
    <w:rsid w:val="00DD77C7"/>
    <w:rsid w:val="00DD7AE0"/>
    <w:rsid w:val="00DE23B1"/>
    <w:rsid w:val="00DE29E0"/>
    <w:rsid w:val="00DE4442"/>
    <w:rsid w:val="00DE4EB0"/>
    <w:rsid w:val="00DE5403"/>
    <w:rsid w:val="00DE7129"/>
    <w:rsid w:val="00DE727D"/>
    <w:rsid w:val="00DF0E57"/>
    <w:rsid w:val="00DF11D2"/>
    <w:rsid w:val="00DF1785"/>
    <w:rsid w:val="00DF3803"/>
    <w:rsid w:val="00DF4605"/>
    <w:rsid w:val="00DF4C0D"/>
    <w:rsid w:val="00DF79BE"/>
    <w:rsid w:val="00E00766"/>
    <w:rsid w:val="00E031F4"/>
    <w:rsid w:val="00E03CF2"/>
    <w:rsid w:val="00E04DC2"/>
    <w:rsid w:val="00E0566C"/>
    <w:rsid w:val="00E0638A"/>
    <w:rsid w:val="00E07D17"/>
    <w:rsid w:val="00E101B8"/>
    <w:rsid w:val="00E135BD"/>
    <w:rsid w:val="00E13F32"/>
    <w:rsid w:val="00E151EC"/>
    <w:rsid w:val="00E20A88"/>
    <w:rsid w:val="00E21632"/>
    <w:rsid w:val="00E230A2"/>
    <w:rsid w:val="00E24282"/>
    <w:rsid w:val="00E24D9D"/>
    <w:rsid w:val="00E2518D"/>
    <w:rsid w:val="00E25564"/>
    <w:rsid w:val="00E25714"/>
    <w:rsid w:val="00E25925"/>
    <w:rsid w:val="00E25F05"/>
    <w:rsid w:val="00E27F6B"/>
    <w:rsid w:val="00E305F8"/>
    <w:rsid w:val="00E3180B"/>
    <w:rsid w:val="00E31E12"/>
    <w:rsid w:val="00E330CD"/>
    <w:rsid w:val="00E338EA"/>
    <w:rsid w:val="00E35141"/>
    <w:rsid w:val="00E359C2"/>
    <w:rsid w:val="00E365C2"/>
    <w:rsid w:val="00E420E8"/>
    <w:rsid w:val="00E42693"/>
    <w:rsid w:val="00E42B1D"/>
    <w:rsid w:val="00E42F09"/>
    <w:rsid w:val="00E4486E"/>
    <w:rsid w:val="00E457D8"/>
    <w:rsid w:val="00E460B7"/>
    <w:rsid w:val="00E46FA9"/>
    <w:rsid w:val="00E476BE"/>
    <w:rsid w:val="00E50C66"/>
    <w:rsid w:val="00E510CC"/>
    <w:rsid w:val="00E519C0"/>
    <w:rsid w:val="00E51A8F"/>
    <w:rsid w:val="00E538F3"/>
    <w:rsid w:val="00E549C4"/>
    <w:rsid w:val="00E54BF1"/>
    <w:rsid w:val="00E559BF"/>
    <w:rsid w:val="00E55E67"/>
    <w:rsid w:val="00E564B2"/>
    <w:rsid w:val="00E57BFB"/>
    <w:rsid w:val="00E6250A"/>
    <w:rsid w:val="00E62951"/>
    <w:rsid w:val="00E665B8"/>
    <w:rsid w:val="00E70D69"/>
    <w:rsid w:val="00E71433"/>
    <w:rsid w:val="00E7201A"/>
    <w:rsid w:val="00E72C54"/>
    <w:rsid w:val="00E72F3B"/>
    <w:rsid w:val="00E7529C"/>
    <w:rsid w:val="00E761CB"/>
    <w:rsid w:val="00E764B4"/>
    <w:rsid w:val="00E76955"/>
    <w:rsid w:val="00E80D91"/>
    <w:rsid w:val="00E8434D"/>
    <w:rsid w:val="00E8646C"/>
    <w:rsid w:val="00E86C8F"/>
    <w:rsid w:val="00E871F8"/>
    <w:rsid w:val="00E87277"/>
    <w:rsid w:val="00E906C6"/>
    <w:rsid w:val="00E92C9D"/>
    <w:rsid w:val="00E93127"/>
    <w:rsid w:val="00E96AA6"/>
    <w:rsid w:val="00E979CE"/>
    <w:rsid w:val="00E97ED8"/>
    <w:rsid w:val="00E97F20"/>
    <w:rsid w:val="00EA2BF2"/>
    <w:rsid w:val="00EA2D94"/>
    <w:rsid w:val="00EA3304"/>
    <w:rsid w:val="00EA3362"/>
    <w:rsid w:val="00EA5608"/>
    <w:rsid w:val="00EA74BC"/>
    <w:rsid w:val="00EA7507"/>
    <w:rsid w:val="00EB2180"/>
    <w:rsid w:val="00EB52C5"/>
    <w:rsid w:val="00EB5E37"/>
    <w:rsid w:val="00EC3B2B"/>
    <w:rsid w:val="00EC4688"/>
    <w:rsid w:val="00EC53C7"/>
    <w:rsid w:val="00EC5635"/>
    <w:rsid w:val="00EC5DB3"/>
    <w:rsid w:val="00EC6808"/>
    <w:rsid w:val="00EC7354"/>
    <w:rsid w:val="00ED0E41"/>
    <w:rsid w:val="00ED2183"/>
    <w:rsid w:val="00ED309D"/>
    <w:rsid w:val="00ED4B27"/>
    <w:rsid w:val="00ED6C15"/>
    <w:rsid w:val="00ED731F"/>
    <w:rsid w:val="00EE0002"/>
    <w:rsid w:val="00EE054B"/>
    <w:rsid w:val="00EE1C88"/>
    <w:rsid w:val="00EE2ADE"/>
    <w:rsid w:val="00EE31F5"/>
    <w:rsid w:val="00EE3A65"/>
    <w:rsid w:val="00EE408A"/>
    <w:rsid w:val="00EE4896"/>
    <w:rsid w:val="00EE4B53"/>
    <w:rsid w:val="00EE7F86"/>
    <w:rsid w:val="00EF0E3C"/>
    <w:rsid w:val="00EF1ED0"/>
    <w:rsid w:val="00EF207E"/>
    <w:rsid w:val="00EF2A9D"/>
    <w:rsid w:val="00EF2BAF"/>
    <w:rsid w:val="00EF31E4"/>
    <w:rsid w:val="00EF3CB0"/>
    <w:rsid w:val="00EF4A38"/>
    <w:rsid w:val="00EF4D92"/>
    <w:rsid w:val="00F0053C"/>
    <w:rsid w:val="00F00580"/>
    <w:rsid w:val="00F00708"/>
    <w:rsid w:val="00F01245"/>
    <w:rsid w:val="00F02565"/>
    <w:rsid w:val="00F03097"/>
    <w:rsid w:val="00F049FD"/>
    <w:rsid w:val="00F04DA7"/>
    <w:rsid w:val="00F05323"/>
    <w:rsid w:val="00F069E5"/>
    <w:rsid w:val="00F10474"/>
    <w:rsid w:val="00F10758"/>
    <w:rsid w:val="00F10F44"/>
    <w:rsid w:val="00F1121B"/>
    <w:rsid w:val="00F11687"/>
    <w:rsid w:val="00F120B1"/>
    <w:rsid w:val="00F12681"/>
    <w:rsid w:val="00F140F2"/>
    <w:rsid w:val="00F14576"/>
    <w:rsid w:val="00F161F4"/>
    <w:rsid w:val="00F166D8"/>
    <w:rsid w:val="00F16F06"/>
    <w:rsid w:val="00F21EEE"/>
    <w:rsid w:val="00F23105"/>
    <w:rsid w:val="00F2414E"/>
    <w:rsid w:val="00F24C07"/>
    <w:rsid w:val="00F24C2B"/>
    <w:rsid w:val="00F26506"/>
    <w:rsid w:val="00F27F30"/>
    <w:rsid w:val="00F3140B"/>
    <w:rsid w:val="00F3296A"/>
    <w:rsid w:val="00F3335D"/>
    <w:rsid w:val="00F336D4"/>
    <w:rsid w:val="00F345E8"/>
    <w:rsid w:val="00F34953"/>
    <w:rsid w:val="00F36820"/>
    <w:rsid w:val="00F4036F"/>
    <w:rsid w:val="00F419C0"/>
    <w:rsid w:val="00F42D6A"/>
    <w:rsid w:val="00F430B7"/>
    <w:rsid w:val="00F432B6"/>
    <w:rsid w:val="00F43784"/>
    <w:rsid w:val="00F43AB7"/>
    <w:rsid w:val="00F44655"/>
    <w:rsid w:val="00F44B27"/>
    <w:rsid w:val="00F45715"/>
    <w:rsid w:val="00F46B20"/>
    <w:rsid w:val="00F507A5"/>
    <w:rsid w:val="00F532BD"/>
    <w:rsid w:val="00F5563F"/>
    <w:rsid w:val="00F56895"/>
    <w:rsid w:val="00F56BE6"/>
    <w:rsid w:val="00F570E9"/>
    <w:rsid w:val="00F578B8"/>
    <w:rsid w:val="00F607ED"/>
    <w:rsid w:val="00F60B28"/>
    <w:rsid w:val="00F60BFA"/>
    <w:rsid w:val="00F61204"/>
    <w:rsid w:val="00F61A55"/>
    <w:rsid w:val="00F62F12"/>
    <w:rsid w:val="00F65350"/>
    <w:rsid w:val="00F65F07"/>
    <w:rsid w:val="00F67FB6"/>
    <w:rsid w:val="00F705EA"/>
    <w:rsid w:val="00F70BFF"/>
    <w:rsid w:val="00F733E6"/>
    <w:rsid w:val="00F74A31"/>
    <w:rsid w:val="00F74AC2"/>
    <w:rsid w:val="00F7510E"/>
    <w:rsid w:val="00F75F56"/>
    <w:rsid w:val="00F7611C"/>
    <w:rsid w:val="00F76316"/>
    <w:rsid w:val="00F8060C"/>
    <w:rsid w:val="00F8110B"/>
    <w:rsid w:val="00F82709"/>
    <w:rsid w:val="00F85443"/>
    <w:rsid w:val="00F8544A"/>
    <w:rsid w:val="00F85794"/>
    <w:rsid w:val="00F8598C"/>
    <w:rsid w:val="00F863AB"/>
    <w:rsid w:val="00F87F3C"/>
    <w:rsid w:val="00F91515"/>
    <w:rsid w:val="00F933E6"/>
    <w:rsid w:val="00F9476C"/>
    <w:rsid w:val="00F948F4"/>
    <w:rsid w:val="00F95079"/>
    <w:rsid w:val="00F95333"/>
    <w:rsid w:val="00F96505"/>
    <w:rsid w:val="00F967F8"/>
    <w:rsid w:val="00F97640"/>
    <w:rsid w:val="00FA0CF7"/>
    <w:rsid w:val="00FA1A60"/>
    <w:rsid w:val="00FA2646"/>
    <w:rsid w:val="00FA27B3"/>
    <w:rsid w:val="00FA5654"/>
    <w:rsid w:val="00FA6983"/>
    <w:rsid w:val="00FA78CD"/>
    <w:rsid w:val="00FA79E2"/>
    <w:rsid w:val="00FA7D8C"/>
    <w:rsid w:val="00FB0D6C"/>
    <w:rsid w:val="00FB50A1"/>
    <w:rsid w:val="00FB56F3"/>
    <w:rsid w:val="00FB6151"/>
    <w:rsid w:val="00FB62A3"/>
    <w:rsid w:val="00FB737B"/>
    <w:rsid w:val="00FB75D4"/>
    <w:rsid w:val="00FC23E7"/>
    <w:rsid w:val="00FC2627"/>
    <w:rsid w:val="00FC5FB5"/>
    <w:rsid w:val="00FD0684"/>
    <w:rsid w:val="00FD0767"/>
    <w:rsid w:val="00FD0EFF"/>
    <w:rsid w:val="00FD2360"/>
    <w:rsid w:val="00FD37E6"/>
    <w:rsid w:val="00FD42C8"/>
    <w:rsid w:val="00FD558B"/>
    <w:rsid w:val="00FD7779"/>
    <w:rsid w:val="00FE02C6"/>
    <w:rsid w:val="00FE05FC"/>
    <w:rsid w:val="00FE06C1"/>
    <w:rsid w:val="00FE0BE8"/>
    <w:rsid w:val="00FE1048"/>
    <w:rsid w:val="00FE129A"/>
    <w:rsid w:val="00FE256E"/>
    <w:rsid w:val="00FE429F"/>
    <w:rsid w:val="00FE45FF"/>
    <w:rsid w:val="00FE4AF2"/>
    <w:rsid w:val="00FE72A5"/>
    <w:rsid w:val="00FF0288"/>
    <w:rsid w:val="00FF12D1"/>
    <w:rsid w:val="00FF16FA"/>
    <w:rsid w:val="00FF18AA"/>
    <w:rsid w:val="00FF2577"/>
    <w:rsid w:val="00FF39DC"/>
    <w:rsid w:val="00FF557A"/>
    <w:rsid w:val="00FF656A"/>
    <w:rsid w:val="00FF66CF"/>
    <w:rsid w:val="00FF72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DAC95"/>
  <w15:chartTrackingRefBased/>
  <w15:docId w15:val="{BDB21ED3-EA68-4952-A6A6-FC29B750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A98"/>
  </w:style>
  <w:style w:type="paragraph" w:styleId="Heading1">
    <w:name w:val="heading 1"/>
    <w:basedOn w:val="Normal"/>
    <w:next w:val="Normal"/>
    <w:link w:val="Heading1Char"/>
    <w:uiPriority w:val="1"/>
    <w:qFormat/>
    <w:rsid w:val="00D07A98"/>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07A98"/>
    <w:pPr>
      <w:keepNext/>
      <w:keepLines/>
      <w:spacing w:before="120" w:after="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07A98"/>
    <w:pPr>
      <w:keepNext/>
      <w:keepLines/>
      <w:spacing w:before="120" w:after="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07A9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07A9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07A9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07A9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07A9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07A9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7A9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07A9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07A9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07A9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07A9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07A9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07A9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07A9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07A98"/>
    <w:rPr>
      <w:rFonts w:asciiTheme="majorHAnsi" w:eastAsiaTheme="majorEastAsia" w:hAnsiTheme="majorHAnsi" w:cstheme="majorBidi"/>
      <w:b/>
      <w:bCs/>
      <w:i/>
      <w:iCs/>
      <w:caps/>
      <w:color w:val="7F7F7F" w:themeColor="text1" w:themeTint="80"/>
      <w:sz w:val="20"/>
      <w:szCs w:val="20"/>
    </w:rPr>
  </w:style>
  <w:style w:type="table" w:styleId="TableGrid">
    <w:name w:val="Table Grid"/>
    <w:basedOn w:val="TableNormal"/>
    <w:rsid w:val="002446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C75DE"/>
    <w:pPr>
      <w:ind w:left="720"/>
      <w:contextualSpacing/>
    </w:pPr>
  </w:style>
  <w:style w:type="paragraph" w:styleId="BalloonText">
    <w:name w:val="Balloon Text"/>
    <w:basedOn w:val="Normal"/>
    <w:link w:val="BalloonTextChar"/>
    <w:uiPriority w:val="99"/>
    <w:semiHidden/>
    <w:unhideWhenUsed/>
    <w:rsid w:val="007B73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A2"/>
    <w:rPr>
      <w:rFonts w:ascii="Segoe UI" w:hAnsi="Segoe UI" w:cs="Segoe UI"/>
      <w:sz w:val="18"/>
      <w:szCs w:val="18"/>
    </w:rPr>
  </w:style>
  <w:style w:type="character" w:styleId="Hyperlink">
    <w:name w:val="Hyperlink"/>
    <w:basedOn w:val="DefaultParagraphFont"/>
    <w:uiPriority w:val="99"/>
    <w:unhideWhenUsed/>
    <w:rsid w:val="00E7529C"/>
    <w:rPr>
      <w:color w:val="6B9F25" w:themeColor="hyperlink"/>
      <w:u w:val="single"/>
    </w:rPr>
  </w:style>
  <w:style w:type="paragraph" w:styleId="NoSpacing">
    <w:name w:val="No Spacing"/>
    <w:link w:val="NoSpacingChar"/>
    <w:uiPriority w:val="1"/>
    <w:qFormat/>
    <w:rsid w:val="00D07A98"/>
    <w:pPr>
      <w:spacing w:after="0"/>
    </w:pPr>
  </w:style>
  <w:style w:type="character" w:customStyle="1" w:styleId="NoSpacingChar">
    <w:name w:val="No Spacing Char"/>
    <w:basedOn w:val="DefaultParagraphFont"/>
    <w:link w:val="NoSpacing"/>
    <w:uiPriority w:val="1"/>
    <w:rsid w:val="00871B5A"/>
  </w:style>
  <w:style w:type="paragraph" w:styleId="Title">
    <w:name w:val="Title"/>
    <w:basedOn w:val="Normal"/>
    <w:next w:val="Normal"/>
    <w:link w:val="TitleChar"/>
    <w:uiPriority w:val="10"/>
    <w:qFormat/>
    <w:rsid w:val="00D07A98"/>
    <w:pPr>
      <w:spacing w:after="0"/>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07A9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07A9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07A98"/>
    <w:rPr>
      <w:rFonts w:asciiTheme="majorHAnsi" w:eastAsiaTheme="majorEastAsia" w:hAnsiTheme="majorHAnsi" w:cstheme="majorBidi"/>
      <w:smallCaps/>
      <w:color w:val="595959" w:themeColor="text1" w:themeTint="A6"/>
      <w:sz w:val="28"/>
      <w:szCs w:val="28"/>
    </w:rPr>
  </w:style>
  <w:style w:type="table" w:styleId="TableGridLight">
    <w:name w:val="Grid Table Light"/>
    <w:basedOn w:val="TableNormal"/>
    <w:uiPriority w:val="40"/>
    <w:rsid w:val="005F744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F744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744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rful-Accent6">
    <w:name w:val="Grid Table 6 Colorful Accent 6"/>
    <w:basedOn w:val="TableNormal"/>
    <w:uiPriority w:val="51"/>
    <w:rsid w:val="005F7442"/>
    <w:pPr>
      <w:spacing w:after="0"/>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Header">
    <w:name w:val="header"/>
    <w:basedOn w:val="Normal"/>
    <w:link w:val="HeaderChar"/>
    <w:uiPriority w:val="99"/>
    <w:unhideWhenUsed/>
    <w:rsid w:val="00D9169D"/>
    <w:pPr>
      <w:tabs>
        <w:tab w:val="center" w:pos="4513"/>
        <w:tab w:val="right" w:pos="9026"/>
      </w:tabs>
      <w:spacing w:after="0"/>
    </w:pPr>
  </w:style>
  <w:style w:type="character" w:customStyle="1" w:styleId="HeaderChar">
    <w:name w:val="Header Char"/>
    <w:basedOn w:val="DefaultParagraphFont"/>
    <w:link w:val="Header"/>
    <w:uiPriority w:val="99"/>
    <w:rsid w:val="00D9169D"/>
  </w:style>
  <w:style w:type="paragraph" w:customStyle="1" w:styleId="Default">
    <w:name w:val="Default"/>
    <w:rsid w:val="00033391"/>
    <w:pPr>
      <w:widowControl w:val="0"/>
      <w:autoSpaceDE w:val="0"/>
      <w:autoSpaceDN w:val="0"/>
      <w:adjustRightInd w:val="0"/>
      <w:spacing w:after="0"/>
    </w:pPr>
    <w:rPr>
      <w:rFonts w:ascii="Arial" w:hAnsi="Arial" w:cs="Arial"/>
      <w:color w:val="000000"/>
      <w:sz w:val="24"/>
      <w:szCs w:val="24"/>
      <w:lang w:val="en-US" w:eastAsia="en-IN" w:bidi="hi-IN"/>
    </w:rPr>
  </w:style>
  <w:style w:type="character" w:customStyle="1" w:styleId="UnresolvedMention1">
    <w:name w:val="Unresolved Mention1"/>
    <w:basedOn w:val="DefaultParagraphFont"/>
    <w:uiPriority w:val="99"/>
    <w:semiHidden/>
    <w:unhideWhenUsed/>
    <w:rsid w:val="00033391"/>
    <w:rPr>
      <w:color w:val="605E5C"/>
      <w:shd w:val="clear" w:color="auto" w:fill="E1DFDD"/>
    </w:rPr>
  </w:style>
  <w:style w:type="table" w:styleId="GridTable6Colorful-Accent4">
    <w:name w:val="Grid Table 6 Colorful Accent 4"/>
    <w:basedOn w:val="TableNormal"/>
    <w:uiPriority w:val="51"/>
    <w:rsid w:val="009704CB"/>
    <w:pPr>
      <w:spacing w:after="0"/>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GridTable6Colorful-Accent3">
    <w:name w:val="Grid Table 6 Colorful Accent 3"/>
    <w:basedOn w:val="TableNormal"/>
    <w:uiPriority w:val="51"/>
    <w:rsid w:val="009704CB"/>
    <w:pPr>
      <w:spacing w:after="0"/>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Caption">
    <w:name w:val="caption"/>
    <w:basedOn w:val="Normal"/>
    <w:next w:val="Normal"/>
    <w:uiPriority w:val="35"/>
    <w:semiHidden/>
    <w:unhideWhenUsed/>
    <w:qFormat/>
    <w:rsid w:val="00D07A98"/>
    <w:rPr>
      <w:b/>
      <w:bCs/>
      <w:smallCaps/>
      <w:color w:val="595959" w:themeColor="text1" w:themeTint="A6"/>
    </w:rPr>
  </w:style>
  <w:style w:type="character" w:styleId="Strong">
    <w:name w:val="Strong"/>
    <w:basedOn w:val="DefaultParagraphFont"/>
    <w:uiPriority w:val="22"/>
    <w:qFormat/>
    <w:rsid w:val="00D07A98"/>
    <w:rPr>
      <w:b/>
      <w:bCs/>
    </w:rPr>
  </w:style>
  <w:style w:type="character" w:styleId="Emphasis">
    <w:name w:val="Emphasis"/>
    <w:basedOn w:val="DefaultParagraphFont"/>
    <w:uiPriority w:val="20"/>
    <w:qFormat/>
    <w:rsid w:val="00D07A98"/>
    <w:rPr>
      <w:i/>
      <w:iCs/>
    </w:rPr>
  </w:style>
  <w:style w:type="paragraph" w:styleId="Quote">
    <w:name w:val="Quote"/>
    <w:basedOn w:val="Normal"/>
    <w:next w:val="Normal"/>
    <w:link w:val="QuoteChar"/>
    <w:uiPriority w:val="29"/>
    <w:qFormat/>
    <w:rsid w:val="00D07A98"/>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07A9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07A98"/>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07A98"/>
    <w:rPr>
      <w:color w:val="404040" w:themeColor="text1" w:themeTint="BF"/>
      <w:sz w:val="32"/>
      <w:szCs w:val="32"/>
    </w:rPr>
  </w:style>
  <w:style w:type="character" w:styleId="SubtleEmphasis">
    <w:name w:val="Subtle Emphasis"/>
    <w:basedOn w:val="DefaultParagraphFont"/>
    <w:uiPriority w:val="19"/>
    <w:qFormat/>
    <w:rsid w:val="00D07A98"/>
    <w:rPr>
      <w:i/>
      <w:iCs/>
      <w:color w:val="595959" w:themeColor="text1" w:themeTint="A6"/>
    </w:rPr>
  </w:style>
  <w:style w:type="character" w:styleId="IntenseEmphasis">
    <w:name w:val="Intense Emphasis"/>
    <w:basedOn w:val="DefaultParagraphFont"/>
    <w:uiPriority w:val="21"/>
    <w:qFormat/>
    <w:rsid w:val="00D07A98"/>
    <w:rPr>
      <w:b/>
      <w:bCs/>
      <w:i/>
      <w:iCs/>
    </w:rPr>
  </w:style>
  <w:style w:type="character" w:styleId="SubtleReference">
    <w:name w:val="Subtle Reference"/>
    <w:basedOn w:val="DefaultParagraphFont"/>
    <w:uiPriority w:val="31"/>
    <w:qFormat/>
    <w:rsid w:val="00D07A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7A98"/>
    <w:rPr>
      <w:b/>
      <w:bCs/>
      <w:caps w:val="0"/>
      <w:smallCaps/>
      <w:color w:val="auto"/>
      <w:spacing w:val="3"/>
      <w:u w:val="single"/>
    </w:rPr>
  </w:style>
  <w:style w:type="character" w:styleId="BookTitle">
    <w:name w:val="Book Title"/>
    <w:basedOn w:val="DefaultParagraphFont"/>
    <w:uiPriority w:val="33"/>
    <w:qFormat/>
    <w:rsid w:val="00D07A98"/>
    <w:rPr>
      <w:b/>
      <w:bCs/>
      <w:smallCaps/>
      <w:spacing w:val="7"/>
    </w:rPr>
  </w:style>
  <w:style w:type="paragraph" w:styleId="TOCHeading">
    <w:name w:val="TOC Heading"/>
    <w:basedOn w:val="Heading1"/>
    <w:next w:val="Normal"/>
    <w:uiPriority w:val="39"/>
    <w:unhideWhenUsed/>
    <w:qFormat/>
    <w:rsid w:val="00D07A98"/>
    <w:pPr>
      <w:outlineLvl w:val="9"/>
    </w:pPr>
  </w:style>
  <w:style w:type="character" w:customStyle="1" w:styleId="UnresolvedMention2">
    <w:name w:val="Unresolved Mention2"/>
    <w:basedOn w:val="DefaultParagraphFont"/>
    <w:uiPriority w:val="99"/>
    <w:semiHidden/>
    <w:unhideWhenUsed/>
    <w:rsid w:val="001A3B96"/>
    <w:rPr>
      <w:color w:val="605E5C"/>
      <w:shd w:val="clear" w:color="auto" w:fill="E1DFDD"/>
    </w:rPr>
  </w:style>
  <w:style w:type="paragraph" w:styleId="Footer">
    <w:name w:val="footer"/>
    <w:basedOn w:val="Normal"/>
    <w:link w:val="FooterChar"/>
    <w:uiPriority w:val="99"/>
    <w:unhideWhenUsed/>
    <w:rsid w:val="00891121"/>
    <w:pPr>
      <w:tabs>
        <w:tab w:val="center" w:pos="4513"/>
        <w:tab w:val="right" w:pos="9026"/>
      </w:tabs>
      <w:spacing w:after="0"/>
    </w:pPr>
    <w:rPr>
      <w:szCs w:val="20"/>
      <w:lang w:val="en-US" w:bidi="hi-IN"/>
    </w:rPr>
  </w:style>
  <w:style w:type="character" w:customStyle="1" w:styleId="FooterChar">
    <w:name w:val="Footer Char"/>
    <w:basedOn w:val="DefaultParagraphFont"/>
    <w:link w:val="Footer"/>
    <w:uiPriority w:val="99"/>
    <w:rsid w:val="00891121"/>
    <w:rPr>
      <w:sz w:val="22"/>
      <w:szCs w:val="20"/>
      <w:lang w:val="en-US" w:bidi="hi-IN"/>
    </w:rPr>
  </w:style>
  <w:style w:type="paragraph" w:customStyle="1" w:styleId="CM2">
    <w:name w:val="CM2"/>
    <w:basedOn w:val="Default"/>
    <w:next w:val="Default"/>
    <w:uiPriority w:val="99"/>
    <w:rsid w:val="00A85AD8"/>
    <w:rPr>
      <w:rFonts w:eastAsia="Times New Roman" w:cs="Mangal"/>
      <w:color w:val="auto"/>
      <w:lang w:val="en-IN"/>
    </w:rPr>
  </w:style>
  <w:style w:type="paragraph" w:customStyle="1" w:styleId="CM1">
    <w:name w:val="CM1"/>
    <w:basedOn w:val="Default"/>
    <w:next w:val="Default"/>
    <w:uiPriority w:val="99"/>
    <w:rsid w:val="00A85AD8"/>
    <w:pPr>
      <w:spacing w:line="488" w:lineRule="atLeast"/>
    </w:pPr>
    <w:rPr>
      <w:rFonts w:eastAsia="Times New Roman" w:cs="Mangal"/>
      <w:color w:val="auto"/>
      <w:lang w:val="en-IN"/>
    </w:rPr>
  </w:style>
  <w:style w:type="character" w:customStyle="1" w:styleId="UnresolvedMention3">
    <w:name w:val="Unresolved Mention3"/>
    <w:basedOn w:val="DefaultParagraphFont"/>
    <w:uiPriority w:val="99"/>
    <w:semiHidden/>
    <w:unhideWhenUsed/>
    <w:rsid w:val="00EE4B53"/>
    <w:rPr>
      <w:color w:val="605E5C"/>
      <w:shd w:val="clear" w:color="auto" w:fill="E1DFDD"/>
    </w:rPr>
  </w:style>
  <w:style w:type="paragraph" w:customStyle="1" w:styleId="CM10">
    <w:name w:val="CM10"/>
    <w:basedOn w:val="Default"/>
    <w:next w:val="Default"/>
    <w:uiPriority w:val="99"/>
    <w:rsid w:val="00EF207E"/>
    <w:rPr>
      <w:rFonts w:ascii="Times New Roman" w:eastAsia="Times New Roman" w:hAnsi="Times New Roman" w:cs="Mangal"/>
      <w:color w:val="auto"/>
      <w:lang w:val="en-IN"/>
    </w:rPr>
  </w:style>
  <w:style w:type="paragraph" w:customStyle="1" w:styleId="CM11">
    <w:name w:val="CM11"/>
    <w:basedOn w:val="Default"/>
    <w:next w:val="Default"/>
    <w:uiPriority w:val="99"/>
    <w:rsid w:val="00EF207E"/>
    <w:rPr>
      <w:rFonts w:ascii="Times New Roman" w:eastAsia="Times New Roman" w:hAnsi="Times New Roman" w:cs="Mangal"/>
      <w:color w:val="auto"/>
      <w:lang w:val="en-IN"/>
    </w:rPr>
  </w:style>
  <w:style w:type="paragraph" w:customStyle="1" w:styleId="CM4">
    <w:name w:val="CM4"/>
    <w:basedOn w:val="Default"/>
    <w:next w:val="Default"/>
    <w:uiPriority w:val="99"/>
    <w:rsid w:val="00EF207E"/>
    <w:rPr>
      <w:rFonts w:ascii="Times New Roman" w:eastAsia="Times New Roman" w:hAnsi="Times New Roman" w:cs="Mangal"/>
      <w:color w:val="auto"/>
      <w:lang w:val="en-IN"/>
    </w:rPr>
  </w:style>
  <w:style w:type="paragraph" w:customStyle="1" w:styleId="CM5">
    <w:name w:val="CM5"/>
    <w:basedOn w:val="Default"/>
    <w:next w:val="Default"/>
    <w:uiPriority w:val="99"/>
    <w:rsid w:val="00EF207E"/>
    <w:rPr>
      <w:rFonts w:ascii="Times New Roman" w:eastAsia="Times New Roman" w:hAnsi="Times New Roman" w:cs="Mangal"/>
      <w:color w:val="auto"/>
      <w:lang w:val="en-IN"/>
    </w:rPr>
  </w:style>
  <w:style w:type="paragraph" w:customStyle="1" w:styleId="CM7">
    <w:name w:val="CM7"/>
    <w:basedOn w:val="Default"/>
    <w:next w:val="Default"/>
    <w:uiPriority w:val="99"/>
    <w:rsid w:val="00EF207E"/>
    <w:pPr>
      <w:spacing w:line="368" w:lineRule="atLeast"/>
    </w:pPr>
    <w:rPr>
      <w:rFonts w:eastAsia="Times New Roman" w:cs="Mangal"/>
      <w:color w:val="auto"/>
      <w:lang w:val="en-IN"/>
    </w:rPr>
  </w:style>
  <w:style w:type="character" w:styleId="PlaceholderText">
    <w:name w:val="Placeholder Text"/>
    <w:basedOn w:val="DefaultParagraphFont"/>
    <w:uiPriority w:val="99"/>
    <w:semiHidden/>
    <w:rsid w:val="006B11A5"/>
    <w:rPr>
      <w:color w:val="808080"/>
    </w:rPr>
  </w:style>
  <w:style w:type="paragraph" w:customStyle="1" w:styleId="xmsonormal">
    <w:name w:val="x_msonormal"/>
    <w:basedOn w:val="Normal"/>
    <w:rsid w:val="0072231A"/>
    <w:pPr>
      <w:spacing w:after="0"/>
    </w:pPr>
    <w:rPr>
      <w:rFonts w:ascii="Times New Roman" w:eastAsiaTheme="minorHAnsi" w:hAnsi="Times New Roman" w:cs="Times New Roman"/>
      <w:sz w:val="24"/>
      <w:szCs w:val="24"/>
      <w:lang w:eastAsia="en-IN"/>
    </w:rPr>
  </w:style>
  <w:style w:type="paragraph" w:styleId="BodyText">
    <w:name w:val="Body Text"/>
    <w:basedOn w:val="Normal"/>
    <w:link w:val="BodyTextChar"/>
    <w:uiPriority w:val="1"/>
    <w:qFormat/>
    <w:rsid w:val="0072231A"/>
    <w:pPr>
      <w:widowControl w:val="0"/>
      <w:autoSpaceDE w:val="0"/>
      <w:autoSpaceDN w:val="0"/>
      <w:spacing w:after="0"/>
    </w:pPr>
    <w:rPr>
      <w:rFonts w:ascii="Georgia" w:eastAsia="Georgia" w:hAnsi="Georgia" w:cs="Georgia"/>
      <w:sz w:val="24"/>
      <w:szCs w:val="24"/>
      <w:lang w:val="en-US"/>
    </w:rPr>
  </w:style>
  <w:style w:type="character" w:customStyle="1" w:styleId="BodyTextChar">
    <w:name w:val="Body Text Char"/>
    <w:basedOn w:val="DefaultParagraphFont"/>
    <w:link w:val="BodyText"/>
    <w:uiPriority w:val="1"/>
    <w:rsid w:val="0072231A"/>
    <w:rPr>
      <w:rFonts w:ascii="Georgia" w:eastAsia="Georgia" w:hAnsi="Georgia" w:cs="Georgia"/>
      <w:sz w:val="24"/>
      <w:szCs w:val="24"/>
      <w:lang w:val="en-US"/>
    </w:rPr>
  </w:style>
  <w:style w:type="character" w:styleId="CommentReference">
    <w:name w:val="annotation reference"/>
    <w:basedOn w:val="DefaultParagraphFont"/>
    <w:uiPriority w:val="99"/>
    <w:semiHidden/>
    <w:unhideWhenUsed/>
    <w:rsid w:val="0072231A"/>
    <w:rPr>
      <w:sz w:val="16"/>
      <w:szCs w:val="16"/>
    </w:rPr>
  </w:style>
  <w:style w:type="paragraph" w:styleId="CommentText">
    <w:name w:val="annotation text"/>
    <w:basedOn w:val="Normal"/>
    <w:link w:val="CommentTextChar"/>
    <w:uiPriority w:val="99"/>
    <w:semiHidden/>
    <w:unhideWhenUsed/>
    <w:rsid w:val="0072231A"/>
    <w:pPr>
      <w:spacing w:after="200"/>
    </w:pPr>
    <w:rPr>
      <w:sz w:val="20"/>
      <w:szCs w:val="18"/>
      <w:lang w:val="en-US" w:bidi="hi-IN"/>
    </w:rPr>
  </w:style>
  <w:style w:type="character" w:customStyle="1" w:styleId="CommentTextChar">
    <w:name w:val="Comment Text Char"/>
    <w:basedOn w:val="DefaultParagraphFont"/>
    <w:link w:val="CommentText"/>
    <w:uiPriority w:val="99"/>
    <w:semiHidden/>
    <w:rsid w:val="0072231A"/>
    <w:rPr>
      <w:sz w:val="20"/>
      <w:szCs w:val="18"/>
      <w:lang w:val="en-US" w:bidi="hi-IN"/>
    </w:rPr>
  </w:style>
  <w:style w:type="paragraph" w:styleId="CommentSubject">
    <w:name w:val="annotation subject"/>
    <w:basedOn w:val="CommentText"/>
    <w:next w:val="CommentText"/>
    <w:link w:val="CommentSubjectChar"/>
    <w:uiPriority w:val="99"/>
    <w:semiHidden/>
    <w:unhideWhenUsed/>
    <w:rsid w:val="0072231A"/>
    <w:rPr>
      <w:b/>
      <w:bCs/>
    </w:rPr>
  </w:style>
  <w:style w:type="character" w:customStyle="1" w:styleId="CommentSubjectChar">
    <w:name w:val="Comment Subject Char"/>
    <w:basedOn w:val="CommentTextChar"/>
    <w:link w:val="CommentSubject"/>
    <w:uiPriority w:val="99"/>
    <w:semiHidden/>
    <w:rsid w:val="0072231A"/>
    <w:rPr>
      <w:b/>
      <w:bCs/>
      <w:sz w:val="20"/>
      <w:szCs w:val="18"/>
      <w:lang w:val="en-US" w:bidi="hi-IN"/>
    </w:rPr>
  </w:style>
  <w:style w:type="paragraph" w:customStyle="1" w:styleId="TableParagraph">
    <w:name w:val="Table Paragraph"/>
    <w:basedOn w:val="Normal"/>
    <w:uiPriority w:val="1"/>
    <w:qFormat/>
    <w:rsid w:val="0072231A"/>
    <w:pPr>
      <w:widowControl w:val="0"/>
      <w:autoSpaceDE w:val="0"/>
      <w:autoSpaceDN w:val="0"/>
      <w:spacing w:after="0"/>
    </w:pPr>
    <w:rPr>
      <w:rFonts w:ascii="Arial" w:eastAsia="Arial" w:hAnsi="Arial" w:cs="Arial"/>
      <w:lang w:val="en-US" w:bidi="en-US"/>
    </w:rPr>
  </w:style>
  <w:style w:type="paragraph" w:customStyle="1" w:styleId="CM9">
    <w:name w:val="CM9"/>
    <w:basedOn w:val="Default"/>
    <w:next w:val="Default"/>
    <w:uiPriority w:val="99"/>
    <w:rsid w:val="0072231A"/>
    <w:rPr>
      <w:rFonts w:ascii="Times New Roman" w:eastAsia="Times New Roman" w:hAnsi="Times New Roman" w:cs="Mangal"/>
      <w:color w:val="auto"/>
      <w:lang w:val="en-IN"/>
    </w:rPr>
  </w:style>
  <w:style w:type="paragraph" w:customStyle="1" w:styleId="msonormal0">
    <w:name w:val="msonormal"/>
    <w:basedOn w:val="Normal"/>
    <w:rsid w:val="00CF0EEA"/>
    <w:pPr>
      <w:spacing w:before="100" w:beforeAutospacing="1" w:after="100" w:afterAutospacing="1"/>
    </w:pPr>
    <w:rPr>
      <w:rFonts w:ascii="Times New Roman" w:eastAsia="Times New Roman" w:hAnsi="Times New Roman" w:cs="Times New Roman"/>
      <w:sz w:val="24"/>
      <w:szCs w:val="24"/>
      <w:lang w:eastAsia="en-IN"/>
    </w:rPr>
  </w:style>
  <w:style w:type="paragraph" w:customStyle="1" w:styleId="xl65">
    <w:name w:val="xl65"/>
    <w:basedOn w:val="Normal"/>
    <w:rsid w:val="00CF0EEA"/>
    <w:pPr>
      <w:spacing w:before="100" w:beforeAutospacing="1" w:after="100" w:afterAutospacing="1"/>
      <w:jc w:val="center"/>
      <w:textAlignment w:val="center"/>
    </w:pPr>
    <w:rPr>
      <w:rFonts w:ascii="Times New Roman" w:eastAsia="Times New Roman" w:hAnsi="Times New Roman" w:cs="Times New Roman"/>
      <w:sz w:val="24"/>
      <w:szCs w:val="24"/>
      <w:lang w:eastAsia="en-IN"/>
    </w:rPr>
  </w:style>
  <w:style w:type="paragraph" w:customStyle="1" w:styleId="xl66">
    <w:name w:val="xl66"/>
    <w:basedOn w:val="Normal"/>
    <w:rsid w:val="00CF0EEA"/>
    <w:pPr>
      <w:pBdr>
        <w:top w:val="single" w:sz="4" w:space="0" w:color="D3D3D3"/>
        <w:left w:val="single" w:sz="4" w:space="0" w:color="D3D3D3"/>
        <w:bottom w:val="single" w:sz="4" w:space="0" w:color="D3D3D3"/>
        <w:right w:val="single" w:sz="4" w:space="0" w:color="D3D3D3"/>
      </w:pBdr>
      <w:shd w:val="clear" w:color="000000" w:fill="4682B4"/>
      <w:spacing w:before="100" w:beforeAutospacing="1" w:after="100" w:afterAutospacing="1"/>
      <w:jc w:val="center"/>
      <w:textAlignment w:val="center"/>
    </w:pPr>
    <w:rPr>
      <w:rFonts w:ascii="Tahoma" w:eastAsia="Times New Roman" w:hAnsi="Tahoma" w:cs="Tahoma"/>
      <w:b/>
      <w:bCs/>
      <w:color w:val="FFFFFF"/>
      <w:lang w:eastAsia="en-IN"/>
    </w:rPr>
  </w:style>
  <w:style w:type="paragraph" w:customStyle="1" w:styleId="xl67">
    <w:name w:val="xl67"/>
    <w:basedOn w:val="Normal"/>
    <w:rsid w:val="00CF0EEA"/>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Tahoma" w:eastAsia="Times New Roman" w:hAnsi="Tahoma" w:cs="Tahoma"/>
      <w:color w:val="000000"/>
      <w:sz w:val="24"/>
      <w:szCs w:val="24"/>
      <w:lang w:eastAsia="en-IN"/>
    </w:rPr>
  </w:style>
  <w:style w:type="paragraph" w:customStyle="1" w:styleId="xl68">
    <w:name w:val="xl68"/>
    <w:basedOn w:val="Normal"/>
    <w:rsid w:val="00CF0EEA"/>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Tahoma" w:eastAsia="Times New Roman" w:hAnsi="Tahoma" w:cs="Tahoma"/>
      <w:color w:val="000000"/>
      <w:sz w:val="24"/>
      <w:szCs w:val="24"/>
      <w:lang w:eastAsia="en-IN"/>
    </w:rPr>
  </w:style>
  <w:style w:type="paragraph" w:customStyle="1" w:styleId="xl69">
    <w:name w:val="xl69"/>
    <w:basedOn w:val="Normal"/>
    <w:rsid w:val="00CF0EEA"/>
    <w:pPr>
      <w:pBdr>
        <w:top w:val="single" w:sz="4" w:space="0" w:color="D3D3D3"/>
        <w:left w:val="single" w:sz="4" w:space="0" w:color="D3D3D3"/>
        <w:bottom w:val="single" w:sz="4" w:space="0" w:color="D3D3D3"/>
      </w:pBdr>
      <w:spacing w:before="100" w:beforeAutospacing="1" w:after="100" w:afterAutospacing="1"/>
      <w:jc w:val="center"/>
      <w:textAlignment w:val="center"/>
    </w:pPr>
    <w:rPr>
      <w:rFonts w:ascii="Tahoma" w:eastAsia="Times New Roman" w:hAnsi="Tahoma" w:cs="Tahoma"/>
      <w:color w:val="000000"/>
      <w:sz w:val="24"/>
      <w:szCs w:val="24"/>
      <w:lang w:eastAsia="en-IN"/>
    </w:rPr>
  </w:style>
  <w:style w:type="paragraph" w:customStyle="1" w:styleId="xl70">
    <w:name w:val="xl70"/>
    <w:basedOn w:val="Normal"/>
    <w:rsid w:val="00CF0EEA"/>
    <w:pPr>
      <w:pBdr>
        <w:top w:val="single" w:sz="4" w:space="0" w:color="D3D3D3"/>
        <w:bottom w:val="single" w:sz="4" w:space="0" w:color="D3D3D3"/>
        <w:right w:val="single" w:sz="4" w:space="0" w:color="D3D3D3"/>
      </w:pBdr>
      <w:spacing w:before="100" w:beforeAutospacing="1" w:after="100" w:afterAutospacing="1"/>
      <w:jc w:val="center"/>
      <w:textAlignment w:val="center"/>
    </w:pPr>
    <w:rPr>
      <w:rFonts w:ascii="Tahoma" w:eastAsia="Times New Roman" w:hAnsi="Tahoma" w:cs="Tahoma"/>
      <w:color w:val="000000"/>
      <w:sz w:val="24"/>
      <w:szCs w:val="24"/>
      <w:lang w:eastAsia="en-IN"/>
    </w:rPr>
  </w:style>
  <w:style w:type="paragraph" w:customStyle="1" w:styleId="xl71">
    <w:name w:val="xl71"/>
    <w:basedOn w:val="Normal"/>
    <w:rsid w:val="00CF0EEA"/>
    <w:pPr>
      <w:pBdr>
        <w:top w:val="single" w:sz="4" w:space="0" w:color="D3D3D3"/>
        <w:bottom w:val="single" w:sz="4" w:space="0" w:color="D3D3D3"/>
        <w:right w:val="single" w:sz="4" w:space="0" w:color="D3D3D3"/>
      </w:pBdr>
      <w:spacing w:before="100" w:beforeAutospacing="1" w:after="100" w:afterAutospacing="1"/>
      <w:jc w:val="center"/>
      <w:textAlignment w:val="center"/>
    </w:pPr>
    <w:rPr>
      <w:rFonts w:ascii="Times New Roman" w:eastAsia="Times New Roman" w:hAnsi="Times New Roman" w:cs="Times New Roman"/>
      <w:sz w:val="24"/>
      <w:szCs w:val="24"/>
      <w:lang w:eastAsia="en-IN"/>
    </w:rPr>
  </w:style>
  <w:style w:type="paragraph" w:customStyle="1" w:styleId="xl72">
    <w:name w:val="xl72"/>
    <w:basedOn w:val="Normal"/>
    <w:rsid w:val="00CF0EEA"/>
    <w:pPr>
      <w:pBdr>
        <w:top w:val="single" w:sz="4" w:space="0" w:color="D3D3D3"/>
        <w:left w:val="single" w:sz="4" w:space="0" w:color="D3D3D3"/>
        <w:bottom w:val="single" w:sz="4" w:space="0" w:color="D3D3D3"/>
      </w:pBdr>
      <w:shd w:val="clear" w:color="000000" w:fill="4682B4"/>
      <w:spacing w:before="100" w:beforeAutospacing="1" w:after="100" w:afterAutospacing="1"/>
      <w:jc w:val="center"/>
      <w:textAlignment w:val="center"/>
    </w:pPr>
    <w:rPr>
      <w:rFonts w:ascii="Tahoma" w:eastAsia="Times New Roman" w:hAnsi="Tahoma" w:cs="Tahoma"/>
      <w:b/>
      <w:bCs/>
      <w:color w:val="FFFFFF"/>
      <w:lang w:eastAsia="en-IN"/>
    </w:rPr>
  </w:style>
  <w:style w:type="paragraph" w:customStyle="1" w:styleId="xl73">
    <w:name w:val="xl73"/>
    <w:basedOn w:val="Normal"/>
    <w:rsid w:val="00CF0EEA"/>
    <w:pPr>
      <w:pBdr>
        <w:top w:val="single" w:sz="4" w:space="0" w:color="D3D3D3"/>
        <w:bottom w:val="single" w:sz="4" w:space="0" w:color="D3D3D3"/>
      </w:pBdr>
      <w:shd w:val="clear" w:color="000000" w:fill="4682B4"/>
      <w:spacing w:before="100" w:beforeAutospacing="1" w:after="100" w:afterAutospacing="1"/>
      <w:jc w:val="center"/>
      <w:textAlignment w:val="center"/>
    </w:pPr>
    <w:rPr>
      <w:rFonts w:ascii="Tahoma" w:eastAsia="Times New Roman" w:hAnsi="Tahoma" w:cs="Tahoma"/>
      <w:b/>
      <w:bCs/>
      <w:color w:val="FFFFFF"/>
      <w:lang w:eastAsia="en-IN"/>
    </w:rPr>
  </w:style>
  <w:style w:type="paragraph" w:customStyle="1" w:styleId="xl74">
    <w:name w:val="xl74"/>
    <w:basedOn w:val="Normal"/>
    <w:rsid w:val="00CF0EEA"/>
    <w:pPr>
      <w:pBdr>
        <w:top w:val="single" w:sz="4" w:space="0" w:color="D3D3D3"/>
        <w:bottom w:val="single" w:sz="4" w:space="0" w:color="D3D3D3"/>
        <w:right w:val="single" w:sz="4" w:space="0" w:color="D3D3D3"/>
      </w:pBdr>
      <w:shd w:val="clear" w:color="000000" w:fill="4682B4"/>
      <w:spacing w:before="100" w:beforeAutospacing="1" w:after="100" w:afterAutospacing="1"/>
      <w:jc w:val="center"/>
      <w:textAlignment w:val="center"/>
    </w:pPr>
    <w:rPr>
      <w:rFonts w:ascii="Tahoma" w:eastAsia="Times New Roman" w:hAnsi="Tahoma" w:cs="Tahoma"/>
      <w:b/>
      <w:bCs/>
      <w:color w:val="FFFFFF"/>
      <w:lang w:eastAsia="en-IN"/>
    </w:rPr>
  </w:style>
  <w:style w:type="character" w:styleId="FollowedHyperlink">
    <w:name w:val="FollowedHyperlink"/>
    <w:basedOn w:val="DefaultParagraphFont"/>
    <w:uiPriority w:val="99"/>
    <w:semiHidden/>
    <w:unhideWhenUsed/>
    <w:rsid w:val="00370B80"/>
    <w:rPr>
      <w:color w:val="954F72"/>
      <w:u w:val="single"/>
    </w:rPr>
  </w:style>
  <w:style w:type="paragraph" w:styleId="TOC1">
    <w:name w:val="toc 1"/>
    <w:basedOn w:val="Normal"/>
    <w:next w:val="Normal"/>
    <w:autoRedefine/>
    <w:uiPriority w:val="39"/>
    <w:unhideWhenUsed/>
    <w:rsid w:val="00B5595F"/>
    <w:pPr>
      <w:spacing w:after="100"/>
    </w:pPr>
  </w:style>
  <w:style w:type="paragraph" w:styleId="NormalWeb">
    <w:name w:val="Normal (Web)"/>
    <w:basedOn w:val="Normal"/>
    <w:uiPriority w:val="99"/>
    <w:unhideWhenUsed/>
    <w:rsid w:val="000117F8"/>
    <w:pPr>
      <w:spacing w:before="100" w:beforeAutospacing="1" w:after="100" w:afterAutospacing="1"/>
    </w:pPr>
    <w:rPr>
      <w:rFonts w:ascii="Times New Roman" w:eastAsiaTheme="minorHAnsi" w:hAnsi="Times New Roman" w:cs="Times New Roman"/>
      <w:sz w:val="24"/>
      <w:szCs w:val="24"/>
      <w:lang w:val="en-US" w:bidi="hi-IN"/>
    </w:rPr>
  </w:style>
  <w:style w:type="character" w:customStyle="1" w:styleId="UnresolvedMention4">
    <w:name w:val="Unresolved Mention4"/>
    <w:basedOn w:val="DefaultParagraphFont"/>
    <w:uiPriority w:val="99"/>
    <w:semiHidden/>
    <w:unhideWhenUsed/>
    <w:rsid w:val="00D3558A"/>
    <w:rPr>
      <w:color w:val="605E5C"/>
      <w:shd w:val="clear" w:color="auto" w:fill="E1DFDD"/>
    </w:rPr>
  </w:style>
  <w:style w:type="character" w:customStyle="1" w:styleId="UnresolvedMention5">
    <w:name w:val="Unresolved Mention5"/>
    <w:basedOn w:val="DefaultParagraphFont"/>
    <w:uiPriority w:val="99"/>
    <w:semiHidden/>
    <w:unhideWhenUsed/>
    <w:rsid w:val="007748C6"/>
    <w:rPr>
      <w:color w:val="605E5C"/>
      <w:shd w:val="clear" w:color="auto" w:fill="E1DFDD"/>
    </w:rPr>
  </w:style>
  <w:style w:type="paragraph" w:styleId="Revision">
    <w:name w:val="Revision"/>
    <w:hidden/>
    <w:uiPriority w:val="99"/>
    <w:semiHidden/>
    <w:rsid w:val="004865CC"/>
    <w:pPr>
      <w:spacing w:after="0"/>
    </w:pPr>
  </w:style>
  <w:style w:type="character" w:customStyle="1" w:styleId="cskcde">
    <w:name w:val="cskcde"/>
    <w:basedOn w:val="DefaultParagraphFont"/>
    <w:rsid w:val="00E50C66"/>
  </w:style>
  <w:style w:type="character" w:customStyle="1" w:styleId="hgkelc">
    <w:name w:val="hgkelc"/>
    <w:basedOn w:val="DefaultParagraphFont"/>
    <w:rsid w:val="00E50C66"/>
  </w:style>
  <w:style w:type="character" w:customStyle="1" w:styleId="UnresolvedMention6">
    <w:name w:val="Unresolved Mention6"/>
    <w:basedOn w:val="DefaultParagraphFont"/>
    <w:uiPriority w:val="99"/>
    <w:semiHidden/>
    <w:unhideWhenUsed/>
    <w:rsid w:val="00E564B2"/>
    <w:rPr>
      <w:color w:val="605E5C"/>
      <w:shd w:val="clear" w:color="auto" w:fill="E1DFDD"/>
    </w:rPr>
  </w:style>
  <w:style w:type="character" w:customStyle="1" w:styleId="UnresolvedMention7">
    <w:name w:val="Unresolved Mention7"/>
    <w:basedOn w:val="DefaultParagraphFont"/>
    <w:uiPriority w:val="99"/>
    <w:semiHidden/>
    <w:unhideWhenUsed/>
    <w:rsid w:val="000E51FD"/>
    <w:rPr>
      <w:color w:val="605E5C"/>
      <w:shd w:val="clear" w:color="auto" w:fill="E1DFDD"/>
    </w:rPr>
  </w:style>
  <w:style w:type="character" w:customStyle="1" w:styleId="UnresolvedMention8">
    <w:name w:val="Unresolved Mention8"/>
    <w:basedOn w:val="DefaultParagraphFont"/>
    <w:uiPriority w:val="99"/>
    <w:semiHidden/>
    <w:unhideWhenUsed/>
    <w:rsid w:val="00503C4C"/>
    <w:rPr>
      <w:color w:val="605E5C"/>
      <w:shd w:val="clear" w:color="auto" w:fill="E1DFDD"/>
    </w:rPr>
  </w:style>
  <w:style w:type="character" w:styleId="UnresolvedMention">
    <w:name w:val="Unresolved Mention"/>
    <w:basedOn w:val="DefaultParagraphFont"/>
    <w:uiPriority w:val="99"/>
    <w:semiHidden/>
    <w:unhideWhenUsed/>
    <w:rsid w:val="008F04A1"/>
    <w:rPr>
      <w:color w:val="605E5C"/>
      <w:shd w:val="clear" w:color="auto" w:fill="E1DFDD"/>
    </w:rPr>
  </w:style>
  <w:style w:type="character" w:customStyle="1" w:styleId="wordsection1Char">
    <w:name w:val="wordsection1 Char"/>
    <w:basedOn w:val="DefaultParagraphFont"/>
    <w:link w:val="wordsection1"/>
    <w:uiPriority w:val="99"/>
    <w:locked/>
    <w:rsid w:val="003B16ED"/>
    <w:rPr>
      <w:rFonts w:ascii="Calibri" w:hAnsi="Calibri" w:cs="Calibri"/>
    </w:rPr>
  </w:style>
  <w:style w:type="paragraph" w:customStyle="1" w:styleId="wordsection1">
    <w:name w:val="wordsection1"/>
    <w:aliases w:val="m_,9034989704951977135gmail"/>
    <w:basedOn w:val="Normal"/>
    <w:link w:val="wordsection1Char"/>
    <w:uiPriority w:val="99"/>
    <w:rsid w:val="003B16ED"/>
    <w:pPr>
      <w:spacing w:before="100" w:beforeAutospacing="1" w:after="100" w:afterAutospacing="1"/>
    </w:pPr>
    <w:rPr>
      <w:rFonts w:ascii="Calibri" w:hAnsi="Calibri" w:cs="Calibri"/>
    </w:rPr>
  </w:style>
  <w:style w:type="character" w:customStyle="1" w:styleId="Char">
    <w:name w:val="普通(网站) Char"/>
    <w:aliases w:val="Normal  Char,n?(QÙ) Char,nu001A(QÙ) Cha"/>
    <w:basedOn w:val="DefaultParagraphFont"/>
    <w:uiPriority w:val="99"/>
    <w:locked/>
    <w:rsid w:val="006F2E6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277">
      <w:bodyDiv w:val="1"/>
      <w:marLeft w:val="0"/>
      <w:marRight w:val="0"/>
      <w:marTop w:val="0"/>
      <w:marBottom w:val="0"/>
      <w:divBdr>
        <w:top w:val="none" w:sz="0" w:space="0" w:color="auto"/>
        <w:left w:val="none" w:sz="0" w:space="0" w:color="auto"/>
        <w:bottom w:val="none" w:sz="0" w:space="0" w:color="auto"/>
        <w:right w:val="none" w:sz="0" w:space="0" w:color="auto"/>
      </w:divBdr>
    </w:div>
    <w:div w:id="131798218">
      <w:bodyDiv w:val="1"/>
      <w:marLeft w:val="0"/>
      <w:marRight w:val="0"/>
      <w:marTop w:val="0"/>
      <w:marBottom w:val="0"/>
      <w:divBdr>
        <w:top w:val="none" w:sz="0" w:space="0" w:color="auto"/>
        <w:left w:val="none" w:sz="0" w:space="0" w:color="auto"/>
        <w:bottom w:val="none" w:sz="0" w:space="0" w:color="auto"/>
        <w:right w:val="none" w:sz="0" w:space="0" w:color="auto"/>
      </w:divBdr>
    </w:div>
    <w:div w:id="223151060">
      <w:bodyDiv w:val="1"/>
      <w:marLeft w:val="0"/>
      <w:marRight w:val="0"/>
      <w:marTop w:val="0"/>
      <w:marBottom w:val="0"/>
      <w:divBdr>
        <w:top w:val="none" w:sz="0" w:space="0" w:color="auto"/>
        <w:left w:val="none" w:sz="0" w:space="0" w:color="auto"/>
        <w:bottom w:val="none" w:sz="0" w:space="0" w:color="auto"/>
        <w:right w:val="none" w:sz="0" w:space="0" w:color="auto"/>
      </w:divBdr>
    </w:div>
    <w:div w:id="374503800">
      <w:bodyDiv w:val="1"/>
      <w:marLeft w:val="0"/>
      <w:marRight w:val="0"/>
      <w:marTop w:val="0"/>
      <w:marBottom w:val="0"/>
      <w:divBdr>
        <w:top w:val="none" w:sz="0" w:space="0" w:color="auto"/>
        <w:left w:val="none" w:sz="0" w:space="0" w:color="auto"/>
        <w:bottom w:val="none" w:sz="0" w:space="0" w:color="auto"/>
        <w:right w:val="none" w:sz="0" w:space="0" w:color="auto"/>
      </w:divBdr>
    </w:div>
    <w:div w:id="401680277">
      <w:bodyDiv w:val="1"/>
      <w:marLeft w:val="0"/>
      <w:marRight w:val="0"/>
      <w:marTop w:val="0"/>
      <w:marBottom w:val="0"/>
      <w:divBdr>
        <w:top w:val="none" w:sz="0" w:space="0" w:color="auto"/>
        <w:left w:val="none" w:sz="0" w:space="0" w:color="auto"/>
        <w:bottom w:val="none" w:sz="0" w:space="0" w:color="auto"/>
        <w:right w:val="none" w:sz="0" w:space="0" w:color="auto"/>
      </w:divBdr>
    </w:div>
    <w:div w:id="487938168">
      <w:bodyDiv w:val="1"/>
      <w:marLeft w:val="0"/>
      <w:marRight w:val="0"/>
      <w:marTop w:val="0"/>
      <w:marBottom w:val="0"/>
      <w:divBdr>
        <w:top w:val="none" w:sz="0" w:space="0" w:color="auto"/>
        <w:left w:val="none" w:sz="0" w:space="0" w:color="auto"/>
        <w:bottom w:val="none" w:sz="0" w:space="0" w:color="auto"/>
        <w:right w:val="none" w:sz="0" w:space="0" w:color="auto"/>
      </w:divBdr>
    </w:div>
    <w:div w:id="529614971">
      <w:bodyDiv w:val="1"/>
      <w:marLeft w:val="0"/>
      <w:marRight w:val="0"/>
      <w:marTop w:val="0"/>
      <w:marBottom w:val="0"/>
      <w:divBdr>
        <w:top w:val="none" w:sz="0" w:space="0" w:color="auto"/>
        <w:left w:val="none" w:sz="0" w:space="0" w:color="auto"/>
        <w:bottom w:val="none" w:sz="0" w:space="0" w:color="auto"/>
        <w:right w:val="none" w:sz="0" w:space="0" w:color="auto"/>
      </w:divBdr>
    </w:div>
    <w:div w:id="549414787">
      <w:bodyDiv w:val="1"/>
      <w:marLeft w:val="0"/>
      <w:marRight w:val="0"/>
      <w:marTop w:val="0"/>
      <w:marBottom w:val="0"/>
      <w:divBdr>
        <w:top w:val="none" w:sz="0" w:space="0" w:color="auto"/>
        <w:left w:val="none" w:sz="0" w:space="0" w:color="auto"/>
        <w:bottom w:val="none" w:sz="0" w:space="0" w:color="auto"/>
        <w:right w:val="none" w:sz="0" w:space="0" w:color="auto"/>
      </w:divBdr>
      <w:divsChild>
        <w:div w:id="553780427">
          <w:marLeft w:val="0"/>
          <w:marRight w:val="0"/>
          <w:marTop w:val="0"/>
          <w:marBottom w:val="0"/>
          <w:divBdr>
            <w:top w:val="none" w:sz="0" w:space="0" w:color="auto"/>
            <w:left w:val="none" w:sz="0" w:space="0" w:color="auto"/>
            <w:bottom w:val="none" w:sz="0" w:space="0" w:color="auto"/>
            <w:right w:val="none" w:sz="0" w:space="0" w:color="auto"/>
          </w:divBdr>
          <w:divsChild>
            <w:div w:id="1153833993">
              <w:marLeft w:val="0"/>
              <w:marRight w:val="0"/>
              <w:marTop w:val="0"/>
              <w:marBottom w:val="0"/>
              <w:divBdr>
                <w:top w:val="none" w:sz="0" w:space="0" w:color="auto"/>
                <w:left w:val="none" w:sz="0" w:space="0" w:color="auto"/>
                <w:bottom w:val="none" w:sz="0" w:space="0" w:color="auto"/>
                <w:right w:val="none" w:sz="0" w:space="0" w:color="auto"/>
              </w:divBdr>
              <w:divsChild>
                <w:div w:id="9871261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94043150">
          <w:marLeft w:val="0"/>
          <w:marRight w:val="0"/>
          <w:marTop w:val="0"/>
          <w:marBottom w:val="0"/>
          <w:divBdr>
            <w:top w:val="none" w:sz="0" w:space="0" w:color="auto"/>
            <w:left w:val="none" w:sz="0" w:space="0" w:color="auto"/>
            <w:bottom w:val="none" w:sz="0" w:space="0" w:color="auto"/>
            <w:right w:val="none" w:sz="0" w:space="0" w:color="auto"/>
          </w:divBdr>
          <w:divsChild>
            <w:div w:id="601764298">
              <w:marLeft w:val="0"/>
              <w:marRight w:val="0"/>
              <w:marTop w:val="0"/>
              <w:marBottom w:val="0"/>
              <w:divBdr>
                <w:top w:val="none" w:sz="0" w:space="0" w:color="auto"/>
                <w:left w:val="none" w:sz="0" w:space="0" w:color="auto"/>
                <w:bottom w:val="none" w:sz="0" w:space="0" w:color="auto"/>
                <w:right w:val="none" w:sz="0" w:space="0" w:color="auto"/>
              </w:divBdr>
              <w:divsChild>
                <w:div w:id="703598364">
                  <w:marLeft w:val="0"/>
                  <w:marRight w:val="0"/>
                  <w:marTop w:val="0"/>
                  <w:marBottom w:val="0"/>
                  <w:divBdr>
                    <w:top w:val="none" w:sz="0" w:space="0" w:color="auto"/>
                    <w:left w:val="none" w:sz="0" w:space="0" w:color="auto"/>
                    <w:bottom w:val="none" w:sz="0" w:space="0" w:color="auto"/>
                    <w:right w:val="none" w:sz="0" w:space="0" w:color="auto"/>
                  </w:divBdr>
                  <w:divsChild>
                    <w:div w:id="423570810">
                      <w:marLeft w:val="0"/>
                      <w:marRight w:val="0"/>
                      <w:marTop w:val="0"/>
                      <w:marBottom w:val="0"/>
                      <w:divBdr>
                        <w:top w:val="none" w:sz="0" w:space="0" w:color="auto"/>
                        <w:left w:val="none" w:sz="0" w:space="0" w:color="auto"/>
                        <w:bottom w:val="none" w:sz="0" w:space="0" w:color="auto"/>
                        <w:right w:val="none" w:sz="0" w:space="0" w:color="auto"/>
                      </w:divBdr>
                      <w:divsChild>
                        <w:div w:id="93480334">
                          <w:marLeft w:val="0"/>
                          <w:marRight w:val="0"/>
                          <w:marTop w:val="0"/>
                          <w:marBottom w:val="0"/>
                          <w:divBdr>
                            <w:top w:val="none" w:sz="0" w:space="0" w:color="auto"/>
                            <w:left w:val="none" w:sz="0" w:space="0" w:color="auto"/>
                            <w:bottom w:val="none" w:sz="0" w:space="0" w:color="auto"/>
                            <w:right w:val="none" w:sz="0" w:space="0" w:color="auto"/>
                          </w:divBdr>
                          <w:divsChild>
                            <w:div w:id="15114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61122">
      <w:bodyDiv w:val="1"/>
      <w:marLeft w:val="0"/>
      <w:marRight w:val="0"/>
      <w:marTop w:val="0"/>
      <w:marBottom w:val="0"/>
      <w:divBdr>
        <w:top w:val="none" w:sz="0" w:space="0" w:color="auto"/>
        <w:left w:val="none" w:sz="0" w:space="0" w:color="auto"/>
        <w:bottom w:val="none" w:sz="0" w:space="0" w:color="auto"/>
        <w:right w:val="none" w:sz="0" w:space="0" w:color="auto"/>
      </w:divBdr>
    </w:div>
    <w:div w:id="739904860">
      <w:bodyDiv w:val="1"/>
      <w:marLeft w:val="0"/>
      <w:marRight w:val="0"/>
      <w:marTop w:val="0"/>
      <w:marBottom w:val="0"/>
      <w:divBdr>
        <w:top w:val="none" w:sz="0" w:space="0" w:color="auto"/>
        <w:left w:val="none" w:sz="0" w:space="0" w:color="auto"/>
        <w:bottom w:val="none" w:sz="0" w:space="0" w:color="auto"/>
        <w:right w:val="none" w:sz="0" w:space="0" w:color="auto"/>
      </w:divBdr>
    </w:div>
    <w:div w:id="773748661">
      <w:bodyDiv w:val="1"/>
      <w:marLeft w:val="0"/>
      <w:marRight w:val="0"/>
      <w:marTop w:val="0"/>
      <w:marBottom w:val="0"/>
      <w:divBdr>
        <w:top w:val="none" w:sz="0" w:space="0" w:color="auto"/>
        <w:left w:val="none" w:sz="0" w:space="0" w:color="auto"/>
        <w:bottom w:val="none" w:sz="0" w:space="0" w:color="auto"/>
        <w:right w:val="none" w:sz="0" w:space="0" w:color="auto"/>
      </w:divBdr>
    </w:div>
    <w:div w:id="836530708">
      <w:bodyDiv w:val="1"/>
      <w:marLeft w:val="0"/>
      <w:marRight w:val="0"/>
      <w:marTop w:val="0"/>
      <w:marBottom w:val="0"/>
      <w:divBdr>
        <w:top w:val="none" w:sz="0" w:space="0" w:color="auto"/>
        <w:left w:val="none" w:sz="0" w:space="0" w:color="auto"/>
        <w:bottom w:val="none" w:sz="0" w:space="0" w:color="auto"/>
        <w:right w:val="none" w:sz="0" w:space="0" w:color="auto"/>
      </w:divBdr>
    </w:div>
    <w:div w:id="872615181">
      <w:bodyDiv w:val="1"/>
      <w:marLeft w:val="0"/>
      <w:marRight w:val="0"/>
      <w:marTop w:val="0"/>
      <w:marBottom w:val="0"/>
      <w:divBdr>
        <w:top w:val="none" w:sz="0" w:space="0" w:color="auto"/>
        <w:left w:val="none" w:sz="0" w:space="0" w:color="auto"/>
        <w:bottom w:val="none" w:sz="0" w:space="0" w:color="auto"/>
        <w:right w:val="none" w:sz="0" w:space="0" w:color="auto"/>
      </w:divBdr>
    </w:div>
    <w:div w:id="902956850">
      <w:bodyDiv w:val="1"/>
      <w:marLeft w:val="0"/>
      <w:marRight w:val="0"/>
      <w:marTop w:val="0"/>
      <w:marBottom w:val="0"/>
      <w:divBdr>
        <w:top w:val="none" w:sz="0" w:space="0" w:color="auto"/>
        <w:left w:val="none" w:sz="0" w:space="0" w:color="auto"/>
        <w:bottom w:val="none" w:sz="0" w:space="0" w:color="auto"/>
        <w:right w:val="none" w:sz="0" w:space="0" w:color="auto"/>
      </w:divBdr>
    </w:div>
    <w:div w:id="1087073704">
      <w:bodyDiv w:val="1"/>
      <w:marLeft w:val="0"/>
      <w:marRight w:val="0"/>
      <w:marTop w:val="0"/>
      <w:marBottom w:val="0"/>
      <w:divBdr>
        <w:top w:val="none" w:sz="0" w:space="0" w:color="auto"/>
        <w:left w:val="none" w:sz="0" w:space="0" w:color="auto"/>
        <w:bottom w:val="none" w:sz="0" w:space="0" w:color="auto"/>
        <w:right w:val="none" w:sz="0" w:space="0" w:color="auto"/>
      </w:divBdr>
    </w:div>
    <w:div w:id="1148084910">
      <w:bodyDiv w:val="1"/>
      <w:marLeft w:val="0"/>
      <w:marRight w:val="0"/>
      <w:marTop w:val="0"/>
      <w:marBottom w:val="0"/>
      <w:divBdr>
        <w:top w:val="none" w:sz="0" w:space="0" w:color="auto"/>
        <w:left w:val="none" w:sz="0" w:space="0" w:color="auto"/>
        <w:bottom w:val="none" w:sz="0" w:space="0" w:color="auto"/>
        <w:right w:val="none" w:sz="0" w:space="0" w:color="auto"/>
      </w:divBdr>
    </w:div>
    <w:div w:id="1192497867">
      <w:bodyDiv w:val="1"/>
      <w:marLeft w:val="0"/>
      <w:marRight w:val="0"/>
      <w:marTop w:val="0"/>
      <w:marBottom w:val="0"/>
      <w:divBdr>
        <w:top w:val="none" w:sz="0" w:space="0" w:color="auto"/>
        <w:left w:val="none" w:sz="0" w:space="0" w:color="auto"/>
        <w:bottom w:val="none" w:sz="0" w:space="0" w:color="auto"/>
        <w:right w:val="none" w:sz="0" w:space="0" w:color="auto"/>
      </w:divBdr>
    </w:div>
    <w:div w:id="1388214942">
      <w:bodyDiv w:val="1"/>
      <w:marLeft w:val="0"/>
      <w:marRight w:val="0"/>
      <w:marTop w:val="0"/>
      <w:marBottom w:val="0"/>
      <w:divBdr>
        <w:top w:val="none" w:sz="0" w:space="0" w:color="auto"/>
        <w:left w:val="none" w:sz="0" w:space="0" w:color="auto"/>
        <w:bottom w:val="none" w:sz="0" w:space="0" w:color="auto"/>
        <w:right w:val="none" w:sz="0" w:space="0" w:color="auto"/>
      </w:divBdr>
    </w:div>
    <w:div w:id="1504198671">
      <w:bodyDiv w:val="1"/>
      <w:marLeft w:val="0"/>
      <w:marRight w:val="0"/>
      <w:marTop w:val="0"/>
      <w:marBottom w:val="0"/>
      <w:divBdr>
        <w:top w:val="none" w:sz="0" w:space="0" w:color="auto"/>
        <w:left w:val="none" w:sz="0" w:space="0" w:color="auto"/>
        <w:bottom w:val="none" w:sz="0" w:space="0" w:color="auto"/>
        <w:right w:val="none" w:sz="0" w:space="0" w:color="auto"/>
      </w:divBdr>
    </w:div>
    <w:div w:id="1527063569">
      <w:bodyDiv w:val="1"/>
      <w:marLeft w:val="0"/>
      <w:marRight w:val="0"/>
      <w:marTop w:val="0"/>
      <w:marBottom w:val="0"/>
      <w:divBdr>
        <w:top w:val="none" w:sz="0" w:space="0" w:color="auto"/>
        <w:left w:val="none" w:sz="0" w:space="0" w:color="auto"/>
        <w:bottom w:val="none" w:sz="0" w:space="0" w:color="auto"/>
        <w:right w:val="none" w:sz="0" w:space="0" w:color="auto"/>
      </w:divBdr>
    </w:div>
    <w:div w:id="1638879911">
      <w:bodyDiv w:val="1"/>
      <w:marLeft w:val="0"/>
      <w:marRight w:val="0"/>
      <w:marTop w:val="0"/>
      <w:marBottom w:val="0"/>
      <w:divBdr>
        <w:top w:val="none" w:sz="0" w:space="0" w:color="auto"/>
        <w:left w:val="none" w:sz="0" w:space="0" w:color="auto"/>
        <w:bottom w:val="none" w:sz="0" w:space="0" w:color="auto"/>
        <w:right w:val="none" w:sz="0" w:space="0" w:color="auto"/>
      </w:divBdr>
    </w:div>
    <w:div w:id="1667245906">
      <w:bodyDiv w:val="1"/>
      <w:marLeft w:val="0"/>
      <w:marRight w:val="0"/>
      <w:marTop w:val="0"/>
      <w:marBottom w:val="0"/>
      <w:divBdr>
        <w:top w:val="none" w:sz="0" w:space="0" w:color="auto"/>
        <w:left w:val="none" w:sz="0" w:space="0" w:color="auto"/>
        <w:bottom w:val="none" w:sz="0" w:space="0" w:color="auto"/>
        <w:right w:val="none" w:sz="0" w:space="0" w:color="auto"/>
      </w:divBdr>
    </w:div>
    <w:div w:id="1687832203">
      <w:bodyDiv w:val="1"/>
      <w:marLeft w:val="0"/>
      <w:marRight w:val="0"/>
      <w:marTop w:val="0"/>
      <w:marBottom w:val="0"/>
      <w:divBdr>
        <w:top w:val="none" w:sz="0" w:space="0" w:color="auto"/>
        <w:left w:val="none" w:sz="0" w:space="0" w:color="auto"/>
        <w:bottom w:val="none" w:sz="0" w:space="0" w:color="auto"/>
        <w:right w:val="none" w:sz="0" w:space="0" w:color="auto"/>
      </w:divBdr>
    </w:div>
    <w:div w:id="1804420196">
      <w:bodyDiv w:val="1"/>
      <w:marLeft w:val="0"/>
      <w:marRight w:val="0"/>
      <w:marTop w:val="0"/>
      <w:marBottom w:val="0"/>
      <w:divBdr>
        <w:top w:val="none" w:sz="0" w:space="0" w:color="auto"/>
        <w:left w:val="none" w:sz="0" w:space="0" w:color="auto"/>
        <w:bottom w:val="none" w:sz="0" w:space="0" w:color="auto"/>
        <w:right w:val="none" w:sz="0" w:space="0" w:color="auto"/>
      </w:divBdr>
    </w:div>
    <w:div w:id="1869831329">
      <w:bodyDiv w:val="1"/>
      <w:marLeft w:val="0"/>
      <w:marRight w:val="0"/>
      <w:marTop w:val="0"/>
      <w:marBottom w:val="0"/>
      <w:divBdr>
        <w:top w:val="none" w:sz="0" w:space="0" w:color="auto"/>
        <w:left w:val="none" w:sz="0" w:space="0" w:color="auto"/>
        <w:bottom w:val="none" w:sz="0" w:space="0" w:color="auto"/>
        <w:right w:val="none" w:sz="0" w:space="0" w:color="auto"/>
      </w:divBdr>
    </w:div>
    <w:div w:id="1888763249">
      <w:bodyDiv w:val="1"/>
      <w:marLeft w:val="0"/>
      <w:marRight w:val="0"/>
      <w:marTop w:val="0"/>
      <w:marBottom w:val="0"/>
      <w:divBdr>
        <w:top w:val="none" w:sz="0" w:space="0" w:color="auto"/>
        <w:left w:val="none" w:sz="0" w:space="0" w:color="auto"/>
        <w:bottom w:val="none" w:sz="0" w:space="0" w:color="auto"/>
        <w:right w:val="none" w:sz="0" w:space="0" w:color="auto"/>
      </w:divBdr>
    </w:div>
    <w:div w:id="20504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bhel.com" TargetMode="External"/><Relationship Id="rId10" Type="http://schemas.openxmlformats.org/officeDocument/2006/relationships/hyperlink" Target="http://www.pem.bhe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qir.bhel.in" TargetMode="Externa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PublishDate>
  <Abstract>2022_Additional Terms and condition to bid</Abstract>
  <CompanyAddress>Plot no 25,sector 16 A Noida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571BED-EED8-417B-9346-CB82D2F4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GEM AC</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 AC</dc:title>
  <dc:subject>GEM-ATC_REV 00</dc:subject>
  <dc:creator>PEM CONFERENCE ROOM</dc:creator>
  <cp:keywords/>
  <dc:description/>
  <cp:lastModifiedBy>Ashish Kumar Gupta </cp:lastModifiedBy>
  <cp:revision>144</cp:revision>
  <cp:lastPrinted>2024-12-07T09:06:00Z</cp:lastPrinted>
  <dcterms:created xsi:type="dcterms:W3CDTF">2024-11-20T04:50:00Z</dcterms:created>
  <dcterms:modified xsi:type="dcterms:W3CDTF">2024-12-23T04:54:00Z</dcterms:modified>
</cp:coreProperties>
</file>