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1DA" w:rsidRDefault="00FD11DA" w:rsidP="00FD11DA">
      <w:pPr>
        <w:autoSpaceDE w:val="0"/>
        <w:autoSpaceDN w:val="0"/>
        <w:adjustRightInd w:val="0"/>
        <w:spacing w:line="240" w:lineRule="auto"/>
        <w:jc w:val="center"/>
        <w:rPr>
          <w:rFonts w:ascii="TT169t00" w:hAnsi="TT169t00" w:cs="TT169t00"/>
          <w:sz w:val="23"/>
          <w:szCs w:val="23"/>
        </w:rPr>
      </w:pPr>
      <w:r>
        <w:rPr>
          <w:rFonts w:ascii="TT169t00" w:hAnsi="TT169t00" w:cs="TT169t00"/>
          <w:sz w:val="23"/>
          <w:szCs w:val="23"/>
        </w:rPr>
        <w:t>BHARAT HEAVY ELECTRICALS LIMITED, BHOPAL</w:t>
      </w:r>
    </w:p>
    <w:p w:rsidR="00FD11DA" w:rsidRDefault="00FD11DA" w:rsidP="00FD11DA">
      <w:pPr>
        <w:autoSpaceDE w:val="0"/>
        <w:autoSpaceDN w:val="0"/>
        <w:adjustRightInd w:val="0"/>
        <w:spacing w:line="240" w:lineRule="auto"/>
        <w:jc w:val="center"/>
        <w:rPr>
          <w:rFonts w:ascii="TT169t00" w:hAnsi="TT169t00" w:cs="TT169t00"/>
          <w:sz w:val="23"/>
          <w:szCs w:val="23"/>
        </w:rPr>
      </w:pPr>
      <w:r>
        <w:rPr>
          <w:rFonts w:ascii="TT169t00" w:hAnsi="TT169t00" w:cs="TT169t00"/>
          <w:sz w:val="23"/>
          <w:szCs w:val="23"/>
        </w:rPr>
        <w:t>(MM-FEEDERS DIVISION)</w:t>
      </w:r>
    </w:p>
    <w:p w:rsidR="00FD11DA" w:rsidRDefault="00FD11DA" w:rsidP="00FD11DA">
      <w:pPr>
        <w:autoSpaceDE w:val="0"/>
        <w:autoSpaceDN w:val="0"/>
        <w:adjustRightInd w:val="0"/>
        <w:spacing w:line="240" w:lineRule="auto"/>
        <w:jc w:val="center"/>
        <w:rPr>
          <w:rFonts w:ascii="TT169t00" w:hAnsi="TT169t00" w:cs="TT169t00"/>
          <w:sz w:val="23"/>
          <w:szCs w:val="23"/>
        </w:rPr>
      </w:pPr>
    </w:p>
    <w:p w:rsidR="00FD11DA" w:rsidRDefault="00FD11DA" w:rsidP="00FD11DA">
      <w:pPr>
        <w:autoSpaceDE w:val="0"/>
        <w:autoSpaceDN w:val="0"/>
        <w:adjustRightInd w:val="0"/>
        <w:spacing w:line="240" w:lineRule="auto"/>
        <w:rPr>
          <w:rFonts w:ascii="TT169t00" w:hAnsi="TT169t00" w:cs="TT169t00"/>
          <w:sz w:val="23"/>
          <w:szCs w:val="23"/>
        </w:rPr>
      </w:pPr>
      <w:r>
        <w:rPr>
          <w:rFonts w:ascii="TT169t00" w:hAnsi="TT169t00" w:cs="TT169t00"/>
          <w:sz w:val="23"/>
          <w:szCs w:val="23"/>
        </w:rPr>
        <w:t>MM/Feeders/E</w:t>
      </w:r>
      <w:r w:rsidR="00253DA9">
        <w:rPr>
          <w:rFonts w:ascii="TT169t00" w:hAnsi="TT169t00" w:cs="TT169t00"/>
          <w:sz w:val="23"/>
          <w:szCs w:val="23"/>
        </w:rPr>
        <w:t>3393093</w:t>
      </w:r>
      <w:r>
        <w:rPr>
          <w:rFonts w:ascii="TT169t00" w:hAnsi="TT169t00" w:cs="TT169t00"/>
          <w:sz w:val="23"/>
          <w:szCs w:val="23"/>
        </w:rPr>
        <w:t xml:space="preserve">                                                   </w:t>
      </w:r>
      <w:proofErr w:type="gramStart"/>
      <w:r>
        <w:rPr>
          <w:rFonts w:ascii="TT169t00" w:hAnsi="TT169t00" w:cs="TT169t00"/>
          <w:sz w:val="23"/>
          <w:szCs w:val="23"/>
        </w:rPr>
        <w:t>Dated:</w:t>
      </w:r>
      <w:proofErr w:type="gramEnd"/>
      <w:r>
        <w:rPr>
          <w:rFonts w:ascii="TT169t00" w:hAnsi="TT169t00" w:cs="TT169t00"/>
          <w:sz w:val="23"/>
          <w:szCs w:val="23"/>
        </w:rPr>
        <w:t xml:space="preserve"> </w:t>
      </w:r>
      <w:r w:rsidR="00253DA9">
        <w:rPr>
          <w:rFonts w:ascii="TT169t00" w:hAnsi="TT169t00" w:cs="TT169t00"/>
          <w:sz w:val="23"/>
          <w:szCs w:val="23"/>
        </w:rPr>
        <w:t>16</w:t>
      </w:r>
      <w:r>
        <w:rPr>
          <w:rFonts w:ascii="TT169t00" w:hAnsi="TT169t00" w:cs="TT169t00"/>
          <w:sz w:val="23"/>
          <w:szCs w:val="23"/>
        </w:rPr>
        <w:t>.</w:t>
      </w:r>
      <w:r w:rsidR="00253DA9">
        <w:rPr>
          <w:rFonts w:ascii="TT169t00" w:hAnsi="TT169t00" w:cs="TT169t00"/>
          <w:sz w:val="23"/>
          <w:szCs w:val="23"/>
        </w:rPr>
        <w:t>05</w:t>
      </w:r>
      <w:r>
        <w:rPr>
          <w:rFonts w:ascii="TT169t00" w:hAnsi="TT169t00" w:cs="TT169t00"/>
          <w:sz w:val="23"/>
          <w:szCs w:val="23"/>
        </w:rPr>
        <w:t>.20</w:t>
      </w:r>
      <w:r w:rsidR="00253DA9">
        <w:rPr>
          <w:rFonts w:ascii="TT169t00" w:hAnsi="TT169t00" w:cs="TT169t00"/>
          <w:sz w:val="23"/>
          <w:szCs w:val="23"/>
        </w:rPr>
        <w:t>20</w:t>
      </w:r>
    </w:p>
    <w:p w:rsidR="00FD11DA" w:rsidRDefault="00FD11DA" w:rsidP="00FD11DA">
      <w:pPr>
        <w:autoSpaceDE w:val="0"/>
        <w:autoSpaceDN w:val="0"/>
        <w:adjustRightInd w:val="0"/>
        <w:spacing w:line="240" w:lineRule="auto"/>
        <w:rPr>
          <w:rFonts w:ascii="TT169t00" w:hAnsi="TT169t00" w:cs="TT169t00"/>
          <w:sz w:val="23"/>
          <w:szCs w:val="23"/>
        </w:rPr>
      </w:pPr>
    </w:p>
    <w:p w:rsidR="00FD11DA" w:rsidRPr="00FD11DA" w:rsidRDefault="00FD11DA" w:rsidP="00FD11DA">
      <w:pPr>
        <w:autoSpaceDE w:val="0"/>
        <w:autoSpaceDN w:val="0"/>
        <w:adjustRightInd w:val="0"/>
        <w:spacing w:line="240" w:lineRule="auto"/>
        <w:jc w:val="center"/>
        <w:rPr>
          <w:rFonts w:ascii="TT169t00" w:hAnsi="TT169t00" w:cs="TT169t00"/>
          <w:sz w:val="23"/>
          <w:szCs w:val="23"/>
          <w:u w:val="single"/>
        </w:rPr>
      </w:pPr>
      <w:r w:rsidRPr="00FD11DA">
        <w:rPr>
          <w:rFonts w:ascii="TT169t00" w:hAnsi="TT169t00" w:cs="TT169t00"/>
          <w:sz w:val="23"/>
          <w:szCs w:val="23"/>
          <w:u w:val="single"/>
        </w:rPr>
        <w:t>CORRIGENDUM</w:t>
      </w:r>
    </w:p>
    <w:p w:rsidR="00FD11DA" w:rsidRDefault="00FD11DA" w:rsidP="00FD11DA">
      <w:pPr>
        <w:autoSpaceDE w:val="0"/>
        <w:autoSpaceDN w:val="0"/>
        <w:adjustRightInd w:val="0"/>
        <w:spacing w:line="240" w:lineRule="auto"/>
        <w:rPr>
          <w:rFonts w:ascii="TT169t00" w:hAnsi="TT169t00" w:cs="TT169t00"/>
          <w:sz w:val="23"/>
          <w:szCs w:val="23"/>
        </w:rPr>
      </w:pPr>
    </w:p>
    <w:p w:rsidR="00FD11DA" w:rsidRPr="00FD11DA" w:rsidRDefault="00FD11DA" w:rsidP="00FD11DA">
      <w:pPr>
        <w:autoSpaceDE w:val="0"/>
        <w:autoSpaceDN w:val="0"/>
        <w:adjustRightInd w:val="0"/>
        <w:spacing w:line="240" w:lineRule="auto"/>
        <w:rPr>
          <w:rFonts w:ascii="TT169t00" w:hAnsi="TT169t00" w:cs="TT169t00"/>
          <w:sz w:val="23"/>
          <w:szCs w:val="23"/>
          <w:u w:val="single"/>
        </w:rPr>
      </w:pPr>
      <w:r w:rsidRPr="00FD11DA">
        <w:rPr>
          <w:rFonts w:ascii="TT169t00" w:hAnsi="TT169t00" w:cs="TT169t00"/>
          <w:sz w:val="23"/>
          <w:szCs w:val="23"/>
          <w:u w:val="single"/>
        </w:rPr>
        <w:t xml:space="preserve">Sub- Issue of Corrigendum to </w:t>
      </w:r>
      <w:r w:rsidR="00DD2C6B">
        <w:rPr>
          <w:rFonts w:ascii="TT169t00" w:hAnsi="TT169t00" w:cs="TT169t00"/>
          <w:sz w:val="23"/>
          <w:szCs w:val="23"/>
          <w:u w:val="single"/>
        </w:rPr>
        <w:t>O</w:t>
      </w:r>
      <w:bookmarkStart w:id="0" w:name="_GoBack"/>
      <w:bookmarkEnd w:id="0"/>
      <w:r w:rsidR="00DD2C6B">
        <w:rPr>
          <w:rFonts w:ascii="TT169t00" w:hAnsi="TT169t00" w:cs="TT169t00"/>
          <w:sz w:val="23"/>
          <w:szCs w:val="23"/>
          <w:u w:val="single"/>
        </w:rPr>
        <w:t>pen</w:t>
      </w:r>
      <w:r w:rsidRPr="00FD11DA">
        <w:rPr>
          <w:rFonts w:ascii="TT169t00" w:hAnsi="TT169t00" w:cs="TT169t00"/>
          <w:sz w:val="23"/>
          <w:szCs w:val="23"/>
          <w:u w:val="single"/>
        </w:rPr>
        <w:t xml:space="preserve"> Tender Notice No MM/Feeders/E</w:t>
      </w:r>
      <w:r w:rsidR="00253DA9">
        <w:rPr>
          <w:rFonts w:ascii="TT169t00" w:hAnsi="TT169t00" w:cs="TT169t00"/>
          <w:sz w:val="23"/>
          <w:szCs w:val="23"/>
          <w:u w:val="single"/>
        </w:rPr>
        <w:t>3393093 (NIT number- 52309)</w:t>
      </w:r>
    </w:p>
    <w:p w:rsidR="00FD11DA" w:rsidRDefault="00FD11DA" w:rsidP="00FD11DA">
      <w:pPr>
        <w:autoSpaceDE w:val="0"/>
        <w:autoSpaceDN w:val="0"/>
        <w:adjustRightInd w:val="0"/>
        <w:spacing w:line="240" w:lineRule="auto"/>
        <w:rPr>
          <w:rFonts w:ascii="TT169t00" w:hAnsi="TT169t00" w:cs="TT169t00"/>
          <w:sz w:val="23"/>
          <w:szCs w:val="23"/>
        </w:rPr>
      </w:pPr>
    </w:p>
    <w:p w:rsidR="00FD11DA" w:rsidRDefault="00FD11DA" w:rsidP="00FD11DA">
      <w:pPr>
        <w:autoSpaceDE w:val="0"/>
        <w:autoSpaceDN w:val="0"/>
        <w:adjustRightInd w:val="0"/>
        <w:spacing w:line="240" w:lineRule="auto"/>
        <w:rPr>
          <w:rFonts w:ascii="TT169t00" w:hAnsi="TT169t00" w:cs="TT169t00"/>
          <w:sz w:val="23"/>
          <w:szCs w:val="23"/>
        </w:rPr>
      </w:pPr>
      <w:r>
        <w:rPr>
          <w:rFonts w:ascii="TT168t00" w:hAnsi="TT168t00" w:cs="TT168t00"/>
          <w:sz w:val="23"/>
          <w:szCs w:val="23"/>
        </w:rPr>
        <w:t xml:space="preserve">Enquiry no.: </w:t>
      </w:r>
      <w:r>
        <w:rPr>
          <w:rFonts w:ascii="TT169t00" w:hAnsi="TT169t00" w:cs="TT169t00"/>
          <w:sz w:val="23"/>
          <w:szCs w:val="23"/>
        </w:rPr>
        <w:t>E</w:t>
      </w:r>
      <w:r w:rsidR="00253DA9">
        <w:rPr>
          <w:rFonts w:ascii="TT169t00" w:hAnsi="TT169t00" w:cs="TT169t00"/>
          <w:sz w:val="23"/>
          <w:szCs w:val="23"/>
        </w:rPr>
        <w:t>3393093</w:t>
      </w:r>
    </w:p>
    <w:p w:rsidR="00FD11DA" w:rsidRDefault="00FD11DA" w:rsidP="00FD11DA">
      <w:pPr>
        <w:autoSpaceDE w:val="0"/>
        <w:autoSpaceDN w:val="0"/>
        <w:adjustRightInd w:val="0"/>
        <w:spacing w:line="240" w:lineRule="auto"/>
        <w:rPr>
          <w:rFonts w:ascii="TT169t00" w:hAnsi="TT169t00" w:cs="TT169t00"/>
          <w:sz w:val="23"/>
          <w:szCs w:val="23"/>
        </w:rPr>
      </w:pPr>
    </w:p>
    <w:p w:rsidR="00FD11DA" w:rsidRDefault="00FD11DA" w:rsidP="00FD11DA">
      <w:pPr>
        <w:autoSpaceDE w:val="0"/>
        <w:autoSpaceDN w:val="0"/>
        <w:adjustRightInd w:val="0"/>
        <w:spacing w:line="240" w:lineRule="auto"/>
        <w:rPr>
          <w:rFonts w:ascii="TT168t00" w:hAnsi="TT168t00" w:cs="TT168t00"/>
          <w:sz w:val="23"/>
          <w:szCs w:val="23"/>
        </w:rPr>
      </w:pPr>
      <w:r>
        <w:rPr>
          <w:rFonts w:ascii="TT168t00" w:hAnsi="TT168t00" w:cs="TT168t00"/>
          <w:sz w:val="23"/>
          <w:szCs w:val="23"/>
        </w:rPr>
        <w:t xml:space="preserve">Item: </w:t>
      </w:r>
    </w:p>
    <w:p w:rsidR="006C5D83" w:rsidRDefault="006C5D83" w:rsidP="006C5D83">
      <w:pPr>
        <w:rPr>
          <w:rFonts w:eastAsia="Times New Roman" w:cstheme="minorHAnsi"/>
        </w:rPr>
      </w:pPr>
    </w:p>
    <w:tbl>
      <w:tblPr>
        <w:tblW w:w="5670" w:type="dxa"/>
        <w:tblInd w:w="675" w:type="dxa"/>
        <w:tblLook w:val="04A0" w:firstRow="1" w:lastRow="0" w:firstColumn="1" w:lastColumn="0" w:noHBand="0" w:noVBand="1"/>
      </w:tblPr>
      <w:tblGrid>
        <w:gridCol w:w="993"/>
        <w:gridCol w:w="2976"/>
        <w:gridCol w:w="1701"/>
      </w:tblGrid>
      <w:tr w:rsidR="006C5D83" w:rsidRPr="006B6FA7" w:rsidTr="00253DA9">
        <w:trPr>
          <w:trHeight w:val="6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D83" w:rsidRPr="006B6FA7" w:rsidRDefault="006C5D83" w:rsidP="006C5D83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proofErr w:type="spellStart"/>
            <w:r w:rsidRPr="006B6FA7">
              <w:rPr>
                <w:rFonts w:eastAsia="Times New Roman" w:cstheme="minorHAnsi"/>
                <w:b/>
                <w:bCs/>
                <w:color w:val="000000"/>
              </w:rPr>
              <w:t>S.No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D83" w:rsidRPr="006B6FA7" w:rsidRDefault="006C5D83" w:rsidP="002E1513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6B6FA7">
              <w:rPr>
                <w:rFonts w:eastAsia="Times New Roman" w:cstheme="minorHAnsi"/>
                <w:b/>
                <w:bCs/>
                <w:color w:val="000000"/>
              </w:rPr>
              <w:t>Item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D83" w:rsidRPr="006B6FA7" w:rsidRDefault="006C5D83" w:rsidP="002E1513">
            <w:pPr>
              <w:jc w:val="center"/>
              <w:rPr>
                <w:rFonts w:eastAsia="Times New Roman" w:cstheme="minorHAnsi"/>
                <w:color w:val="000000"/>
              </w:rPr>
            </w:pPr>
            <w:r w:rsidRPr="006B6FA7">
              <w:rPr>
                <w:rFonts w:eastAsia="Times New Roman" w:cstheme="minorHAnsi"/>
                <w:b/>
                <w:bCs/>
                <w:color w:val="000000"/>
              </w:rPr>
              <w:t>Qty.</w:t>
            </w:r>
            <w:r>
              <w:rPr>
                <w:rFonts w:eastAsia="Times New Roman" w:cstheme="minorHAnsi"/>
                <w:b/>
                <w:bCs/>
                <w:color w:val="000000"/>
              </w:rPr>
              <w:t xml:space="preserve"> in no.</w:t>
            </w:r>
          </w:p>
        </w:tc>
      </w:tr>
      <w:tr w:rsidR="006C5D83" w:rsidTr="006C5D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81"/>
        </w:trPr>
        <w:tc>
          <w:tcPr>
            <w:tcW w:w="993" w:type="dxa"/>
            <w:vAlign w:val="center"/>
          </w:tcPr>
          <w:p w:rsidR="006C5D83" w:rsidRDefault="006C5D83" w:rsidP="006C5D83">
            <w:pPr>
              <w:tabs>
                <w:tab w:val="left" w:pos="5160"/>
              </w:tabs>
              <w:jc w:val="center"/>
              <w:rPr>
                <w:rFonts w:eastAsia="Times New Roman" w:cstheme="minorHAnsi"/>
              </w:rPr>
            </w:pPr>
            <w:r w:rsidRPr="004768A8">
              <w:rPr>
                <w:rFonts w:eastAsia="Times New Roman" w:cstheme="minorHAnsi"/>
              </w:rPr>
              <w:t>1</w:t>
            </w:r>
          </w:p>
        </w:tc>
        <w:tc>
          <w:tcPr>
            <w:tcW w:w="2976" w:type="dxa"/>
            <w:vAlign w:val="center"/>
          </w:tcPr>
          <w:p w:rsidR="006C5D83" w:rsidRDefault="00253DA9" w:rsidP="002E1513">
            <w:pPr>
              <w:tabs>
                <w:tab w:val="left" w:pos="5160"/>
              </w:tabs>
              <w:rPr>
                <w:rFonts w:eastAsia="Times New Roman" w:cstheme="minorHAnsi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Hide Face Hammer nominal Size 38 MM</w:t>
            </w:r>
          </w:p>
        </w:tc>
        <w:tc>
          <w:tcPr>
            <w:tcW w:w="1701" w:type="dxa"/>
            <w:vAlign w:val="center"/>
          </w:tcPr>
          <w:p w:rsidR="006C5D83" w:rsidRDefault="00253DA9" w:rsidP="006C5D83">
            <w:pPr>
              <w:tabs>
                <w:tab w:val="left" w:pos="5160"/>
              </w:tabs>
              <w:jc w:val="center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1200</w:t>
            </w:r>
          </w:p>
        </w:tc>
      </w:tr>
      <w:tr w:rsidR="00253DA9" w:rsidTr="00253D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28"/>
        </w:trPr>
        <w:tc>
          <w:tcPr>
            <w:tcW w:w="993" w:type="dxa"/>
            <w:vAlign w:val="center"/>
          </w:tcPr>
          <w:p w:rsidR="00253DA9" w:rsidRDefault="00253DA9" w:rsidP="006C5D83">
            <w:pPr>
              <w:jc w:val="center"/>
              <w:rPr>
                <w:rFonts w:eastAsia="Times New Roman" w:cstheme="minorHAnsi"/>
                <w:b/>
                <w:bCs/>
              </w:rPr>
            </w:pPr>
            <w:r w:rsidRPr="004768A8">
              <w:rPr>
                <w:rFonts w:eastAsia="Times New Roman" w:cstheme="minorHAnsi"/>
              </w:rPr>
              <w:t>2</w:t>
            </w:r>
          </w:p>
        </w:tc>
        <w:tc>
          <w:tcPr>
            <w:tcW w:w="2976" w:type="dxa"/>
          </w:tcPr>
          <w:p w:rsidR="00253DA9" w:rsidRPr="001C4DB7" w:rsidRDefault="00253DA9" w:rsidP="002E1513">
            <w:pPr>
              <w:rPr>
                <w:rFonts w:eastAsia="Times New Roman" w:cstheme="minorHAnsi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Hide Face Hammer nominal Size 45 MM</w:t>
            </w:r>
          </w:p>
        </w:tc>
        <w:tc>
          <w:tcPr>
            <w:tcW w:w="1701" w:type="dxa"/>
            <w:vAlign w:val="center"/>
          </w:tcPr>
          <w:p w:rsidR="00253DA9" w:rsidRDefault="00253DA9" w:rsidP="006C5D83">
            <w:pPr>
              <w:jc w:val="center"/>
              <w:rPr>
                <w:rFonts w:eastAsia="Times New Roman" w:cstheme="minorHAnsi"/>
                <w:b/>
                <w:bCs/>
              </w:rPr>
            </w:pPr>
            <w:r>
              <w:rPr>
                <w:rFonts w:eastAsia="Times New Roman" w:cstheme="minorHAnsi"/>
                <w:b/>
                <w:bCs/>
              </w:rPr>
              <w:t>800</w:t>
            </w:r>
          </w:p>
        </w:tc>
      </w:tr>
      <w:tr w:rsidR="006C5D83" w:rsidTr="006C5D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65"/>
        </w:trPr>
        <w:tc>
          <w:tcPr>
            <w:tcW w:w="993" w:type="dxa"/>
            <w:vAlign w:val="center"/>
          </w:tcPr>
          <w:p w:rsidR="006C5D83" w:rsidRDefault="00253DA9" w:rsidP="006C5D83">
            <w:pPr>
              <w:jc w:val="center"/>
              <w:rPr>
                <w:rFonts w:eastAsia="Times New Roman" w:cstheme="minorHAnsi"/>
                <w:b/>
                <w:bCs/>
              </w:rPr>
            </w:pPr>
            <w:r>
              <w:rPr>
                <w:rFonts w:eastAsia="Times New Roman" w:cstheme="minorHAnsi"/>
              </w:rPr>
              <w:t>3</w:t>
            </w:r>
          </w:p>
        </w:tc>
        <w:tc>
          <w:tcPr>
            <w:tcW w:w="2976" w:type="dxa"/>
          </w:tcPr>
          <w:p w:rsidR="006C5D83" w:rsidRPr="004768A8" w:rsidRDefault="00253DA9" w:rsidP="002E1513">
            <w:pPr>
              <w:rPr>
                <w:rFonts w:eastAsia="Times New Roman" w:cstheme="minorHAnsi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Hide Face Hammer nominal Size 50 MM</w:t>
            </w:r>
          </w:p>
        </w:tc>
        <w:tc>
          <w:tcPr>
            <w:tcW w:w="1701" w:type="dxa"/>
          </w:tcPr>
          <w:p w:rsidR="006C5D83" w:rsidRDefault="00253DA9" w:rsidP="006C5D83">
            <w:pPr>
              <w:jc w:val="center"/>
              <w:rPr>
                <w:rFonts w:eastAsia="Times New Roman" w:cstheme="minorHAnsi"/>
                <w:b/>
                <w:bCs/>
              </w:rPr>
            </w:pPr>
            <w:r>
              <w:rPr>
                <w:rFonts w:eastAsia="Times New Roman" w:cstheme="minorHAnsi"/>
                <w:b/>
                <w:bCs/>
              </w:rPr>
              <w:t>300</w:t>
            </w:r>
          </w:p>
        </w:tc>
      </w:tr>
    </w:tbl>
    <w:p w:rsidR="006C5D83" w:rsidRDefault="006C5D83" w:rsidP="006C5D83">
      <w:pPr>
        <w:rPr>
          <w:rFonts w:eastAsia="Times New Roman" w:cstheme="minorHAnsi"/>
          <w:b/>
          <w:bCs/>
        </w:rPr>
      </w:pPr>
    </w:p>
    <w:p w:rsidR="006C5D83" w:rsidRDefault="006C5D83" w:rsidP="00FD11DA">
      <w:pPr>
        <w:autoSpaceDE w:val="0"/>
        <w:autoSpaceDN w:val="0"/>
        <w:adjustRightInd w:val="0"/>
        <w:spacing w:line="240" w:lineRule="auto"/>
        <w:rPr>
          <w:rFonts w:ascii="TT169t00" w:hAnsi="TT169t00" w:cs="TT169t00"/>
          <w:sz w:val="23"/>
          <w:szCs w:val="23"/>
        </w:rPr>
      </w:pPr>
    </w:p>
    <w:p w:rsidR="00FD11DA" w:rsidRDefault="00FD11DA" w:rsidP="00FD11DA">
      <w:pPr>
        <w:autoSpaceDE w:val="0"/>
        <w:autoSpaceDN w:val="0"/>
        <w:adjustRightInd w:val="0"/>
        <w:spacing w:line="240" w:lineRule="auto"/>
        <w:rPr>
          <w:rFonts w:ascii="TT169t00" w:hAnsi="TT169t00" w:cs="TT169t00"/>
          <w:sz w:val="23"/>
          <w:szCs w:val="23"/>
        </w:rPr>
      </w:pPr>
    </w:p>
    <w:p w:rsidR="00FD11DA" w:rsidRDefault="00FD11DA" w:rsidP="006C5D83">
      <w:pPr>
        <w:autoSpaceDE w:val="0"/>
        <w:autoSpaceDN w:val="0"/>
        <w:adjustRightInd w:val="0"/>
        <w:spacing w:line="240" w:lineRule="auto"/>
        <w:rPr>
          <w:rFonts w:ascii="TT169t00" w:hAnsi="TT169t00" w:cs="TT169t00"/>
          <w:sz w:val="23"/>
          <w:szCs w:val="23"/>
        </w:rPr>
      </w:pPr>
      <w:r>
        <w:rPr>
          <w:rFonts w:ascii="TT169t00" w:hAnsi="TT169t00" w:cs="TT169t00"/>
          <w:sz w:val="23"/>
          <w:szCs w:val="23"/>
        </w:rPr>
        <w:t xml:space="preserve">This corrigendum </w:t>
      </w:r>
      <w:proofErr w:type="gramStart"/>
      <w:r>
        <w:rPr>
          <w:rFonts w:ascii="TT169t00" w:hAnsi="TT169t00" w:cs="TT169t00"/>
          <w:sz w:val="23"/>
          <w:szCs w:val="23"/>
        </w:rPr>
        <w:t>is being issued</w:t>
      </w:r>
      <w:proofErr w:type="gramEnd"/>
      <w:r>
        <w:rPr>
          <w:rFonts w:ascii="TT169t00" w:hAnsi="TT169t00" w:cs="TT169t00"/>
          <w:sz w:val="23"/>
          <w:szCs w:val="23"/>
        </w:rPr>
        <w:t xml:space="preserve"> </w:t>
      </w:r>
      <w:r w:rsidR="006C5D83">
        <w:rPr>
          <w:rFonts w:ascii="TT169t00" w:hAnsi="TT169t00" w:cs="TT169t00"/>
          <w:sz w:val="23"/>
          <w:szCs w:val="23"/>
        </w:rPr>
        <w:t xml:space="preserve">to extend the tender opening date from </w:t>
      </w:r>
      <w:r w:rsidR="00253DA9">
        <w:rPr>
          <w:rFonts w:ascii="TT169t00" w:hAnsi="TT169t00" w:cs="TT169t00"/>
          <w:sz w:val="23"/>
          <w:szCs w:val="23"/>
        </w:rPr>
        <w:t>02</w:t>
      </w:r>
      <w:r w:rsidR="006C5D83">
        <w:rPr>
          <w:rFonts w:ascii="TT169t00" w:hAnsi="TT169t00" w:cs="TT169t00"/>
          <w:sz w:val="23"/>
          <w:szCs w:val="23"/>
        </w:rPr>
        <w:t>.0</w:t>
      </w:r>
      <w:r w:rsidR="00253DA9">
        <w:rPr>
          <w:rFonts w:ascii="TT169t00" w:hAnsi="TT169t00" w:cs="TT169t00"/>
          <w:sz w:val="23"/>
          <w:szCs w:val="23"/>
        </w:rPr>
        <w:t>4</w:t>
      </w:r>
      <w:r w:rsidR="006C5D83">
        <w:rPr>
          <w:rFonts w:ascii="TT169t00" w:hAnsi="TT169t00" w:cs="TT169t00"/>
          <w:sz w:val="23"/>
          <w:szCs w:val="23"/>
        </w:rPr>
        <w:t>.20</w:t>
      </w:r>
      <w:r w:rsidR="00253DA9">
        <w:rPr>
          <w:rFonts w:ascii="TT169t00" w:hAnsi="TT169t00" w:cs="TT169t00"/>
          <w:sz w:val="23"/>
          <w:szCs w:val="23"/>
        </w:rPr>
        <w:t>20</w:t>
      </w:r>
      <w:r w:rsidR="006C5D83">
        <w:rPr>
          <w:rFonts w:ascii="TT169t00" w:hAnsi="TT169t00" w:cs="TT169t00"/>
          <w:sz w:val="23"/>
          <w:szCs w:val="23"/>
        </w:rPr>
        <w:t xml:space="preserve"> to </w:t>
      </w:r>
      <w:r w:rsidR="00253DA9">
        <w:rPr>
          <w:rFonts w:ascii="TT169t00" w:hAnsi="TT169t00" w:cs="TT169t00"/>
          <w:sz w:val="23"/>
          <w:szCs w:val="23"/>
        </w:rPr>
        <w:t>23</w:t>
      </w:r>
      <w:r w:rsidR="006C5D83">
        <w:rPr>
          <w:rFonts w:ascii="TT169t00" w:hAnsi="TT169t00" w:cs="TT169t00"/>
          <w:sz w:val="23"/>
          <w:szCs w:val="23"/>
        </w:rPr>
        <w:t>.0</w:t>
      </w:r>
      <w:r w:rsidR="00253DA9">
        <w:rPr>
          <w:rFonts w:ascii="TT169t00" w:hAnsi="TT169t00" w:cs="TT169t00"/>
          <w:sz w:val="23"/>
          <w:szCs w:val="23"/>
        </w:rPr>
        <w:t>5</w:t>
      </w:r>
      <w:r w:rsidR="006C5D83">
        <w:rPr>
          <w:rFonts w:ascii="TT169t00" w:hAnsi="TT169t00" w:cs="TT169t00"/>
          <w:sz w:val="23"/>
          <w:szCs w:val="23"/>
        </w:rPr>
        <w:t>.20</w:t>
      </w:r>
      <w:r w:rsidR="00253DA9">
        <w:rPr>
          <w:rFonts w:ascii="TT169t00" w:hAnsi="TT169t00" w:cs="TT169t00"/>
          <w:sz w:val="23"/>
          <w:szCs w:val="23"/>
        </w:rPr>
        <w:t>20</w:t>
      </w:r>
      <w:r w:rsidR="006C5D83">
        <w:rPr>
          <w:rFonts w:ascii="TT169t00" w:hAnsi="TT169t00" w:cs="TT169t00"/>
          <w:sz w:val="23"/>
          <w:szCs w:val="23"/>
        </w:rPr>
        <w:t>.</w:t>
      </w:r>
    </w:p>
    <w:p w:rsidR="006C5D83" w:rsidRDefault="006C5D83" w:rsidP="006C5D83">
      <w:pPr>
        <w:autoSpaceDE w:val="0"/>
        <w:autoSpaceDN w:val="0"/>
        <w:adjustRightInd w:val="0"/>
        <w:spacing w:line="240" w:lineRule="auto"/>
        <w:rPr>
          <w:rFonts w:ascii="TT169t00" w:hAnsi="TT169t00" w:cs="TT169t00"/>
          <w:sz w:val="23"/>
          <w:szCs w:val="23"/>
        </w:rPr>
      </w:pPr>
    </w:p>
    <w:p w:rsidR="00545505" w:rsidRDefault="00FD11DA" w:rsidP="00FD11DA">
      <w:pPr>
        <w:autoSpaceDE w:val="0"/>
        <w:autoSpaceDN w:val="0"/>
        <w:adjustRightInd w:val="0"/>
        <w:spacing w:line="240" w:lineRule="auto"/>
        <w:rPr>
          <w:rFonts w:ascii="TT169t00" w:hAnsi="TT169t00" w:cs="TT169t00"/>
          <w:sz w:val="23"/>
          <w:szCs w:val="23"/>
        </w:rPr>
      </w:pPr>
      <w:r>
        <w:rPr>
          <w:rFonts w:ascii="TT169t00" w:hAnsi="TT169t00" w:cs="TT169t00"/>
          <w:sz w:val="23"/>
          <w:szCs w:val="23"/>
        </w:rPr>
        <w:t xml:space="preserve">All other Terms &amp; Conditions shall remain same. </w:t>
      </w:r>
    </w:p>
    <w:p w:rsidR="00545505" w:rsidRDefault="00545505" w:rsidP="00FD11DA">
      <w:pPr>
        <w:autoSpaceDE w:val="0"/>
        <w:autoSpaceDN w:val="0"/>
        <w:adjustRightInd w:val="0"/>
        <w:spacing w:line="240" w:lineRule="auto"/>
        <w:rPr>
          <w:rFonts w:ascii="TT169t00" w:hAnsi="TT169t00" w:cs="TT169t00"/>
          <w:sz w:val="23"/>
          <w:szCs w:val="23"/>
        </w:rPr>
      </w:pPr>
    </w:p>
    <w:p w:rsidR="00FD11DA" w:rsidRDefault="00FD11DA" w:rsidP="00FD11DA">
      <w:pPr>
        <w:autoSpaceDE w:val="0"/>
        <w:autoSpaceDN w:val="0"/>
        <w:adjustRightInd w:val="0"/>
        <w:spacing w:line="240" w:lineRule="auto"/>
        <w:rPr>
          <w:rFonts w:ascii="TT169t00" w:hAnsi="TT169t00" w:cs="TT169t00"/>
          <w:sz w:val="23"/>
          <w:szCs w:val="23"/>
        </w:rPr>
      </w:pPr>
      <w:r>
        <w:rPr>
          <w:rFonts w:ascii="TT169t00" w:hAnsi="TT169t00" w:cs="TT169t00"/>
          <w:sz w:val="23"/>
          <w:szCs w:val="23"/>
        </w:rPr>
        <w:t>Bidders are advised to go</w:t>
      </w:r>
      <w:r w:rsidR="00545505">
        <w:rPr>
          <w:rFonts w:ascii="TT169t00" w:hAnsi="TT169t00" w:cs="TT169t00"/>
          <w:sz w:val="23"/>
          <w:szCs w:val="23"/>
        </w:rPr>
        <w:t xml:space="preserve"> </w:t>
      </w:r>
      <w:r>
        <w:rPr>
          <w:rFonts w:ascii="TT169t00" w:hAnsi="TT169t00" w:cs="TT169t00"/>
          <w:sz w:val="23"/>
          <w:szCs w:val="23"/>
        </w:rPr>
        <w:t>through the corrigendum before submitting their offer.</w:t>
      </w:r>
    </w:p>
    <w:p w:rsidR="00FD11DA" w:rsidRDefault="00FD11DA" w:rsidP="00FD11DA">
      <w:pPr>
        <w:autoSpaceDE w:val="0"/>
        <w:autoSpaceDN w:val="0"/>
        <w:adjustRightInd w:val="0"/>
        <w:spacing w:line="240" w:lineRule="auto"/>
        <w:rPr>
          <w:rFonts w:ascii="TT169t00" w:hAnsi="TT169t00" w:cs="TT169t00"/>
          <w:sz w:val="23"/>
          <w:szCs w:val="23"/>
        </w:rPr>
      </w:pPr>
    </w:p>
    <w:p w:rsidR="00FD11DA" w:rsidRDefault="00FD11DA" w:rsidP="00FD11DA">
      <w:pPr>
        <w:autoSpaceDE w:val="0"/>
        <w:autoSpaceDN w:val="0"/>
        <w:adjustRightInd w:val="0"/>
        <w:spacing w:line="240" w:lineRule="auto"/>
        <w:rPr>
          <w:rFonts w:ascii="TT168t00" w:hAnsi="TT168t00" w:cs="TT168t00"/>
          <w:sz w:val="23"/>
          <w:szCs w:val="23"/>
        </w:rPr>
      </w:pPr>
      <w:r>
        <w:rPr>
          <w:rFonts w:ascii="TT168t00" w:hAnsi="TT168t00" w:cs="TT168t00"/>
          <w:sz w:val="23"/>
          <w:szCs w:val="23"/>
        </w:rPr>
        <w:t>This corrigendum may be made available on BHEL web site.</w:t>
      </w:r>
    </w:p>
    <w:p w:rsidR="00FD11DA" w:rsidRDefault="00FD11DA" w:rsidP="00FD11DA">
      <w:pPr>
        <w:autoSpaceDE w:val="0"/>
        <w:autoSpaceDN w:val="0"/>
        <w:adjustRightInd w:val="0"/>
        <w:spacing w:line="240" w:lineRule="auto"/>
        <w:rPr>
          <w:rFonts w:ascii="TT168t00" w:hAnsi="TT168t00" w:cs="TT168t00"/>
          <w:sz w:val="23"/>
          <w:szCs w:val="23"/>
        </w:rPr>
      </w:pPr>
    </w:p>
    <w:p w:rsidR="00FD11DA" w:rsidRDefault="00FD11DA" w:rsidP="00FD11DA">
      <w:pPr>
        <w:autoSpaceDE w:val="0"/>
        <w:autoSpaceDN w:val="0"/>
        <w:adjustRightInd w:val="0"/>
        <w:spacing w:line="240" w:lineRule="auto"/>
        <w:rPr>
          <w:rFonts w:ascii="TT168t00" w:hAnsi="TT168t00" w:cs="TT168t00"/>
          <w:sz w:val="23"/>
          <w:szCs w:val="23"/>
        </w:rPr>
      </w:pPr>
    </w:p>
    <w:p w:rsidR="002E20A3" w:rsidRDefault="00FD11DA" w:rsidP="00FD11DA">
      <w:pPr>
        <w:jc w:val="right"/>
      </w:pPr>
      <w:r>
        <w:rPr>
          <w:rFonts w:ascii="TT168t00" w:hAnsi="TT168t00" w:cs="TT168t00"/>
          <w:sz w:val="23"/>
          <w:szCs w:val="23"/>
        </w:rPr>
        <w:t>Engineer (MM-Feeders)</w:t>
      </w:r>
    </w:p>
    <w:sectPr w:rsidR="002E20A3" w:rsidSect="007D2546">
      <w:pgSz w:w="11906" w:h="16838" w:code="9"/>
      <w:pgMar w:top="851" w:right="1134" w:bottom="567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T169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16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892"/>
    <w:rsid w:val="00253DA9"/>
    <w:rsid w:val="002E20A3"/>
    <w:rsid w:val="00545505"/>
    <w:rsid w:val="006C5D83"/>
    <w:rsid w:val="007D2546"/>
    <w:rsid w:val="00824892"/>
    <w:rsid w:val="008F65D3"/>
    <w:rsid w:val="00D14EB3"/>
    <w:rsid w:val="00DD2C6B"/>
    <w:rsid w:val="00FD11DA"/>
    <w:rsid w:val="00FE3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04163"/>
  <w15:docId w15:val="{7D927C4B-7EC9-43E6-8A83-0B2EC1902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lang w:val="en-IN" w:eastAsia="en-US" w:bidi="hi-IN"/>
      </w:rPr>
    </w:rPrDefault>
    <w:pPrDefault>
      <w:pPr>
        <w:spacing w:line="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1295810wa</dc:creator>
  <cp:keywords/>
  <dc:description/>
  <cp:lastModifiedBy>1295810wa</cp:lastModifiedBy>
  <cp:revision>4</cp:revision>
  <cp:lastPrinted>2018-01-09T06:13:00Z</cp:lastPrinted>
  <dcterms:created xsi:type="dcterms:W3CDTF">2020-05-16T07:16:00Z</dcterms:created>
  <dcterms:modified xsi:type="dcterms:W3CDTF">2020-05-16T07:20:00Z</dcterms:modified>
</cp:coreProperties>
</file>