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BHARAT HEAVY ELECTRICALS LTD., BHOPAL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Materials Management-Feeders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BLOCK – 10, Ground Floor, annexe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PIPLANI, BHOPAL – 462 022 M.P. (India)</w:t>
      </w:r>
    </w:p>
    <w:p w:rsidR="00447259" w:rsidRDefault="00504B0E">
      <w:pPr>
        <w:jc w:val="center"/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PHONE NO.: +91 755 250</w:t>
      </w:r>
      <w:r w:rsidR="00C87F02">
        <w:rPr>
          <w:rFonts w:eastAsia="Times New Roman" w:cstheme="minorHAnsi"/>
          <w:b/>
          <w:bCs/>
        </w:rPr>
        <w:t>2052</w:t>
      </w:r>
    </w:p>
    <w:p w:rsidR="00447259" w:rsidRDefault="00504B0E">
      <w:pPr>
        <w:jc w:val="center"/>
        <w:rPr>
          <w:rFonts w:eastAsia="Times New Roman" w:cstheme="minorHAnsi"/>
          <w:color w:val="0070C0"/>
        </w:rPr>
      </w:pPr>
      <w:r>
        <w:rPr>
          <w:rFonts w:eastAsia="Times New Roman" w:cstheme="minorHAnsi"/>
          <w:b/>
          <w:bCs/>
          <w:color w:val="0070C0"/>
        </w:rPr>
        <w:t xml:space="preserve">Email- </w:t>
      </w:r>
      <w:hyperlink r:id="rId6" w:history="1">
        <w:r w:rsidR="00C87F02" w:rsidRPr="00361FBA">
          <w:rPr>
            <w:rStyle w:val="Hyperlink"/>
            <w:rFonts w:eastAsia="Times New Roman" w:cstheme="minorHAnsi"/>
            <w:b/>
            <w:bCs/>
          </w:rPr>
          <w:t>ramkumarsingh@bhel.in</w:t>
        </w:r>
      </w:hyperlink>
    </w:p>
    <w:p w:rsidR="00447259" w:rsidRDefault="00504B0E">
      <w:pPr>
        <w:jc w:val="center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 </w:t>
      </w:r>
    </w:p>
    <w:p w:rsidR="00447259" w:rsidRDefault="00504B0E">
      <w:pPr>
        <w:jc w:val="center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PRESS TENDER NOTICE NO: MM/Feeders/E</w:t>
      </w:r>
      <w:r w:rsidR="00D04E4F">
        <w:rPr>
          <w:rFonts w:eastAsia="Times New Roman" w:cstheme="minorHAnsi"/>
          <w:b/>
          <w:bCs/>
        </w:rPr>
        <w:t>3223002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color w:val="FF0000"/>
          <w:sz w:val="24"/>
          <w:szCs w:val="24"/>
        </w:rPr>
        <w:t> </w:t>
      </w:r>
    </w:p>
    <w:p w:rsidR="00447259" w:rsidRDefault="00504B0E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BHEL Bhopal invites </w:t>
      </w:r>
      <w:r w:rsidR="00372746">
        <w:rPr>
          <w:rFonts w:cstheme="minorHAnsi"/>
          <w:b/>
          <w:bCs/>
          <w:sz w:val="24"/>
          <w:szCs w:val="24"/>
        </w:rPr>
        <w:t>online</w:t>
      </w:r>
      <w:r w:rsidR="00682243">
        <w:rPr>
          <w:rFonts w:cstheme="minorHAnsi"/>
          <w:b/>
          <w:bCs/>
          <w:sz w:val="24"/>
          <w:szCs w:val="24"/>
        </w:rPr>
        <w:t xml:space="preserve"> bid </w:t>
      </w:r>
      <w:r w:rsidR="00372746">
        <w:rPr>
          <w:rFonts w:cstheme="minorHAnsi"/>
          <w:b/>
          <w:bCs/>
          <w:sz w:val="24"/>
          <w:szCs w:val="24"/>
        </w:rPr>
        <w:t xml:space="preserve">through NIC portal </w:t>
      </w:r>
      <w:hyperlink r:id="rId7" w:history="1">
        <w:r w:rsidR="00372746" w:rsidRPr="00F04513">
          <w:rPr>
            <w:rStyle w:val="Hyperlink"/>
            <w:rFonts w:cstheme="minorHAnsi"/>
            <w:b/>
            <w:bCs/>
            <w:sz w:val="24"/>
            <w:szCs w:val="24"/>
          </w:rPr>
          <w:t>https://eprocurebhel.co.in/nicgep/app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. Link is available </w:t>
      </w:r>
      <w:r>
        <w:rPr>
          <w:rFonts w:cstheme="minorHAnsi"/>
          <w:b/>
          <w:bCs/>
          <w:sz w:val="24"/>
          <w:szCs w:val="24"/>
        </w:rPr>
        <w:t>on</w:t>
      </w:r>
      <w:r w:rsidR="00682243">
        <w:rPr>
          <w:rFonts w:cstheme="minorHAnsi"/>
          <w:b/>
          <w:bCs/>
          <w:sz w:val="24"/>
          <w:szCs w:val="24"/>
        </w:rPr>
        <w:t xml:space="preserve"> </w:t>
      </w:r>
      <w:r w:rsidR="00682243">
        <w:rPr>
          <w:rFonts w:eastAsia="Times New Roman" w:cstheme="minorHAnsi"/>
          <w:b/>
          <w:bCs/>
        </w:rPr>
        <w:t>BHEL websites</w:t>
      </w:r>
      <w:r>
        <w:rPr>
          <w:rFonts w:cstheme="minorHAnsi"/>
          <w:b/>
          <w:bCs/>
          <w:sz w:val="24"/>
          <w:szCs w:val="24"/>
        </w:rPr>
        <w:t xml:space="preserve"> </w:t>
      </w:r>
      <w:hyperlink r:id="rId8" w:history="1">
        <w:r w:rsidR="00372746" w:rsidRPr="00F04513">
          <w:rPr>
            <w:rStyle w:val="Hyperlink"/>
            <w:rFonts w:cstheme="minorHAnsi"/>
            <w:b/>
            <w:bCs/>
            <w:sz w:val="24"/>
            <w:szCs w:val="24"/>
          </w:rPr>
          <w:t>www.bhel.com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eastAsia="Times New Roman" w:cstheme="minorHAnsi"/>
          <w:b/>
          <w:bCs/>
          <w:sz w:val="24"/>
          <w:szCs w:val="24"/>
        </w:rPr>
        <w:t>for following item</w:t>
      </w:r>
      <w:r>
        <w:rPr>
          <w:rFonts w:eastAsia="Times New Roman" w:cstheme="minorHAnsi"/>
          <w:sz w:val="24"/>
          <w:szCs w:val="24"/>
        </w:rPr>
        <w:t xml:space="preserve">. Complete tender document can be down loaded from </w:t>
      </w:r>
      <w:r w:rsidR="00372746">
        <w:rPr>
          <w:rFonts w:cstheme="minorHAnsi"/>
          <w:b/>
          <w:bCs/>
          <w:sz w:val="24"/>
          <w:szCs w:val="24"/>
        </w:rPr>
        <w:t>NIC portal</w:t>
      </w:r>
      <w:r>
        <w:rPr>
          <w:rFonts w:eastAsia="Times New Roman" w:cstheme="minorHAnsi"/>
          <w:sz w:val="24"/>
          <w:szCs w:val="24"/>
        </w:rPr>
        <w:t xml:space="preserve">. </w:t>
      </w:r>
      <w:r>
        <w:rPr>
          <w:rFonts w:eastAsia="Times New Roman" w:cstheme="minorHAnsi"/>
          <w:b/>
          <w:bCs/>
          <w:sz w:val="24"/>
          <w:szCs w:val="24"/>
        </w:rPr>
        <w:t xml:space="preserve">The tender must be submitted on or </w:t>
      </w:r>
      <w:r w:rsidR="00372746">
        <w:rPr>
          <w:rFonts w:eastAsia="Times New Roman" w:cstheme="minorHAnsi"/>
          <w:b/>
          <w:bCs/>
          <w:sz w:val="24"/>
          <w:szCs w:val="24"/>
        </w:rPr>
        <w:t>before enquiry due date through NIC portal only</w:t>
      </w:r>
      <w:r>
        <w:rPr>
          <w:rFonts w:cstheme="minorHAnsi"/>
          <w:b/>
          <w:bCs/>
          <w:sz w:val="24"/>
          <w:szCs w:val="24"/>
        </w:rPr>
        <w:t>.</w:t>
      </w:r>
    </w:p>
    <w:p w:rsidR="00447259" w:rsidRDefault="00447259">
      <w:pPr>
        <w:jc w:val="center"/>
        <w:rPr>
          <w:rFonts w:eastAsia="Times New Roman" w:cstheme="minorHAnsi"/>
          <w:sz w:val="24"/>
          <w:szCs w:val="24"/>
        </w:rPr>
      </w:pPr>
    </w:p>
    <w:tbl>
      <w:tblPr>
        <w:tblW w:w="972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4"/>
        <w:gridCol w:w="1399"/>
        <w:gridCol w:w="4111"/>
        <w:gridCol w:w="1985"/>
        <w:gridCol w:w="1349"/>
      </w:tblGrid>
      <w:tr w:rsidR="00447259" w:rsidTr="00DE4AC6">
        <w:trPr>
          <w:trHeight w:val="366"/>
        </w:trPr>
        <w:tc>
          <w:tcPr>
            <w:tcW w:w="884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S.No</w:t>
            </w:r>
            <w:proofErr w:type="spellEnd"/>
          </w:p>
        </w:tc>
        <w:tc>
          <w:tcPr>
            <w:tcW w:w="1399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Enquiry no.</w:t>
            </w:r>
          </w:p>
        </w:tc>
        <w:tc>
          <w:tcPr>
            <w:tcW w:w="4111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Item</w:t>
            </w:r>
          </w:p>
        </w:tc>
        <w:tc>
          <w:tcPr>
            <w:tcW w:w="1985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Qty.</w:t>
            </w:r>
          </w:p>
        </w:tc>
        <w:tc>
          <w:tcPr>
            <w:tcW w:w="1349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Due date</w:t>
            </w:r>
          </w:p>
        </w:tc>
      </w:tr>
      <w:tr w:rsidR="00447259" w:rsidTr="00DE4AC6">
        <w:trPr>
          <w:trHeight w:val="366"/>
        </w:trPr>
        <w:tc>
          <w:tcPr>
            <w:tcW w:w="884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49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3E6A13" w:rsidTr="00DE4AC6">
        <w:trPr>
          <w:trHeight w:val="369"/>
        </w:trPr>
        <w:tc>
          <w:tcPr>
            <w:tcW w:w="884" w:type="dxa"/>
            <w:hideMark/>
          </w:tcPr>
          <w:p w:rsidR="003E6A13" w:rsidRDefault="003E6A13" w:rsidP="003E6A13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  <w:p w:rsidR="003E6A13" w:rsidRDefault="003E6A13" w:rsidP="003E6A13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9" w:type="dxa"/>
            <w:vAlign w:val="center"/>
            <w:hideMark/>
          </w:tcPr>
          <w:p w:rsidR="003E6A13" w:rsidRDefault="00D04E4F" w:rsidP="00946AB6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E3223002</w:t>
            </w:r>
          </w:p>
        </w:tc>
        <w:tc>
          <w:tcPr>
            <w:tcW w:w="4111" w:type="dxa"/>
            <w:vAlign w:val="center"/>
            <w:hideMark/>
          </w:tcPr>
          <w:p w:rsidR="003E6A13" w:rsidRPr="00D04E4F" w:rsidRDefault="00D04E4F" w:rsidP="00D04E4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bCs/>
                <w:sz w:val="20"/>
                <w:szCs w:val="20"/>
                <w:lang w:val="en-IN" w:bidi="hi-IN"/>
              </w:rPr>
            </w:pPr>
            <w:r w:rsidRPr="00D04E4F">
              <w:rPr>
                <w:rFonts w:cs="Arial"/>
                <w:b/>
                <w:bCs/>
                <w:sz w:val="20"/>
                <w:szCs w:val="20"/>
                <w:lang w:val="en-IN" w:bidi="hi-IN"/>
              </w:rPr>
              <w:t xml:space="preserve">ALKYD VINYL VARNISH TO TM22602 REV-00. MATERIAL TO BE SUPPLIED IN </w:t>
            </w:r>
            <w:r w:rsidRPr="00D04E4F">
              <w:rPr>
                <w:rFonts w:cs="Arial"/>
                <w:b/>
                <w:bCs/>
                <w:sz w:val="20"/>
                <w:szCs w:val="20"/>
                <w:lang w:val="en-IN" w:bidi="hi-IN"/>
              </w:rPr>
              <w:t xml:space="preserve">PACK OF 20/50 KGS NET WEIGHT IN </w:t>
            </w:r>
            <w:r w:rsidRPr="00D04E4F">
              <w:rPr>
                <w:rFonts w:cs="Arial"/>
                <w:b/>
                <w:bCs/>
                <w:sz w:val="20"/>
                <w:szCs w:val="20"/>
                <w:lang w:val="en-IN" w:bidi="hi-IN"/>
              </w:rPr>
              <w:t>PLASTIC CONTAINERS. PACKING AND MARKING AS PER SPECIFICATION.</w:t>
            </w:r>
          </w:p>
        </w:tc>
        <w:tc>
          <w:tcPr>
            <w:tcW w:w="1985" w:type="dxa"/>
            <w:vAlign w:val="center"/>
            <w:hideMark/>
          </w:tcPr>
          <w:p w:rsidR="003E6A13" w:rsidRPr="00946AB6" w:rsidRDefault="00D04E4F" w:rsidP="00D04E4F">
            <w:pPr>
              <w:jc w:val="left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  <w:lang w:val="en-IN" w:bidi="hi-IN"/>
              </w:rPr>
              <w:t>100 KG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, +/-5</w:t>
            </w:r>
            <w:r w:rsidR="00975E1C" w:rsidRPr="00946AB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349" w:type="dxa"/>
            <w:vAlign w:val="center"/>
            <w:hideMark/>
          </w:tcPr>
          <w:p w:rsidR="003E6A13" w:rsidRDefault="00D04E4F" w:rsidP="00D04E4F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04</w:t>
            </w:r>
            <w:r w:rsidR="003E6A1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.0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5</w:t>
            </w:r>
            <w:r w:rsidR="003E6A1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.2022</w:t>
            </w:r>
          </w:p>
        </w:tc>
      </w:tr>
    </w:tbl>
    <w:p w:rsidR="00447259" w:rsidRDefault="00504B0E">
      <w:pPr>
        <w:ind w:left="720"/>
        <w:rPr>
          <w:rFonts w:eastAsia="Times New Roman" w:cstheme="minorHAnsi"/>
        </w:rPr>
      </w:pPr>
      <w:r>
        <w:rPr>
          <w:rFonts w:eastAsia="Times New Roman" w:cstheme="minorHAnsi"/>
        </w:rPr>
        <w:t> </w:t>
      </w:r>
    </w:p>
    <w:p w:rsidR="00447259" w:rsidRDefault="00504B0E">
      <w:pPr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Note: All corrigenda, addenda, amendments, time extensions, clarifications, etc., to the tender will be hosted on BHEL websites (</w:t>
      </w:r>
      <w:hyperlink r:id="rId9" w:history="1">
        <w:r w:rsidR="00372746" w:rsidRPr="00F04513">
          <w:rPr>
            <w:rStyle w:val="Hyperlink"/>
            <w:rFonts w:eastAsia="Times New Roman" w:cstheme="minorHAnsi"/>
            <w:b/>
            <w:bCs/>
          </w:rPr>
          <w:t>www.bhel.com</w:t>
        </w:r>
      </w:hyperlink>
      <w:r>
        <w:rPr>
          <w:rFonts w:eastAsia="Times New Roman" w:cstheme="minorHAnsi"/>
          <w:b/>
          <w:bCs/>
        </w:rPr>
        <w:t xml:space="preserve">) </w:t>
      </w:r>
      <w:r w:rsidR="00372746">
        <w:rPr>
          <w:rFonts w:eastAsia="Times New Roman" w:cstheme="minorHAnsi"/>
          <w:b/>
          <w:bCs/>
        </w:rPr>
        <w:t>and NIC portal</w:t>
      </w:r>
      <w:r>
        <w:rPr>
          <w:rFonts w:eastAsia="Times New Roman" w:cstheme="minorHAnsi"/>
          <w:b/>
          <w:bCs/>
        </w:rPr>
        <w:t>. Bidders should regularly visit web sites to keep themselves updated before submission of their offer.</w:t>
      </w:r>
    </w:p>
    <w:p w:rsidR="00447259" w:rsidRDefault="00447259">
      <w:pPr>
        <w:rPr>
          <w:rFonts w:eastAsia="Times New Roman" w:cstheme="minorHAnsi"/>
          <w:b/>
          <w:bCs/>
        </w:rPr>
      </w:pPr>
    </w:p>
    <w:p w:rsidR="00447259" w:rsidRDefault="00447259">
      <w:pPr>
        <w:rPr>
          <w:rFonts w:eastAsia="Times New Roman" w:cstheme="minorHAnsi"/>
        </w:rPr>
      </w:pPr>
    </w:p>
    <w:p w:rsidR="00447259" w:rsidRDefault="00504B0E">
      <w:pPr>
        <w:spacing w:after="200" w:line="276" w:lineRule="auto"/>
        <w:jc w:val="right"/>
        <w:rPr>
          <w:rFonts w:eastAsia="Times New Roman" w:cstheme="minorHAnsi"/>
        </w:rPr>
      </w:pPr>
      <w:bookmarkStart w:id="0" w:name="_GoBack"/>
      <w:bookmarkEnd w:id="0"/>
      <w:r>
        <w:rPr>
          <w:rFonts w:eastAsia="Times New Roman" w:cstheme="minorHAnsi"/>
        </w:rPr>
        <w:t> </w:t>
      </w:r>
      <w:r w:rsidR="00C87F02">
        <w:rPr>
          <w:rFonts w:eastAsia="Times New Roman" w:cstheme="minorHAnsi"/>
        </w:rPr>
        <w:t>Dy Manager</w:t>
      </w:r>
      <w:r>
        <w:rPr>
          <w:rFonts w:eastAsia="Times New Roman" w:cstheme="minorHAnsi"/>
        </w:rPr>
        <w:t xml:space="preserve"> (MM-Feeders)</w:t>
      </w:r>
    </w:p>
    <w:p w:rsidR="00447259" w:rsidRDefault="00447259">
      <w:pPr>
        <w:jc w:val="center"/>
        <w:rPr>
          <w:rFonts w:cstheme="minorHAnsi"/>
          <w:sz w:val="24"/>
          <w:szCs w:val="24"/>
        </w:rPr>
      </w:pPr>
    </w:p>
    <w:p w:rsidR="00447259" w:rsidRDefault="00447259">
      <w:pPr>
        <w:rPr>
          <w:rFonts w:cstheme="minorHAnsi"/>
          <w:sz w:val="24"/>
          <w:szCs w:val="24"/>
        </w:rPr>
      </w:pPr>
    </w:p>
    <w:p w:rsidR="00447259" w:rsidRDefault="00447259">
      <w:pPr>
        <w:rPr>
          <w:rFonts w:cstheme="minorHAnsi"/>
          <w:sz w:val="24"/>
          <w:szCs w:val="24"/>
        </w:rPr>
      </w:pPr>
    </w:p>
    <w:p w:rsidR="00447259" w:rsidRDefault="00504B0E">
      <w:pPr>
        <w:tabs>
          <w:tab w:val="left" w:pos="3817"/>
        </w:tabs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</w:p>
    <w:sectPr w:rsidR="004472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351A2"/>
    <w:multiLevelType w:val="hybridMultilevel"/>
    <w:tmpl w:val="9070A3DE"/>
    <w:lvl w:ilvl="0" w:tplc="9452B83E">
      <w:start w:val="1"/>
      <w:numFmt w:val="decimal"/>
      <w:lvlText w:val="(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06116"/>
    <w:multiLevelType w:val="hybridMultilevel"/>
    <w:tmpl w:val="A3F8EAB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3A139D"/>
    <w:multiLevelType w:val="hybridMultilevel"/>
    <w:tmpl w:val="332A314E"/>
    <w:lvl w:ilvl="0" w:tplc="7778B9D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259"/>
    <w:rsid w:val="00372746"/>
    <w:rsid w:val="003E6A13"/>
    <w:rsid w:val="00445361"/>
    <w:rsid w:val="00447259"/>
    <w:rsid w:val="00504B0E"/>
    <w:rsid w:val="00526023"/>
    <w:rsid w:val="006770C2"/>
    <w:rsid w:val="00682243"/>
    <w:rsid w:val="006D3A39"/>
    <w:rsid w:val="006F524E"/>
    <w:rsid w:val="00946AB6"/>
    <w:rsid w:val="00975E1C"/>
    <w:rsid w:val="00A12D48"/>
    <w:rsid w:val="00A73A2B"/>
    <w:rsid w:val="00C54386"/>
    <w:rsid w:val="00C646B9"/>
    <w:rsid w:val="00C74758"/>
    <w:rsid w:val="00C87F02"/>
    <w:rsid w:val="00D04E4F"/>
    <w:rsid w:val="00DE4AC6"/>
    <w:rsid w:val="00F7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hel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eprocurebhel.co.in/nicgep/ap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amkumarsingh@bhel.in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he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6137350</dc:creator>
  <cp:lastModifiedBy>6231314a</cp:lastModifiedBy>
  <cp:revision>6</cp:revision>
  <dcterms:created xsi:type="dcterms:W3CDTF">2022-01-15T10:20:00Z</dcterms:created>
  <dcterms:modified xsi:type="dcterms:W3CDTF">2022-04-12T09:21:00Z</dcterms:modified>
</cp:coreProperties>
</file>