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BHARAT HEAVY ELECTRICALS LTD., BHOPAL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CMM-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STEEL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DIVISION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ADM BUILDING, 2</w:t>
      </w:r>
      <w:r w:rsidRPr="00BB5C1B">
        <w:rPr>
          <w:rFonts w:ascii="Arial" w:eastAsia="Times New Roman" w:hAnsi="Arial" w:cs="Arial"/>
          <w:b/>
          <w:bCs/>
          <w:szCs w:val="22"/>
          <w:vertAlign w:val="superscript"/>
          <w:lang w:val="en-US" w:eastAsia="en-IN"/>
        </w:rPr>
        <w:t>ND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FLOOR,</w:t>
      </w: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PIPLANI, BHOPAL – 462 022 M.P. (India)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PHONE NO.: +91 755 250</w:t>
      </w:r>
      <w:r w:rsidR="009B2B8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5805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/ 250</w:t>
      </w:r>
      <w:r w:rsidR="00BB5C1B">
        <w:rPr>
          <w:rFonts w:ascii="Arial" w:eastAsia="Times New Roman" w:hAnsi="Arial" w:cs="Arial"/>
          <w:b/>
          <w:bCs/>
          <w:szCs w:val="22"/>
          <w:lang w:val="en-US" w:eastAsia="en-IN"/>
        </w:rPr>
        <w:t>3360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PRESS TENDER NOTICE NO.: </w:t>
      </w:r>
      <w:r w:rsidR="002B431B" w:rsidRPr="002B431B">
        <w:rPr>
          <w:rFonts w:ascii="Arial" w:eastAsia="Times New Roman" w:hAnsi="Arial" w:cs="Arial"/>
          <w:b/>
          <w:bCs/>
          <w:szCs w:val="22"/>
          <w:lang w:val="en-US" w:eastAsia="en-IN"/>
        </w:rPr>
        <w:t>GEM / 2025 / B / 6220221</w:t>
      </w:r>
    </w:p>
    <w:p w:rsidR="00447A7B" w:rsidRPr="00BB5C1B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Online bids in 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Two Part Bid System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 on e-procurement portal are invited for Supply of the following item:</w:t>
      </w:r>
    </w:p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547"/>
        <w:gridCol w:w="3489"/>
        <w:gridCol w:w="1560"/>
        <w:gridCol w:w="1417"/>
        <w:gridCol w:w="1363"/>
      </w:tblGrid>
      <w:tr w:rsidR="00447A7B" w:rsidRPr="00BB5C1B" w:rsidTr="00BB5C1B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proofErr w:type="gramStart"/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S.N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Enquiry no.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Item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D733CE" w:rsidP="00D733C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Qty. (in kg</w:t>
            </w:r>
            <w:r w:rsidR="0064313E" w:rsidRPr="00BB5C1B">
              <w:rPr>
                <w:rFonts w:ascii="Arial" w:eastAsia="Times New Roman" w:hAnsi="Arial" w:cs="Arial"/>
                <w:szCs w:val="22"/>
                <w:lang w:eastAsia="en-I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Tender Fee</w:t>
            </w:r>
          </w:p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(In Rs.)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2"/>
                <w:lang w:eastAsia="en-IN"/>
              </w:rPr>
            </w:pPr>
            <w:r w:rsidRPr="00BB5C1B">
              <w:rPr>
                <w:rFonts w:ascii="Arial" w:eastAsia="Times New Roman" w:hAnsi="Arial" w:cs="Arial"/>
                <w:szCs w:val="22"/>
                <w:lang w:eastAsia="en-IN"/>
              </w:rPr>
              <w:t>Due date</w:t>
            </w:r>
          </w:p>
        </w:tc>
      </w:tr>
      <w:tr w:rsidR="00447A7B" w:rsidRPr="00BB5C1B" w:rsidTr="00BB5C1B">
        <w:trPr>
          <w:trHeight w:val="154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01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4D467B" w:rsidRDefault="002B431B" w:rsidP="004D4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2"/>
              </w:rPr>
            </w:pPr>
            <w:r w:rsidRPr="002B431B">
              <w:rPr>
                <w:rFonts w:ascii="Arial" w:hAnsi="Arial" w:cs="Arial"/>
                <w:b/>
                <w:bCs/>
                <w:szCs w:val="22"/>
              </w:rPr>
              <w:t>GEM / 2025 / B / 6220221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2B7A9E" w:rsidP="00F864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bookmarkStart w:id="0" w:name="_Hlk184713766"/>
            <w:r w:rsidRPr="00BB5C1B">
              <w:rPr>
                <w:rFonts w:ascii="Arial" w:hAnsi="Arial" w:cs="Arial"/>
                <w:b/>
                <w:bCs/>
                <w:szCs w:val="22"/>
              </w:rPr>
              <w:t xml:space="preserve">CRGO laminations in BIS grade </w:t>
            </w:r>
            <w:r w:rsidR="00BB5C1B" w:rsidRPr="00BB5C1B">
              <w:rPr>
                <w:rFonts w:ascii="Arial" w:hAnsi="Arial" w:cs="Arial"/>
                <w:b/>
                <w:bCs/>
                <w:szCs w:val="22"/>
              </w:rPr>
              <w:t xml:space="preserve">27CG170 / 23CG130 / 27CG120 / 23CG120, equivalent or superior in terms of losses </w:t>
            </w:r>
            <w:r w:rsidRPr="00BB5C1B">
              <w:rPr>
                <w:rFonts w:ascii="Arial" w:hAnsi="Arial" w:cs="Arial"/>
                <w:b/>
                <w:bCs/>
                <w:szCs w:val="22"/>
              </w:rPr>
              <w:t>on finished and stacked basis</w:t>
            </w:r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2B431B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2B431B">
              <w:rPr>
                <w:rFonts w:ascii="Arial" w:hAnsi="Arial" w:cs="Arial"/>
                <w:b/>
                <w:bCs/>
                <w:szCs w:val="22"/>
                <w:lang w:val="en-US"/>
              </w:rPr>
              <w:t>791274.4</w:t>
            </w: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(+1% / -0%)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BB5C1B" w:rsidRDefault="00CA5C19" w:rsidP="00F8647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16</w:t>
            </w:r>
            <w:r w:rsidR="0001417C"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00 </w:t>
            </w:r>
            <w:proofErr w:type="spellStart"/>
            <w:r w:rsidR="0001417C"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4D467B">
              <w:rPr>
                <w:rFonts w:ascii="Arial" w:hAnsi="Arial" w:cs="Arial"/>
                <w:b/>
                <w:bCs/>
                <w:szCs w:val="22"/>
                <w:lang w:val="en-US"/>
              </w:rPr>
              <w:t>23</w:t>
            </w:r>
            <w:r w:rsidR="002B7A9E" w:rsidRPr="00BB5C1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2B431B">
              <w:rPr>
                <w:rFonts w:ascii="Arial" w:hAnsi="Arial" w:cs="Arial"/>
                <w:b/>
                <w:bCs/>
                <w:szCs w:val="22"/>
                <w:lang w:val="en-US"/>
              </w:rPr>
              <w:t>05.25</w:t>
            </w:r>
            <w:bookmarkStart w:id="1" w:name="_GoBack"/>
            <w:bookmarkEnd w:id="1"/>
          </w:p>
        </w:tc>
      </w:tr>
    </w:tbl>
    <w:p w:rsidR="00447A7B" w:rsidRPr="00BB5C1B" w:rsidRDefault="00447A7B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szCs w:val="22"/>
          <w:lang w:val="en-US" w:eastAsia="en-IN"/>
        </w:rPr>
        <w:t>Complete tender document can be downloaded from BHEL e-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t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 xml:space="preserve"> a</w:t>
      </w:r>
      <w:r w:rsidRPr="00BB5C1B">
        <w:rPr>
          <w:rFonts w:ascii="Arial" w:eastAsia="Times New Roman" w:hAnsi="Arial" w:cs="Arial"/>
          <w:szCs w:val="22"/>
          <w:lang w:val="en-US" w:eastAsia="en-IN"/>
        </w:rPr>
        <w:t xml:space="preserve">nd the tender to be submitted online and not later than 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1</w:t>
      </w:r>
      <w:r w:rsidR="00CA5C19" w:rsidRPr="00BB5C1B">
        <w:rPr>
          <w:rFonts w:ascii="Arial" w:eastAsia="Times New Roman" w:hAnsi="Arial" w:cs="Arial"/>
          <w:szCs w:val="22"/>
          <w:lang w:val="en-US" w:eastAsia="en-IN"/>
        </w:rPr>
        <w:t>6</w:t>
      </w:r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00 </w:t>
      </w:r>
      <w:proofErr w:type="spellStart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>hrs</w:t>
      </w:r>
      <w:proofErr w:type="spellEnd"/>
      <w:r w:rsidR="009B2B8B" w:rsidRPr="00BB5C1B">
        <w:rPr>
          <w:rFonts w:ascii="Arial" w:eastAsia="Times New Roman" w:hAnsi="Arial" w:cs="Arial"/>
          <w:szCs w:val="22"/>
          <w:lang w:val="en-US" w:eastAsia="en-IN"/>
        </w:rPr>
        <w:t xml:space="preserve"> IST </w:t>
      </w:r>
      <w:r w:rsidRPr="00BB5C1B">
        <w:rPr>
          <w:rFonts w:ascii="Arial" w:eastAsia="Times New Roman" w:hAnsi="Arial" w:cs="Arial"/>
          <w:szCs w:val="22"/>
          <w:lang w:val="en-US" w:eastAsia="en-IN"/>
        </w:rPr>
        <w:t>on the due date mentioned above. Late tenders will not be considered.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Tenders may not be considered if: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in two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bid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i.e., technical and price bid separately.</w:t>
      </w:r>
    </w:p>
    <w:p w:rsidR="00447A7B" w:rsidRPr="00BB5C1B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Tender not submitted </w:t>
      </w:r>
      <w:r w:rsidR="00465C33" w:rsidRPr="00BB5C1B">
        <w:rPr>
          <w:rFonts w:ascii="Arial" w:hAnsi="Arial" w:cs="Arial"/>
          <w:sz w:val="22"/>
          <w:szCs w:val="22"/>
          <w:lang w:val="en-US"/>
        </w:rPr>
        <w:t xml:space="preserve">through </w:t>
      </w:r>
      <w:r w:rsidR="00465C33" w:rsidRPr="00BB5C1B">
        <w:rPr>
          <w:rFonts w:ascii="Arial" w:hAnsi="Arial" w:cs="Arial"/>
          <w:b/>
          <w:bCs/>
          <w:color w:val="0000FF"/>
          <w:sz w:val="22"/>
          <w:szCs w:val="22"/>
          <w:u w:val="single"/>
        </w:rPr>
        <w:t>https://mkp.gem.gov.in/market</w:t>
      </w:r>
      <w:r w:rsidRPr="00BB5C1B">
        <w:rPr>
          <w:rFonts w:ascii="Arial" w:hAnsi="Arial" w:cs="Arial"/>
          <w:sz w:val="22"/>
          <w:szCs w:val="22"/>
          <w:lang w:val="en-US"/>
        </w:rPr>
        <w:t>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szCs w:val="22"/>
          <w:lang w:val="en-US" w:eastAsia="en-IN"/>
        </w:rPr>
        <w:t xml:space="preserve">Note: </w:t>
      </w:r>
    </w:p>
    <w:p w:rsidR="009B2B8B" w:rsidRPr="00BB5C1B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tender documents can be downloaded from e-procurement portal of BHEL as per above mentioned hyperlink.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 xml:space="preserve">For evaluation, exchange rate (TT selling rate of SBI) as on scheduled date of tender opening (technical bid in case of </w:t>
      </w:r>
      <w:proofErr w:type="gramStart"/>
      <w:r w:rsidRPr="00BB5C1B">
        <w:rPr>
          <w:rFonts w:ascii="Arial" w:hAnsi="Arial" w:cs="Arial"/>
          <w:sz w:val="22"/>
          <w:szCs w:val="22"/>
          <w:lang w:val="en-US"/>
        </w:rPr>
        <w:t>two part</w:t>
      </w:r>
      <w:proofErr w:type="gramEnd"/>
      <w:r w:rsidRPr="00BB5C1B">
        <w:rPr>
          <w:rFonts w:ascii="Arial" w:hAnsi="Arial" w:cs="Arial"/>
          <w:sz w:val="22"/>
          <w:szCs w:val="22"/>
          <w:lang w:val="en-US"/>
        </w:rPr>
        <w:t xml:space="preserve"> bid) shall be considered.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Paper bid will not be accepted in E-Tender.</w:t>
      </w:r>
    </w:p>
    <w:p w:rsidR="00447A7B" w:rsidRPr="00BB5C1B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2"/>
          <w:szCs w:val="22"/>
          <w:lang w:val="en-US"/>
        </w:rPr>
      </w:pPr>
      <w:r w:rsidRPr="00BB5C1B">
        <w:rPr>
          <w:rFonts w:ascii="Arial" w:hAnsi="Arial" w:cs="Arial"/>
          <w:sz w:val="22"/>
          <w:szCs w:val="22"/>
          <w:lang w:val="en-US"/>
        </w:rPr>
        <w:t>All documents uploaded on e-portal along with the offer should be signed &amp; sealed.</w:t>
      </w:r>
    </w:p>
    <w:p w:rsidR="00447A7B" w:rsidRPr="00BB5C1B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Note: Tender should be submitted online on BHEL e-Tendering website </w:t>
      </w:r>
      <w:r w:rsidR="00CA5C19" w:rsidRPr="00BB5C1B">
        <w:rPr>
          <w:rFonts w:ascii="Arial" w:eastAsia="Times New Roman" w:hAnsi="Arial" w:cs="Arial"/>
          <w:b/>
          <w:bCs/>
          <w:color w:val="0000FF"/>
          <w:szCs w:val="22"/>
          <w:u w:val="single"/>
          <w:lang w:eastAsia="en-IN"/>
        </w:rPr>
        <w:t>https://mkp.gem.gov.in/market</w:t>
      </w: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only. Late tenders will not be considered. </w:t>
      </w:r>
    </w:p>
    <w:p w:rsidR="00447A7B" w:rsidRPr="00BB5C1B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www.bhelbpl.co.in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 and </w:t>
      </w:r>
      <w:hyperlink r:id="rId6" w:history="1">
        <w:r w:rsidRPr="00BB5C1B">
          <w:rPr>
            <w:rStyle w:val="Hyperlink"/>
            <w:rFonts w:ascii="Arial" w:eastAsia="Times New Roman" w:hAnsi="Arial" w:cs="Arial"/>
            <w:b/>
            <w:bCs/>
            <w:szCs w:val="22"/>
            <w:lang w:val="en-US" w:eastAsia="en-IN"/>
          </w:rPr>
          <w:t>www.bhel.com</w:t>
        </w:r>
      </w:hyperlink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) only. Bidders should regularly visit web sites to keep themselves updated.</w:t>
      </w: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2"/>
          <w:lang w:val="en-US" w:eastAsia="en-IN"/>
        </w:rPr>
      </w:pPr>
    </w:p>
    <w:p w:rsidR="003458FB" w:rsidRPr="00BB5C1B" w:rsidRDefault="002B7A9E" w:rsidP="003458FB">
      <w:pPr>
        <w:spacing w:after="0" w:line="240" w:lineRule="auto"/>
        <w:jc w:val="right"/>
        <w:rPr>
          <w:rFonts w:ascii="Arial" w:hAnsi="Arial" w:cs="Arial"/>
          <w:szCs w:val="22"/>
        </w:rPr>
      </w:pPr>
      <w:r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 xml:space="preserve">Sr. </w:t>
      </w:r>
      <w:r w:rsidR="003458FB" w:rsidRPr="00BB5C1B">
        <w:rPr>
          <w:rFonts w:ascii="Arial" w:eastAsia="Times New Roman" w:hAnsi="Arial" w:cs="Arial"/>
          <w:b/>
          <w:bCs/>
          <w:szCs w:val="22"/>
          <w:lang w:val="en-US" w:eastAsia="en-IN"/>
        </w:rPr>
        <w:t>Manager (CMM – Steel)</w:t>
      </w:r>
    </w:p>
    <w:sectPr w:rsidR="003458FB" w:rsidRPr="00BB5C1B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417C"/>
    <w:rsid w:val="00112177"/>
    <w:rsid w:val="00157DEB"/>
    <w:rsid w:val="00230CD1"/>
    <w:rsid w:val="00267FEF"/>
    <w:rsid w:val="002B431B"/>
    <w:rsid w:val="002B7A9E"/>
    <w:rsid w:val="003458FB"/>
    <w:rsid w:val="00447A7B"/>
    <w:rsid w:val="00465C33"/>
    <w:rsid w:val="004D467B"/>
    <w:rsid w:val="00511D3C"/>
    <w:rsid w:val="00532A82"/>
    <w:rsid w:val="00626BC6"/>
    <w:rsid w:val="0064313E"/>
    <w:rsid w:val="006D3277"/>
    <w:rsid w:val="006F3E0A"/>
    <w:rsid w:val="0078291E"/>
    <w:rsid w:val="009B2B8B"/>
    <w:rsid w:val="00BB5C1B"/>
    <w:rsid w:val="00CA5C19"/>
    <w:rsid w:val="00D733CE"/>
    <w:rsid w:val="00E34E22"/>
    <w:rsid w:val="00EE1E6E"/>
    <w:rsid w:val="00F8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C63B3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3960811wa</dc:creator>
  <cp:lastModifiedBy>Vineet Suman</cp:lastModifiedBy>
  <cp:revision>2</cp:revision>
  <cp:lastPrinted>2021-02-19T07:47:00Z</cp:lastPrinted>
  <dcterms:created xsi:type="dcterms:W3CDTF">2025-05-10T11:24:00Z</dcterms:created>
  <dcterms:modified xsi:type="dcterms:W3CDTF">2025-05-10T11:24:00Z</dcterms:modified>
</cp:coreProperties>
</file>