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3" w:rsidRPr="00925119" w:rsidRDefault="00FE7FC3">
      <w:pPr>
        <w:pStyle w:val="Header"/>
        <w:tabs>
          <w:tab w:val="clear" w:pos="4153"/>
          <w:tab w:val="clear" w:pos="8306"/>
        </w:tabs>
        <w:rPr>
          <w:rFonts w:ascii="Rockwell" w:hAnsi="Rockwell"/>
          <w:sz w:val="24"/>
          <w:szCs w:val="24"/>
        </w:rPr>
      </w:pPr>
    </w:p>
    <w:p w:rsidR="00FE7FC3" w:rsidRPr="00925119" w:rsidRDefault="00FE7FC3">
      <w:pPr>
        <w:pStyle w:val="Header"/>
        <w:tabs>
          <w:tab w:val="clear" w:pos="4153"/>
          <w:tab w:val="clear" w:pos="8306"/>
        </w:tabs>
        <w:rPr>
          <w:rFonts w:ascii="Rockwell" w:hAnsi="Rockwell"/>
          <w:sz w:val="24"/>
          <w:szCs w:val="24"/>
        </w:rPr>
      </w:pPr>
    </w:p>
    <w:p w:rsidR="00FE7FC3" w:rsidRPr="00925119" w:rsidRDefault="00FE7FC3">
      <w:pPr>
        <w:pStyle w:val="Header"/>
        <w:tabs>
          <w:tab w:val="clear" w:pos="4153"/>
          <w:tab w:val="clear" w:pos="8306"/>
        </w:tabs>
        <w:jc w:val="both"/>
        <w:rPr>
          <w:rFonts w:ascii="Rockwell" w:hAnsi="Rockwell"/>
          <w:sz w:val="24"/>
          <w:szCs w:val="24"/>
        </w:rPr>
      </w:pPr>
    </w:p>
    <w:p w:rsidR="000E7EEE" w:rsidRPr="00823B75" w:rsidRDefault="000E7EEE" w:rsidP="00646B19">
      <w:pPr>
        <w:pStyle w:val="Header"/>
        <w:tabs>
          <w:tab w:val="left" w:pos="720"/>
        </w:tabs>
        <w:jc w:val="center"/>
        <w:rPr>
          <w:rFonts w:ascii="Rockwell" w:hAnsi="Rockwell"/>
          <w:b/>
          <w:sz w:val="32"/>
          <w:szCs w:val="32"/>
        </w:rPr>
      </w:pPr>
    </w:p>
    <w:p w:rsidR="00823B75" w:rsidRPr="00DB14B7" w:rsidRDefault="00823B75" w:rsidP="00823B75">
      <w:pPr>
        <w:rPr>
          <w:rFonts w:ascii="Rockwell" w:hAnsi="Rockwell"/>
          <w:b/>
          <w:bCs/>
          <w:color w:val="1F3864"/>
          <w:sz w:val="28"/>
          <w:szCs w:val="28"/>
          <w:lang w:val="en-IN"/>
        </w:rPr>
      </w:pPr>
      <w:r w:rsidRPr="00DB14B7">
        <w:rPr>
          <w:rFonts w:ascii="Rockwell" w:hAnsi="Rockwell"/>
          <w:b/>
          <w:bCs/>
          <w:color w:val="1F3864"/>
          <w:sz w:val="28"/>
          <w:szCs w:val="28"/>
        </w:rPr>
        <w:t>Subject: Corrigendum-I</w:t>
      </w:r>
    </w:p>
    <w:p w:rsidR="00823B75" w:rsidRPr="00DB14B7" w:rsidRDefault="00823B75" w:rsidP="00823B75">
      <w:pPr>
        <w:rPr>
          <w:rFonts w:ascii="Rockwell" w:hAnsi="Rockwell"/>
          <w:color w:val="1F3864"/>
          <w:sz w:val="28"/>
          <w:szCs w:val="28"/>
        </w:rPr>
      </w:pPr>
    </w:p>
    <w:p w:rsidR="00E92175" w:rsidRPr="00DB14B7" w:rsidRDefault="00DB14B7" w:rsidP="00E92175">
      <w:pPr>
        <w:spacing w:after="240"/>
        <w:rPr>
          <w:rFonts w:ascii="Rockwell" w:hAnsi="Rockwell"/>
          <w:color w:val="1F3864"/>
          <w:sz w:val="28"/>
          <w:szCs w:val="28"/>
        </w:rPr>
      </w:pPr>
      <w:r w:rsidRPr="00BE053F">
        <w:rPr>
          <w:rFonts w:ascii="Rockwell" w:hAnsi="Rockwell"/>
          <w:color w:val="2F5597"/>
          <w:sz w:val="28"/>
          <w:szCs w:val="28"/>
        </w:rPr>
        <w:t xml:space="preserve">Pls. refer our </w:t>
      </w:r>
      <w:proofErr w:type="spellStart"/>
      <w:r w:rsidRPr="00BE053F">
        <w:rPr>
          <w:rFonts w:ascii="Rockwell" w:hAnsi="Rockwell"/>
          <w:color w:val="2F5597"/>
          <w:sz w:val="28"/>
          <w:szCs w:val="28"/>
        </w:rPr>
        <w:t>GeM</w:t>
      </w:r>
      <w:proofErr w:type="spellEnd"/>
      <w:r w:rsidRPr="00BE053F">
        <w:rPr>
          <w:rFonts w:ascii="Rockwell" w:hAnsi="Rockwell"/>
          <w:color w:val="2F5597"/>
          <w:sz w:val="28"/>
          <w:szCs w:val="28"/>
        </w:rPr>
        <w:t xml:space="preserve"> open tender </w:t>
      </w:r>
      <w:r w:rsidRPr="00DB14B7">
        <w:rPr>
          <w:rFonts w:ascii="Rockwell" w:hAnsi="Rockwell"/>
          <w:color w:val="2F5597"/>
          <w:sz w:val="28"/>
          <w:szCs w:val="28"/>
        </w:rPr>
        <w:t xml:space="preserve">ref: </w:t>
      </w:r>
      <w:hyperlink r:id="rId6" w:history="1">
        <w:r w:rsidR="00BE053F" w:rsidRPr="00BE053F">
          <w:rPr>
            <w:rFonts w:ascii="Rockwell" w:hAnsi="Rockwell"/>
            <w:color w:val="2F5597"/>
            <w:sz w:val="28"/>
            <w:szCs w:val="28"/>
          </w:rPr>
          <w:t>GEM/2021/B/1329628</w:t>
        </w:r>
      </w:hyperlink>
      <w:r w:rsidR="00BE053F" w:rsidRPr="00BE053F">
        <w:rPr>
          <w:rFonts w:ascii="Rockwell" w:hAnsi="Rockwell"/>
          <w:color w:val="2F5597"/>
          <w:sz w:val="28"/>
          <w:szCs w:val="28"/>
        </w:rPr>
        <w:t xml:space="preserve"> </w:t>
      </w:r>
      <w:r w:rsidR="00BE053F">
        <w:rPr>
          <w:rFonts w:ascii="Rockwell" w:hAnsi="Rockwell"/>
          <w:color w:val="2F5597"/>
          <w:sz w:val="28"/>
          <w:szCs w:val="28"/>
        </w:rPr>
        <w:t>d</w:t>
      </w:r>
      <w:r w:rsidR="00E92175" w:rsidRPr="00E92175">
        <w:rPr>
          <w:rFonts w:ascii="Rockwell" w:hAnsi="Rockwell"/>
          <w:color w:val="2F5597"/>
          <w:sz w:val="28"/>
          <w:szCs w:val="28"/>
        </w:rPr>
        <w:t xml:space="preserve">ated: </w:t>
      </w:r>
      <w:r w:rsidR="00BE053F">
        <w:rPr>
          <w:rFonts w:ascii="Rockwell" w:hAnsi="Rockwell"/>
          <w:color w:val="2F5597"/>
          <w:sz w:val="28"/>
          <w:szCs w:val="28"/>
        </w:rPr>
        <w:t>06</w:t>
      </w:r>
      <w:r w:rsidR="00E92175" w:rsidRPr="00E92175">
        <w:rPr>
          <w:rFonts w:ascii="Rockwell" w:hAnsi="Rockwell"/>
          <w:color w:val="2F5597"/>
          <w:sz w:val="28"/>
          <w:szCs w:val="28"/>
        </w:rPr>
        <w:t xml:space="preserve">-07-2021 for the procurement of </w:t>
      </w:r>
      <w:r w:rsidR="00E61858">
        <w:rPr>
          <w:rFonts w:ascii="Rockwell" w:hAnsi="Rockwell"/>
          <w:color w:val="2F5597"/>
          <w:sz w:val="28"/>
          <w:szCs w:val="28"/>
        </w:rPr>
        <w:t xml:space="preserve">Sump Inlet &amp; Spray Water Trip Valve towards </w:t>
      </w:r>
      <w:proofErr w:type="spellStart"/>
      <w:r w:rsidR="00E61858">
        <w:rPr>
          <w:rFonts w:ascii="Rockwell" w:hAnsi="Rockwell"/>
          <w:color w:val="2F5597"/>
          <w:sz w:val="28"/>
          <w:szCs w:val="28"/>
        </w:rPr>
        <w:t>Bhusawal</w:t>
      </w:r>
      <w:proofErr w:type="spellEnd"/>
      <w:r w:rsidR="00E61858">
        <w:rPr>
          <w:rFonts w:ascii="Rockwell" w:hAnsi="Rockwell"/>
          <w:color w:val="2F5597"/>
          <w:sz w:val="28"/>
          <w:szCs w:val="28"/>
        </w:rPr>
        <w:t xml:space="preserve"> SCR project</w:t>
      </w:r>
      <w:bookmarkStart w:id="0" w:name="_GoBack"/>
      <w:bookmarkEnd w:id="0"/>
      <w:r w:rsidR="00BE053F">
        <w:rPr>
          <w:rFonts w:ascii="Rockwell" w:hAnsi="Rockwell"/>
          <w:color w:val="2F5597"/>
          <w:sz w:val="28"/>
          <w:szCs w:val="28"/>
        </w:rPr>
        <w:t>.</w:t>
      </w:r>
    </w:p>
    <w:p w:rsidR="00AA6E58" w:rsidRPr="00925119" w:rsidRDefault="00823B75" w:rsidP="003B26B2">
      <w:pPr>
        <w:rPr>
          <w:rFonts w:ascii="Rockwell" w:hAnsi="Rockwell"/>
          <w:sz w:val="24"/>
          <w:szCs w:val="24"/>
        </w:rPr>
      </w:pPr>
      <w:r w:rsidRPr="00DB14B7">
        <w:rPr>
          <w:rFonts w:ascii="Rockwell" w:hAnsi="Rockwell"/>
          <w:color w:val="1F3864"/>
          <w:sz w:val="28"/>
          <w:szCs w:val="28"/>
        </w:rPr>
        <w:t>The</w:t>
      </w:r>
      <w:r w:rsidR="00BE053F">
        <w:rPr>
          <w:rFonts w:ascii="Rockwell" w:hAnsi="Rockwell"/>
          <w:color w:val="1F3864"/>
          <w:sz w:val="28"/>
          <w:szCs w:val="28"/>
        </w:rPr>
        <w:t xml:space="preserve"> tender due date is extended up </w:t>
      </w:r>
      <w:r w:rsidRPr="00DB14B7">
        <w:rPr>
          <w:rFonts w:ascii="Rockwell" w:hAnsi="Rockwell"/>
          <w:color w:val="1F3864"/>
          <w:sz w:val="28"/>
          <w:szCs w:val="28"/>
        </w:rPr>
        <w:t>to </w:t>
      </w:r>
      <w:r w:rsidR="00BE053F">
        <w:rPr>
          <w:rFonts w:ascii="Rockwell" w:hAnsi="Rockwell"/>
          <w:b/>
          <w:bCs/>
          <w:color w:val="1F3864"/>
          <w:sz w:val="28"/>
          <w:szCs w:val="28"/>
        </w:rPr>
        <w:t>19</w:t>
      </w:r>
      <w:r w:rsidRPr="00DB14B7">
        <w:rPr>
          <w:rFonts w:ascii="Rockwell" w:hAnsi="Rockwell"/>
          <w:b/>
          <w:bCs/>
          <w:color w:val="1F3864"/>
          <w:sz w:val="28"/>
          <w:szCs w:val="28"/>
        </w:rPr>
        <w:t>.0</w:t>
      </w:r>
      <w:r w:rsidR="00E92175">
        <w:rPr>
          <w:rFonts w:ascii="Rockwell" w:hAnsi="Rockwell"/>
          <w:b/>
          <w:bCs/>
          <w:color w:val="1F3864"/>
          <w:sz w:val="28"/>
          <w:szCs w:val="28"/>
        </w:rPr>
        <w:t>8</w:t>
      </w:r>
      <w:r w:rsidRPr="00DB14B7">
        <w:rPr>
          <w:rFonts w:ascii="Rockwell" w:hAnsi="Rockwell"/>
          <w:b/>
          <w:bCs/>
          <w:color w:val="1F3864"/>
          <w:sz w:val="28"/>
          <w:szCs w:val="28"/>
        </w:rPr>
        <w:t>.2021.</w:t>
      </w:r>
    </w:p>
    <w:sectPr w:rsidR="00AA6E58" w:rsidRPr="00925119" w:rsidSect="00416DFA">
      <w:headerReference w:type="default" r:id="rId7"/>
      <w:footerReference w:type="default" r:id="rId8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37" w:rsidRDefault="00B95537">
      <w:r>
        <w:separator/>
      </w:r>
    </w:p>
  </w:endnote>
  <w:endnote w:type="continuationSeparator" w:id="0">
    <w:p w:rsidR="00B95537" w:rsidRDefault="00B9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Default="00FE7FC3">
    <w:pPr>
      <w:pStyle w:val="Footer"/>
      <w:jc w:val="center"/>
      <w:rPr>
        <w:b/>
      </w:rPr>
    </w:pPr>
    <w:r>
      <w:rPr>
        <w:b/>
      </w:rPr>
      <w:t xml:space="preserve">Page </w:t>
    </w:r>
    <w:r w:rsidR="00BE6FD0">
      <w:rPr>
        <w:b/>
      </w:rPr>
      <w:fldChar w:fldCharType="begin"/>
    </w:r>
    <w:r>
      <w:rPr>
        <w:b/>
      </w:rPr>
      <w:instrText xml:space="preserve"> PAGE </w:instrText>
    </w:r>
    <w:r w:rsidR="00BE6FD0">
      <w:rPr>
        <w:b/>
      </w:rPr>
      <w:fldChar w:fldCharType="separate"/>
    </w:r>
    <w:r w:rsidR="00E61858">
      <w:rPr>
        <w:b/>
        <w:noProof/>
      </w:rPr>
      <w:t>1</w:t>
    </w:r>
    <w:r w:rsidR="00BE6FD0"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37" w:rsidRDefault="00B95537">
      <w:r>
        <w:separator/>
      </w:r>
    </w:p>
  </w:footnote>
  <w:footnote w:type="continuationSeparator" w:id="0">
    <w:p w:rsidR="00B95537" w:rsidRDefault="00B9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Default="00485D1F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FC3" w:rsidRDefault="00C87497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E7FC3" w:rsidRDefault="00C87497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E7FC3" w:rsidRDefault="00FE7FC3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E7FC3" w:rsidRDefault="00FE7FC3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 w:rsidR="009D0919">
      <w:rPr>
        <w:b/>
        <w:color w:val="0000FF"/>
        <w:sz w:val="36"/>
      </w:rPr>
      <w:t xml:space="preserve">        </w:t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E7FC3" w:rsidRDefault="00FE7FC3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620014,  </w:t>
    </w:r>
    <w:r>
      <w:rPr>
        <w:rFonts w:ascii="Arial Narrow" w:hAnsi="Arial Narrow"/>
        <w:lang w:val="fr-FR"/>
      </w:rPr>
      <w:t>TAMIL NADU,  INDIA</w:t>
    </w:r>
    <w:r>
      <w:rPr>
        <w:rFonts w:ascii="Arial Narrow" w:hAnsi="Arial Narrow"/>
        <w:lang w:val="fr-FR"/>
      </w:rPr>
      <w:tab/>
    </w:r>
  </w:p>
  <w:p w:rsidR="00FE7FC3" w:rsidRPr="00B3261C" w:rsidRDefault="00FE7FC3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 w:rsidR="009D0919">
      <w:rPr>
        <w:rFonts w:ascii="Arial Narrow" w:hAnsi="Arial Narrow"/>
        <w:b/>
      </w:rPr>
      <w:t xml:space="preserve">                               </w:t>
    </w:r>
    <w:r w:rsidR="009D0919">
      <w:rPr>
        <w:b/>
        <w:sz w:val="24"/>
      </w:rPr>
      <w:t>MM/BOI</w:t>
    </w:r>
    <w:r w:rsidRPr="00B3261C">
      <w:rPr>
        <w:b/>
        <w:sz w:val="24"/>
      </w:rPr>
      <w:t xml:space="preserve">  </w:t>
    </w:r>
  </w:p>
  <w:p w:rsidR="00FE7FC3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E7FC3" w:rsidRDefault="00FE7FC3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3560C"/>
    <w:rsid w:val="00075B70"/>
    <w:rsid w:val="000E7EEE"/>
    <w:rsid w:val="001A417F"/>
    <w:rsid w:val="00212FA8"/>
    <w:rsid w:val="002353AB"/>
    <w:rsid w:val="002D74F8"/>
    <w:rsid w:val="002F6363"/>
    <w:rsid w:val="00300591"/>
    <w:rsid w:val="00306515"/>
    <w:rsid w:val="003B26B2"/>
    <w:rsid w:val="003E24E6"/>
    <w:rsid w:val="00416DFA"/>
    <w:rsid w:val="00485D1F"/>
    <w:rsid w:val="005066B7"/>
    <w:rsid w:val="00522EE3"/>
    <w:rsid w:val="0055576A"/>
    <w:rsid w:val="00646B19"/>
    <w:rsid w:val="006A22F7"/>
    <w:rsid w:val="006B6C0B"/>
    <w:rsid w:val="006D2A60"/>
    <w:rsid w:val="00724FE1"/>
    <w:rsid w:val="007B616C"/>
    <w:rsid w:val="00823B75"/>
    <w:rsid w:val="008E5F8F"/>
    <w:rsid w:val="00925119"/>
    <w:rsid w:val="00926758"/>
    <w:rsid w:val="0094692F"/>
    <w:rsid w:val="00955B9E"/>
    <w:rsid w:val="009978D6"/>
    <w:rsid w:val="009B605C"/>
    <w:rsid w:val="009D0919"/>
    <w:rsid w:val="009F11FC"/>
    <w:rsid w:val="00A16ECB"/>
    <w:rsid w:val="00AA6E58"/>
    <w:rsid w:val="00B3261C"/>
    <w:rsid w:val="00B90344"/>
    <w:rsid w:val="00B909E0"/>
    <w:rsid w:val="00B94DBF"/>
    <w:rsid w:val="00B95537"/>
    <w:rsid w:val="00BD3FC4"/>
    <w:rsid w:val="00BE053F"/>
    <w:rsid w:val="00BE6FD0"/>
    <w:rsid w:val="00C64CE3"/>
    <w:rsid w:val="00C87497"/>
    <w:rsid w:val="00CB5C5E"/>
    <w:rsid w:val="00CB70AC"/>
    <w:rsid w:val="00DB0722"/>
    <w:rsid w:val="00DB14B7"/>
    <w:rsid w:val="00E61858"/>
    <w:rsid w:val="00E92175"/>
    <w:rsid w:val="00EA47DF"/>
    <w:rsid w:val="00EC35DA"/>
    <w:rsid w:val="00ED2BB5"/>
    <w:rsid w:val="00F3293F"/>
    <w:rsid w:val="00FB4085"/>
    <w:rsid w:val="00FD34F4"/>
    <w:rsid w:val="00FE7EBA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2FA54"/>
  <w15:docId w15:val="{9275DED4-64C0-48F5-9A5C-FE548D54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semiHidden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customStyle="1" w:styleId="Default">
    <w:name w:val="Default"/>
    <w:rsid w:val="009251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dplus.gem.gov.in/buyer-bid-finalization/246985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313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Dinesh Karunakar K</cp:lastModifiedBy>
  <cp:revision>3</cp:revision>
  <cp:lastPrinted>2006-11-29T05:06:00Z</cp:lastPrinted>
  <dcterms:created xsi:type="dcterms:W3CDTF">2021-08-13T11:22:00Z</dcterms:created>
  <dcterms:modified xsi:type="dcterms:W3CDTF">2021-08-13T11:22:00Z</dcterms:modified>
</cp:coreProperties>
</file>