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CD" w:rsidRDefault="008038CD" w:rsidP="008038CD">
      <w:pPr>
        <w:pStyle w:val="Heading3"/>
        <w:jc w:val="center"/>
        <w:rPr>
          <w:rFonts w:ascii="Calibri" w:hAnsi="Calibri" w:cs="Calibri"/>
          <w:sz w:val="28"/>
          <w:szCs w:val="28"/>
        </w:rPr>
      </w:pPr>
      <w:r>
        <w:rPr>
          <w:rFonts w:ascii="Calibri" w:hAnsi="Calibri" w:cs="Calibri"/>
          <w:sz w:val="28"/>
          <w:szCs w:val="28"/>
        </w:rPr>
        <w:t>Annexure – A- Additional Terms and Conditions for GeM Enquiry</w:t>
      </w:r>
    </w:p>
    <w:p w:rsidR="008038CD" w:rsidRDefault="008038CD" w:rsidP="008038CD">
      <w:pPr>
        <w:ind w:left="-450" w:right="-894"/>
        <w:jc w:val="center"/>
        <w:rPr>
          <w:rFonts w:ascii="Calibri" w:hAnsi="Calibri" w:cs="Calibri"/>
          <w:b/>
          <w:u w:val="single"/>
        </w:rPr>
      </w:pPr>
      <w:r>
        <w:rPr>
          <w:rFonts w:ascii="Calibri" w:hAnsi="Calibri" w:cs="Calibri"/>
          <w:b/>
        </w:rPr>
        <w:t>The terms and condition mentioned in this document are applicable in addition to the GeM General Terms and Conditions. Bidders shall furnish pointwise confirmation/details.</w:t>
      </w:r>
    </w:p>
    <w:p w:rsidR="008038CD" w:rsidRDefault="008038CD" w:rsidP="008038CD">
      <w:pPr>
        <w:ind w:left="-450" w:right="-894"/>
        <w:rPr>
          <w:rFonts w:ascii="Calibri" w:hAnsi="Calibri" w:cs="Calibri"/>
          <w:b/>
          <w:u w:val="single"/>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3827"/>
        <w:gridCol w:w="4706"/>
        <w:gridCol w:w="1701"/>
      </w:tblGrid>
      <w:tr w:rsidR="00187E03" w:rsidTr="001A637D">
        <w:tc>
          <w:tcPr>
            <w:tcW w:w="4679" w:type="dxa"/>
            <w:gridSpan w:val="2"/>
          </w:tcPr>
          <w:p w:rsidR="00187E03" w:rsidRDefault="00187E03" w:rsidP="00187E03">
            <w:pPr>
              <w:ind w:right="-894"/>
              <w:rPr>
                <w:rFonts w:ascii="Calibri" w:hAnsi="Calibri" w:cs="Calibri"/>
                <w:b/>
                <w:bCs/>
              </w:rPr>
            </w:pPr>
            <w:r>
              <w:rPr>
                <w:rFonts w:ascii="Calibri" w:hAnsi="Calibri" w:cs="Calibri"/>
                <w:b/>
                <w:bCs/>
              </w:rPr>
              <w:t>Description of the Equipment:</w:t>
            </w:r>
          </w:p>
        </w:tc>
        <w:tc>
          <w:tcPr>
            <w:tcW w:w="6407" w:type="dxa"/>
            <w:gridSpan w:val="2"/>
          </w:tcPr>
          <w:p w:rsidR="00187E03" w:rsidRPr="003A216A" w:rsidRDefault="004916F4" w:rsidP="00187E03">
            <w:pPr>
              <w:rPr>
                <w:rFonts w:ascii="Calibri" w:hAnsi="Calibri" w:cs="Calibri"/>
                <w:b/>
                <w:bCs/>
                <w:color w:val="000000"/>
                <w:szCs w:val="22"/>
                <w:lang w:eastAsia="en-IN"/>
              </w:rPr>
            </w:pPr>
            <w:r>
              <w:rPr>
                <w:rFonts w:ascii="Calibri" w:hAnsi="Calibri" w:cs="Calibri"/>
                <w:b/>
                <w:bCs/>
                <w:color w:val="000000"/>
                <w:szCs w:val="22"/>
                <w:lang w:eastAsia="en-IN"/>
              </w:rPr>
              <w:t>SS Hose and Fittings</w:t>
            </w:r>
          </w:p>
        </w:tc>
      </w:tr>
      <w:tr w:rsidR="00187E03" w:rsidTr="001A637D">
        <w:tc>
          <w:tcPr>
            <w:tcW w:w="4679" w:type="dxa"/>
            <w:gridSpan w:val="2"/>
          </w:tcPr>
          <w:p w:rsidR="00187E03" w:rsidRDefault="00187E03" w:rsidP="00187E03">
            <w:pPr>
              <w:ind w:right="-894"/>
              <w:rPr>
                <w:rFonts w:ascii="Calibri" w:hAnsi="Calibri" w:cs="Calibri"/>
                <w:b/>
                <w:bCs/>
              </w:rPr>
            </w:pPr>
            <w:r>
              <w:rPr>
                <w:rFonts w:ascii="Calibri" w:hAnsi="Calibri" w:cs="Calibri"/>
                <w:b/>
                <w:bCs/>
              </w:rPr>
              <w:t>Projects</w:t>
            </w:r>
          </w:p>
        </w:tc>
        <w:tc>
          <w:tcPr>
            <w:tcW w:w="6407" w:type="dxa"/>
            <w:gridSpan w:val="2"/>
          </w:tcPr>
          <w:p w:rsidR="004916F4" w:rsidRDefault="004916F4" w:rsidP="00D54EE9">
            <w:pPr>
              <w:ind w:right="-894"/>
              <w:rPr>
                <w:rFonts w:cstheme="minorHAnsi"/>
                <w:color w:val="000000" w:themeColor="text1"/>
                <w:szCs w:val="22"/>
              </w:rPr>
            </w:pPr>
            <w:r>
              <w:rPr>
                <w:rFonts w:cstheme="minorHAnsi"/>
                <w:color w:val="000000" w:themeColor="text1"/>
                <w:szCs w:val="22"/>
              </w:rPr>
              <w:t xml:space="preserve">FGD Packages: BRBCL </w:t>
            </w:r>
            <w:proofErr w:type="spellStart"/>
            <w:r>
              <w:rPr>
                <w:rFonts w:cstheme="minorHAnsi"/>
                <w:color w:val="000000" w:themeColor="text1"/>
                <w:szCs w:val="22"/>
              </w:rPr>
              <w:t>Nabinagar</w:t>
            </w:r>
            <w:proofErr w:type="spellEnd"/>
            <w:r>
              <w:rPr>
                <w:rFonts w:cstheme="minorHAnsi"/>
                <w:color w:val="000000" w:themeColor="text1"/>
                <w:szCs w:val="22"/>
              </w:rPr>
              <w:t xml:space="preserve">, NTPC </w:t>
            </w:r>
            <w:proofErr w:type="spellStart"/>
            <w:r>
              <w:rPr>
                <w:rFonts w:cstheme="minorHAnsi"/>
                <w:color w:val="000000" w:themeColor="text1"/>
                <w:szCs w:val="22"/>
              </w:rPr>
              <w:t>Ramagundam</w:t>
            </w:r>
            <w:proofErr w:type="spellEnd"/>
            <w:r>
              <w:rPr>
                <w:rFonts w:cstheme="minorHAnsi"/>
                <w:color w:val="000000" w:themeColor="text1"/>
                <w:szCs w:val="22"/>
              </w:rPr>
              <w:t xml:space="preserve">, </w:t>
            </w:r>
          </w:p>
          <w:p w:rsidR="00187E03" w:rsidRDefault="004916F4" w:rsidP="00D54EE9">
            <w:pPr>
              <w:ind w:right="-894"/>
              <w:rPr>
                <w:rFonts w:ascii="Calibri" w:hAnsi="Calibri" w:cs="Calibri"/>
                <w:b/>
                <w:bCs/>
              </w:rPr>
            </w:pPr>
            <w:r>
              <w:rPr>
                <w:rFonts w:cstheme="minorHAnsi"/>
                <w:color w:val="000000" w:themeColor="text1"/>
                <w:szCs w:val="22"/>
              </w:rPr>
              <w:t xml:space="preserve">TSGENCO </w:t>
            </w:r>
            <w:proofErr w:type="spellStart"/>
            <w:r>
              <w:rPr>
                <w:rFonts w:cstheme="minorHAnsi"/>
                <w:color w:val="000000" w:themeColor="text1"/>
                <w:szCs w:val="22"/>
              </w:rPr>
              <w:t>Bhadradri</w:t>
            </w:r>
            <w:proofErr w:type="spellEnd"/>
          </w:p>
        </w:tc>
      </w:tr>
      <w:tr w:rsidR="00187E03" w:rsidTr="001A637D">
        <w:tc>
          <w:tcPr>
            <w:tcW w:w="4679" w:type="dxa"/>
            <w:gridSpan w:val="2"/>
          </w:tcPr>
          <w:p w:rsidR="00187E03" w:rsidRDefault="00187E03" w:rsidP="00187E03">
            <w:pPr>
              <w:pStyle w:val="Heading1"/>
              <w:ind w:right="-894"/>
              <w:rPr>
                <w:rFonts w:ascii="Calibri" w:hAnsi="Calibri" w:cs="Calibri"/>
                <w:sz w:val="24"/>
                <w:szCs w:val="24"/>
                <w:lang w:val="en-GB"/>
              </w:rPr>
            </w:pPr>
            <w:r>
              <w:rPr>
                <w:rFonts w:ascii="Calibri" w:hAnsi="Calibri" w:cs="Calibri"/>
                <w:sz w:val="24"/>
                <w:szCs w:val="24"/>
                <w:lang w:val="en-GB"/>
              </w:rPr>
              <w:t xml:space="preserve">BHEL Tender No. </w:t>
            </w:r>
          </w:p>
        </w:tc>
        <w:tc>
          <w:tcPr>
            <w:tcW w:w="6407" w:type="dxa"/>
            <w:gridSpan w:val="2"/>
          </w:tcPr>
          <w:p w:rsidR="00187E03" w:rsidRPr="00514C81" w:rsidRDefault="00187E03" w:rsidP="00187E03">
            <w:pPr>
              <w:ind w:right="-894"/>
              <w:rPr>
                <w:rFonts w:ascii="Calibri" w:hAnsi="Calibri" w:cs="Calibri"/>
                <w:b/>
                <w:bCs/>
                <w:color w:val="FF0000"/>
              </w:rPr>
            </w:pPr>
          </w:p>
        </w:tc>
      </w:tr>
      <w:tr w:rsidR="00187E03" w:rsidRPr="00B618E7" w:rsidTr="001A637D">
        <w:tc>
          <w:tcPr>
            <w:tcW w:w="4679" w:type="dxa"/>
            <w:gridSpan w:val="2"/>
          </w:tcPr>
          <w:p w:rsidR="00187E03" w:rsidRPr="00B618E7" w:rsidRDefault="00187E03" w:rsidP="00187E03">
            <w:pPr>
              <w:pStyle w:val="Heading1"/>
              <w:ind w:right="-894"/>
              <w:jc w:val="both"/>
              <w:rPr>
                <w:rFonts w:ascii="Calibri" w:hAnsi="Calibri" w:cs="Calibri"/>
                <w:sz w:val="24"/>
                <w:szCs w:val="24"/>
                <w:lang w:val="en-GB"/>
              </w:rPr>
            </w:pPr>
            <w:r w:rsidRPr="00B618E7">
              <w:rPr>
                <w:rFonts w:ascii="Calibri" w:hAnsi="Calibri" w:cs="Calibri"/>
                <w:sz w:val="24"/>
                <w:szCs w:val="24"/>
                <w:lang w:val="en-GB"/>
              </w:rPr>
              <w:t>Name of the firm (Bidder)</w:t>
            </w:r>
          </w:p>
        </w:tc>
        <w:tc>
          <w:tcPr>
            <w:tcW w:w="6407" w:type="dxa"/>
            <w:gridSpan w:val="2"/>
          </w:tcPr>
          <w:p w:rsidR="00187E03" w:rsidRPr="00B618E7" w:rsidRDefault="00187E03" w:rsidP="00187E03">
            <w:pPr>
              <w:ind w:right="-894"/>
              <w:jc w:val="both"/>
              <w:rPr>
                <w:rFonts w:ascii="Calibri" w:hAnsi="Calibri" w:cs="Calibri"/>
                <w:b/>
                <w:bCs/>
              </w:rPr>
            </w:pPr>
            <w:r w:rsidRPr="00B618E7">
              <w:rPr>
                <w:rFonts w:ascii="Calibri" w:hAnsi="Calibri" w:cs="Calibri"/>
                <w:b/>
                <w:bCs/>
              </w:rPr>
              <w:t>:</w:t>
            </w:r>
          </w:p>
        </w:tc>
      </w:tr>
      <w:tr w:rsidR="00187E03" w:rsidRPr="00B618E7" w:rsidTr="001A637D">
        <w:trPr>
          <w:trHeight w:val="731"/>
        </w:trPr>
        <w:tc>
          <w:tcPr>
            <w:tcW w:w="4679" w:type="dxa"/>
            <w:gridSpan w:val="2"/>
          </w:tcPr>
          <w:p w:rsidR="00187E03" w:rsidRPr="00B618E7" w:rsidRDefault="00187E03" w:rsidP="00187E03">
            <w:pPr>
              <w:pStyle w:val="Heading1"/>
              <w:ind w:right="-894"/>
              <w:jc w:val="both"/>
              <w:rPr>
                <w:rFonts w:ascii="Calibri" w:hAnsi="Calibri" w:cs="Calibri"/>
                <w:sz w:val="24"/>
                <w:szCs w:val="24"/>
                <w:lang w:val="en-GB"/>
              </w:rPr>
            </w:pPr>
            <w:r w:rsidRPr="00B618E7">
              <w:rPr>
                <w:rFonts w:ascii="Calibri" w:hAnsi="Calibri" w:cs="Calibri"/>
                <w:sz w:val="24"/>
                <w:szCs w:val="24"/>
                <w:lang w:val="en-GB"/>
              </w:rPr>
              <w:t>Address</w:t>
            </w:r>
          </w:p>
          <w:p w:rsidR="00187E03" w:rsidRPr="00B618E7" w:rsidRDefault="00187E03" w:rsidP="00187E03">
            <w:pPr>
              <w:jc w:val="both"/>
              <w:rPr>
                <w:rFonts w:ascii="Calibri" w:hAnsi="Calibri" w:cs="Calibri"/>
              </w:rPr>
            </w:pPr>
          </w:p>
        </w:tc>
        <w:tc>
          <w:tcPr>
            <w:tcW w:w="6407" w:type="dxa"/>
            <w:gridSpan w:val="2"/>
          </w:tcPr>
          <w:p w:rsidR="00187E03" w:rsidRPr="00B618E7" w:rsidRDefault="00187E03" w:rsidP="00187E03">
            <w:pPr>
              <w:ind w:right="-894"/>
              <w:jc w:val="both"/>
              <w:rPr>
                <w:rFonts w:ascii="Calibri" w:hAnsi="Calibri" w:cs="Calibri"/>
                <w:b/>
                <w:bCs/>
              </w:rPr>
            </w:pPr>
            <w:r w:rsidRPr="00B618E7">
              <w:rPr>
                <w:rFonts w:ascii="Calibri" w:hAnsi="Calibri" w:cs="Calibri"/>
                <w:b/>
                <w:bCs/>
              </w:rPr>
              <w:t>:</w:t>
            </w:r>
          </w:p>
        </w:tc>
      </w:tr>
      <w:tr w:rsidR="00187E03" w:rsidRPr="00B618E7" w:rsidTr="001A637D">
        <w:tc>
          <w:tcPr>
            <w:tcW w:w="4679" w:type="dxa"/>
            <w:gridSpan w:val="2"/>
          </w:tcPr>
          <w:p w:rsidR="00187E03" w:rsidRPr="00B618E7" w:rsidRDefault="00187E03" w:rsidP="00187E03">
            <w:pPr>
              <w:pStyle w:val="Heading1"/>
              <w:ind w:right="-894"/>
              <w:jc w:val="both"/>
              <w:rPr>
                <w:rFonts w:ascii="Calibri" w:hAnsi="Calibri" w:cs="Calibri"/>
                <w:sz w:val="24"/>
                <w:szCs w:val="24"/>
                <w:lang w:val="en-GB"/>
              </w:rPr>
            </w:pPr>
            <w:r w:rsidRPr="00B618E7">
              <w:rPr>
                <w:rFonts w:ascii="Calibri" w:hAnsi="Calibri" w:cs="Calibri"/>
                <w:sz w:val="24"/>
                <w:szCs w:val="24"/>
                <w:lang w:val="en-GB"/>
              </w:rPr>
              <w:t>Contact details</w:t>
            </w:r>
          </w:p>
          <w:p w:rsidR="00187E03" w:rsidRPr="00B618E7" w:rsidRDefault="00187E03" w:rsidP="00187E03">
            <w:pPr>
              <w:jc w:val="both"/>
              <w:rPr>
                <w:rFonts w:ascii="Calibri" w:hAnsi="Calibri" w:cs="Calibri"/>
                <w:b/>
                <w:bCs/>
              </w:rPr>
            </w:pPr>
          </w:p>
          <w:p w:rsidR="00187E03" w:rsidRPr="00B618E7" w:rsidRDefault="00187E03" w:rsidP="00187E03">
            <w:pPr>
              <w:jc w:val="both"/>
              <w:rPr>
                <w:rFonts w:ascii="Calibri" w:hAnsi="Calibri" w:cs="Calibri"/>
                <w:b/>
                <w:bCs/>
              </w:rPr>
            </w:pPr>
          </w:p>
          <w:p w:rsidR="00187E03" w:rsidRPr="00B618E7" w:rsidRDefault="00187E03" w:rsidP="00187E03">
            <w:pPr>
              <w:jc w:val="both"/>
              <w:rPr>
                <w:rFonts w:ascii="Calibri" w:hAnsi="Calibri" w:cs="Calibri"/>
                <w:b/>
                <w:bCs/>
              </w:rPr>
            </w:pPr>
          </w:p>
          <w:p w:rsidR="00187E03" w:rsidRPr="00B618E7" w:rsidRDefault="00187E03" w:rsidP="00187E03">
            <w:pPr>
              <w:jc w:val="both"/>
              <w:rPr>
                <w:rFonts w:ascii="Calibri" w:hAnsi="Calibri" w:cs="Calibri"/>
                <w:b/>
                <w:bCs/>
              </w:rPr>
            </w:pPr>
          </w:p>
        </w:tc>
        <w:tc>
          <w:tcPr>
            <w:tcW w:w="6407" w:type="dxa"/>
            <w:gridSpan w:val="2"/>
          </w:tcPr>
          <w:p w:rsidR="00187E03" w:rsidRPr="00551898" w:rsidRDefault="00187E03" w:rsidP="00187E03">
            <w:pPr>
              <w:jc w:val="both"/>
              <w:rPr>
                <w:rFonts w:ascii="Calibri" w:hAnsi="Calibri" w:cs="Calibri"/>
                <w:b/>
                <w:bCs/>
                <w:sz w:val="22"/>
                <w:u w:val="single"/>
              </w:rPr>
            </w:pPr>
            <w:r w:rsidRPr="00551898">
              <w:rPr>
                <w:rFonts w:ascii="Calibri" w:hAnsi="Calibri" w:cs="Calibri"/>
                <w:b/>
                <w:bCs/>
                <w:sz w:val="22"/>
                <w:u w:val="single"/>
              </w:rPr>
              <w:t>Contact person 1</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Name:</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Designation:</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Office Phone:</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Mobile:</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e-mail:</w:t>
            </w:r>
          </w:p>
          <w:p w:rsidR="00187E03" w:rsidRPr="00551898" w:rsidRDefault="00187E03" w:rsidP="00187E03">
            <w:pPr>
              <w:ind w:right="-894"/>
              <w:jc w:val="both"/>
              <w:rPr>
                <w:rFonts w:ascii="Calibri" w:hAnsi="Calibri" w:cs="Calibri"/>
                <w:b/>
                <w:bCs/>
                <w:sz w:val="22"/>
                <w:u w:val="single"/>
              </w:rPr>
            </w:pPr>
            <w:r w:rsidRPr="00551898">
              <w:rPr>
                <w:rFonts w:ascii="Calibri" w:hAnsi="Calibri" w:cs="Calibri"/>
                <w:b/>
                <w:bCs/>
                <w:sz w:val="22"/>
                <w:u w:val="single"/>
              </w:rPr>
              <w:t>Contact person 2</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Name:</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Designation:</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Office Phone:</w:t>
            </w:r>
          </w:p>
          <w:p w:rsidR="00187E03" w:rsidRPr="00551898" w:rsidRDefault="00187E03" w:rsidP="00187E03">
            <w:pPr>
              <w:ind w:right="-894"/>
              <w:jc w:val="both"/>
              <w:rPr>
                <w:rFonts w:ascii="Calibri" w:hAnsi="Calibri" w:cs="Calibri"/>
                <w:b/>
                <w:bCs/>
                <w:sz w:val="22"/>
              </w:rPr>
            </w:pPr>
            <w:r w:rsidRPr="00551898">
              <w:rPr>
                <w:rFonts w:ascii="Calibri" w:hAnsi="Calibri" w:cs="Calibri"/>
                <w:b/>
                <w:bCs/>
                <w:sz w:val="22"/>
              </w:rPr>
              <w:t>Mobile:</w:t>
            </w:r>
          </w:p>
          <w:p w:rsidR="00187E03" w:rsidRPr="00B618E7" w:rsidRDefault="00187E03" w:rsidP="00187E03">
            <w:pPr>
              <w:ind w:right="-894"/>
              <w:jc w:val="both"/>
              <w:rPr>
                <w:rFonts w:ascii="Calibri" w:hAnsi="Calibri" w:cs="Calibri"/>
                <w:b/>
                <w:bCs/>
              </w:rPr>
            </w:pPr>
            <w:r w:rsidRPr="00551898">
              <w:rPr>
                <w:rFonts w:ascii="Calibri" w:hAnsi="Calibri" w:cs="Calibri"/>
                <w:b/>
                <w:bCs/>
                <w:sz w:val="22"/>
              </w:rPr>
              <w:t>e-mail:</w:t>
            </w:r>
          </w:p>
        </w:tc>
      </w:tr>
      <w:tr w:rsidR="00187E03" w:rsidTr="001A637D">
        <w:tc>
          <w:tcPr>
            <w:tcW w:w="11086" w:type="dxa"/>
            <w:gridSpan w:val="4"/>
          </w:tcPr>
          <w:p w:rsidR="00187E03" w:rsidRPr="00016B61" w:rsidRDefault="00187E03" w:rsidP="00187E03">
            <w:pPr>
              <w:ind w:right="-106"/>
              <w:jc w:val="center"/>
              <w:rPr>
                <w:rFonts w:ascii="Calibri" w:hAnsi="Calibri" w:cs="Calibri"/>
                <w:b/>
                <w:bCs/>
                <w:i/>
                <w:iCs/>
              </w:rPr>
            </w:pPr>
            <w:r w:rsidRPr="00016B61">
              <w:rPr>
                <w:rFonts w:ascii="Calibri" w:hAnsi="Calibri" w:cs="Calibri"/>
                <w:b/>
                <w:bCs/>
                <w:i/>
                <w:iCs/>
              </w:rPr>
              <w:t>To be filled by bidder</w:t>
            </w:r>
          </w:p>
        </w:tc>
      </w:tr>
      <w:tr w:rsidR="00187E03" w:rsidTr="00D54EE9">
        <w:trPr>
          <w:trHeight w:val="548"/>
        </w:trPr>
        <w:tc>
          <w:tcPr>
            <w:tcW w:w="852" w:type="dxa"/>
            <w:vAlign w:val="center"/>
          </w:tcPr>
          <w:p w:rsidR="00187E03" w:rsidRDefault="00187E03" w:rsidP="00187E03">
            <w:pPr>
              <w:ind w:right="-894"/>
              <w:rPr>
                <w:rFonts w:ascii="Calibri" w:hAnsi="Calibri" w:cs="Calibri"/>
                <w:b/>
                <w:bCs/>
              </w:rPr>
            </w:pPr>
            <w:r>
              <w:rPr>
                <w:rFonts w:ascii="Calibri" w:hAnsi="Calibri" w:cs="Calibri"/>
                <w:b/>
                <w:bCs/>
              </w:rPr>
              <w:t>Sl. No.</w:t>
            </w:r>
          </w:p>
        </w:tc>
        <w:tc>
          <w:tcPr>
            <w:tcW w:w="8533" w:type="dxa"/>
            <w:gridSpan w:val="2"/>
            <w:vAlign w:val="center"/>
          </w:tcPr>
          <w:p w:rsidR="00187E03" w:rsidRDefault="00187E03" w:rsidP="00187E03">
            <w:pPr>
              <w:jc w:val="center"/>
              <w:rPr>
                <w:rFonts w:ascii="Calibri" w:hAnsi="Calibri" w:cs="Calibri"/>
                <w:b/>
                <w:bCs/>
              </w:rPr>
            </w:pPr>
            <w:r>
              <w:rPr>
                <w:rFonts w:ascii="Calibri" w:hAnsi="Calibri" w:cs="Calibri"/>
                <w:b/>
                <w:bCs/>
              </w:rPr>
              <w:t>Terms and conditions</w:t>
            </w:r>
          </w:p>
        </w:tc>
        <w:tc>
          <w:tcPr>
            <w:tcW w:w="1701" w:type="dxa"/>
            <w:vAlign w:val="center"/>
          </w:tcPr>
          <w:p w:rsidR="00187E03" w:rsidRDefault="00187E03" w:rsidP="00187E03">
            <w:pPr>
              <w:ind w:right="-894"/>
              <w:rPr>
                <w:rFonts w:ascii="Calibri" w:hAnsi="Calibri" w:cs="Calibri"/>
                <w:b/>
                <w:bCs/>
              </w:rPr>
            </w:pPr>
            <w:r>
              <w:rPr>
                <w:rFonts w:ascii="Calibri" w:hAnsi="Calibri" w:cs="Calibri"/>
                <w:b/>
                <w:bCs/>
              </w:rPr>
              <w:t>Vendor’s</w:t>
            </w:r>
          </w:p>
          <w:p w:rsidR="00187E03" w:rsidRDefault="00187E03" w:rsidP="00187E03">
            <w:pPr>
              <w:ind w:right="-894"/>
              <w:rPr>
                <w:rFonts w:ascii="Calibri" w:hAnsi="Calibri" w:cs="Calibri"/>
                <w:b/>
                <w:bCs/>
              </w:rPr>
            </w:pPr>
            <w:r>
              <w:rPr>
                <w:rFonts w:ascii="Calibri" w:hAnsi="Calibri" w:cs="Calibri"/>
                <w:b/>
                <w:bCs/>
              </w:rPr>
              <w:t>confirmation</w:t>
            </w:r>
          </w:p>
        </w:tc>
      </w:tr>
      <w:tr w:rsidR="00187E03" w:rsidTr="00D54EE9">
        <w:trPr>
          <w:trHeight w:val="975"/>
        </w:trPr>
        <w:tc>
          <w:tcPr>
            <w:tcW w:w="852" w:type="dxa"/>
          </w:tcPr>
          <w:p w:rsidR="00187E03" w:rsidRDefault="00187E03" w:rsidP="00187E03">
            <w:pPr>
              <w:ind w:right="-894"/>
              <w:jc w:val="both"/>
              <w:rPr>
                <w:rFonts w:ascii="Calibri" w:hAnsi="Calibri" w:cs="Calibri"/>
              </w:rPr>
            </w:pPr>
            <w:r>
              <w:rPr>
                <w:rFonts w:ascii="Calibri" w:hAnsi="Calibri" w:cs="Calibri"/>
              </w:rPr>
              <w:t>1 (a)</w:t>
            </w:r>
          </w:p>
        </w:tc>
        <w:tc>
          <w:tcPr>
            <w:tcW w:w="8533" w:type="dxa"/>
            <w:gridSpan w:val="2"/>
          </w:tcPr>
          <w:p w:rsidR="00187E03" w:rsidRPr="00AE6839" w:rsidRDefault="00187E03" w:rsidP="00187E03">
            <w:pPr>
              <w:jc w:val="both"/>
              <w:rPr>
                <w:rFonts w:ascii="Calibri" w:hAnsi="Calibri" w:cs="Calibri"/>
                <w:b/>
                <w:bCs/>
              </w:rPr>
            </w:pPr>
            <w:r w:rsidRPr="00AE6839">
              <w:rPr>
                <w:rFonts w:ascii="Calibri" w:hAnsi="Calibri" w:cs="Calibri"/>
                <w:b/>
                <w:bCs/>
              </w:rPr>
              <w:t xml:space="preserve">Technical: </w:t>
            </w:r>
          </w:p>
          <w:p w:rsidR="00187E03" w:rsidRPr="000F46C2" w:rsidRDefault="00187E03" w:rsidP="00187E03">
            <w:pPr>
              <w:jc w:val="both"/>
              <w:rPr>
                <w:rFonts w:ascii="Calibri" w:hAnsi="Calibri" w:cs="Calibri"/>
                <w:bCs/>
              </w:rPr>
            </w:pPr>
            <w:r>
              <w:rPr>
                <w:rFonts w:ascii="Calibri" w:hAnsi="Calibri" w:cs="Calibri"/>
                <w:bCs/>
              </w:rPr>
              <w:t xml:space="preserve">Bidder shall comply to the Project </w:t>
            </w:r>
            <w:r w:rsidRPr="000F46C2">
              <w:rPr>
                <w:rFonts w:ascii="Calibri" w:hAnsi="Calibri" w:cs="Calibri"/>
                <w:bCs/>
              </w:rPr>
              <w:t xml:space="preserve">requirements as per </w:t>
            </w:r>
            <w:r>
              <w:rPr>
                <w:rFonts w:ascii="Calibri" w:hAnsi="Calibri" w:cs="Calibri"/>
                <w:bCs/>
              </w:rPr>
              <w:t xml:space="preserve">the </w:t>
            </w:r>
            <w:proofErr w:type="spellStart"/>
            <w:r>
              <w:rPr>
                <w:rFonts w:ascii="Calibri" w:hAnsi="Calibri" w:cs="Calibri"/>
                <w:bCs/>
              </w:rPr>
              <w:t>BoQ</w:t>
            </w:r>
            <w:proofErr w:type="spellEnd"/>
            <w:r>
              <w:rPr>
                <w:rFonts w:ascii="Calibri" w:hAnsi="Calibri" w:cs="Calibri"/>
                <w:bCs/>
              </w:rPr>
              <w:t xml:space="preserve"> specifications. </w:t>
            </w:r>
          </w:p>
          <w:p w:rsidR="00187E03" w:rsidRDefault="00187E03" w:rsidP="00187E03">
            <w:pPr>
              <w:jc w:val="both"/>
              <w:rPr>
                <w:rFonts w:ascii="Calibri" w:hAnsi="Calibri" w:cs="Calibri"/>
                <w:b/>
                <w:bCs/>
              </w:rPr>
            </w:pPr>
          </w:p>
          <w:p w:rsidR="00187E03" w:rsidRDefault="00187E03" w:rsidP="00187E03">
            <w:pPr>
              <w:jc w:val="both"/>
              <w:rPr>
                <w:rFonts w:ascii="Calibri" w:hAnsi="Calibri" w:cs="Calibri"/>
                <w:bCs/>
                <w:color w:val="000000" w:themeColor="text1"/>
              </w:rPr>
            </w:pPr>
            <w:r>
              <w:rPr>
                <w:rFonts w:ascii="Calibri" w:hAnsi="Calibri" w:cs="Calibri"/>
                <w:bCs/>
                <w:color w:val="000000" w:themeColor="text1"/>
              </w:rPr>
              <w:t xml:space="preserve">Quality Plan: </w:t>
            </w:r>
            <w:r w:rsidR="004916F4">
              <w:rPr>
                <w:rFonts w:ascii="Calibri" w:hAnsi="Calibri" w:cs="Calibri"/>
                <w:bCs/>
                <w:color w:val="000000" w:themeColor="text1"/>
              </w:rPr>
              <w:t xml:space="preserve">Vendor Quality Plan (considering all specification requirements) and approved by BHEL, shall be applicable. </w:t>
            </w:r>
          </w:p>
          <w:p w:rsidR="00187E03" w:rsidRDefault="00187E03" w:rsidP="00187E03">
            <w:pPr>
              <w:jc w:val="both"/>
              <w:rPr>
                <w:rFonts w:ascii="Calibri" w:hAnsi="Calibri" w:cs="Calibri"/>
                <w:bCs/>
              </w:rPr>
            </w:pPr>
          </w:p>
          <w:p w:rsidR="00187E03" w:rsidRPr="008E5E1A" w:rsidRDefault="00187E03" w:rsidP="00187E03">
            <w:pPr>
              <w:jc w:val="both"/>
              <w:rPr>
                <w:rFonts w:ascii="Calibri" w:hAnsi="Calibri" w:cs="Calibri"/>
                <w:bCs/>
                <w:color w:val="000000" w:themeColor="text1"/>
              </w:rPr>
            </w:pPr>
            <w:r w:rsidRPr="008E5E1A">
              <w:rPr>
                <w:rFonts w:ascii="Calibri" w:hAnsi="Calibri" w:cs="Calibri"/>
                <w:bCs/>
                <w:color w:val="000000" w:themeColor="text1"/>
              </w:rPr>
              <w:t>Any deviation to the Technical Specifications is to be clearly indicated in the SDED format attached with the bid documents</w:t>
            </w:r>
            <w:r>
              <w:rPr>
                <w:rFonts w:ascii="Calibri" w:hAnsi="Calibri" w:cs="Calibri"/>
                <w:bCs/>
                <w:color w:val="000000" w:themeColor="text1"/>
              </w:rPr>
              <w:t>.  Deviations taken/ quoted any</w:t>
            </w:r>
            <w:r w:rsidRPr="008E5E1A">
              <w:rPr>
                <w:rFonts w:ascii="Calibri" w:hAnsi="Calibri" w:cs="Calibri"/>
                <w:bCs/>
                <w:color w:val="000000" w:themeColor="text1"/>
              </w:rPr>
              <w:t xml:space="preserve">where else shall not be considered for evaluation. </w:t>
            </w:r>
          </w:p>
          <w:p w:rsidR="00187E03" w:rsidRDefault="00187E03" w:rsidP="00187E03">
            <w:pPr>
              <w:jc w:val="both"/>
              <w:rPr>
                <w:rFonts w:ascii="Calibri" w:hAnsi="Calibri" w:cs="Calibri"/>
                <w:bCs/>
                <w:color w:val="FF0000"/>
              </w:rPr>
            </w:pPr>
          </w:p>
          <w:p w:rsidR="00187E03" w:rsidRPr="00AE6839" w:rsidRDefault="00187E03" w:rsidP="00187E03">
            <w:pPr>
              <w:jc w:val="both"/>
              <w:rPr>
                <w:rFonts w:ascii="Calibri" w:hAnsi="Calibri" w:cs="Calibri"/>
                <w:bCs/>
              </w:rPr>
            </w:pPr>
            <w:r>
              <w:rPr>
                <w:rFonts w:ascii="Calibri" w:hAnsi="Calibri" w:cs="Calibri"/>
                <w:bCs/>
              </w:rPr>
              <w:t>Bidder shall furnish dimens</w:t>
            </w:r>
            <w:r w:rsidRPr="00551898">
              <w:rPr>
                <w:rFonts w:ascii="Calibri" w:hAnsi="Calibri" w:cs="Calibri"/>
                <w:bCs/>
              </w:rPr>
              <w:t>ional drawing and unit weight along with the offer.</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274"/>
        </w:trPr>
        <w:tc>
          <w:tcPr>
            <w:tcW w:w="852" w:type="dxa"/>
          </w:tcPr>
          <w:p w:rsidR="00187E03" w:rsidRDefault="00187E03" w:rsidP="00187E03">
            <w:pPr>
              <w:ind w:right="-894"/>
              <w:jc w:val="both"/>
              <w:rPr>
                <w:rFonts w:ascii="Calibri" w:hAnsi="Calibri" w:cs="Calibri"/>
              </w:rPr>
            </w:pPr>
            <w:r>
              <w:rPr>
                <w:rFonts w:ascii="Calibri" w:hAnsi="Calibri" w:cs="Calibri"/>
              </w:rPr>
              <w:t>1 (b)</w:t>
            </w:r>
          </w:p>
        </w:tc>
        <w:tc>
          <w:tcPr>
            <w:tcW w:w="8533" w:type="dxa"/>
            <w:gridSpan w:val="2"/>
          </w:tcPr>
          <w:p w:rsidR="00187E03" w:rsidRPr="00AE6839" w:rsidRDefault="00187E03" w:rsidP="00187E03">
            <w:pPr>
              <w:jc w:val="both"/>
              <w:rPr>
                <w:rFonts w:ascii="Calibri" w:hAnsi="Calibri" w:cs="Calibri"/>
                <w:bCs/>
              </w:rPr>
            </w:pPr>
            <w:r w:rsidRPr="00AE6839">
              <w:rPr>
                <w:rFonts w:ascii="Calibri" w:hAnsi="Calibri" w:cs="Calibri"/>
                <w:b/>
              </w:rPr>
              <w:t>Pre-qualification requirement</w:t>
            </w:r>
            <w:r w:rsidRPr="00AE6839">
              <w:rPr>
                <w:rFonts w:ascii="Calibri" w:hAnsi="Calibri" w:cs="Calibri"/>
                <w:bCs/>
              </w:rPr>
              <w:t xml:space="preserve">: </w:t>
            </w:r>
          </w:p>
          <w:p w:rsidR="00187E03" w:rsidRPr="00AE6839" w:rsidRDefault="00187E03" w:rsidP="00187E03">
            <w:pPr>
              <w:jc w:val="both"/>
              <w:rPr>
                <w:rFonts w:ascii="Calibri" w:hAnsi="Calibri" w:cs="Calibri"/>
              </w:rPr>
            </w:pPr>
            <w:r w:rsidRPr="00AE6839">
              <w:rPr>
                <w:rFonts w:ascii="Calibri" w:hAnsi="Calibri" w:cs="Calibri"/>
              </w:rPr>
              <w:t>Offer shall be considered only if bidder is meeting Tender Prequalification requirement</w:t>
            </w:r>
            <w:r>
              <w:rPr>
                <w:rFonts w:ascii="Calibri" w:hAnsi="Calibri" w:cs="Calibri"/>
              </w:rPr>
              <w:t xml:space="preserve"> for the respective project</w:t>
            </w:r>
            <w:r w:rsidRPr="00AE6839">
              <w:rPr>
                <w:rFonts w:ascii="Calibri" w:hAnsi="Calibri" w:cs="Calibri"/>
              </w:rPr>
              <w:t>. Vendor to comply with Pre-Qualification requirement of the tender and submit along with their technical bid - the credentials and other documents as indicated in the PQR in the format prescribed. Otherwise their offer will get rejected.</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09"/>
        </w:trPr>
        <w:tc>
          <w:tcPr>
            <w:tcW w:w="852" w:type="dxa"/>
          </w:tcPr>
          <w:p w:rsidR="00187E03" w:rsidRDefault="00187E03" w:rsidP="00187E03">
            <w:pPr>
              <w:ind w:right="-894"/>
              <w:jc w:val="both"/>
              <w:rPr>
                <w:rFonts w:ascii="Calibri" w:hAnsi="Calibri" w:cs="Calibri"/>
              </w:rPr>
            </w:pPr>
            <w:r>
              <w:rPr>
                <w:rFonts w:ascii="Calibri" w:hAnsi="Calibri" w:cs="Calibri"/>
              </w:rPr>
              <w:t>1 (c)</w:t>
            </w:r>
          </w:p>
        </w:tc>
        <w:tc>
          <w:tcPr>
            <w:tcW w:w="8533" w:type="dxa"/>
            <w:gridSpan w:val="2"/>
          </w:tcPr>
          <w:p w:rsidR="00187E03" w:rsidRPr="008B634E" w:rsidRDefault="00187E03" w:rsidP="00187E03">
            <w:pPr>
              <w:jc w:val="both"/>
              <w:rPr>
                <w:rFonts w:ascii="Calibri" w:hAnsi="Calibri" w:cs="Calibri"/>
              </w:rPr>
            </w:pPr>
            <w:r w:rsidRPr="00AE6839">
              <w:rPr>
                <w:rFonts w:ascii="Calibri" w:hAnsi="Calibri" w:cs="Calibri"/>
              </w:rPr>
              <w:t>Inspection by BHEL/ BHEL approved TPIA/Customer.</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09"/>
        </w:trPr>
        <w:tc>
          <w:tcPr>
            <w:tcW w:w="852" w:type="dxa"/>
          </w:tcPr>
          <w:p w:rsidR="00187E03" w:rsidRDefault="00187E03" w:rsidP="00187E03">
            <w:pPr>
              <w:ind w:right="-894"/>
              <w:jc w:val="both"/>
              <w:rPr>
                <w:rFonts w:ascii="Calibri" w:hAnsi="Calibri" w:cs="Calibri"/>
              </w:rPr>
            </w:pPr>
            <w:r>
              <w:rPr>
                <w:rFonts w:ascii="Calibri" w:hAnsi="Calibri" w:cs="Calibri"/>
              </w:rPr>
              <w:t xml:space="preserve">1 (d) </w:t>
            </w:r>
          </w:p>
        </w:tc>
        <w:tc>
          <w:tcPr>
            <w:tcW w:w="8533" w:type="dxa"/>
            <w:gridSpan w:val="2"/>
          </w:tcPr>
          <w:p w:rsidR="00187E03" w:rsidRPr="00CB4F5D" w:rsidRDefault="00187E03" w:rsidP="00187E03">
            <w:pPr>
              <w:jc w:val="both"/>
              <w:rPr>
                <w:rFonts w:ascii="Calibri" w:hAnsi="Calibri" w:cs="Calibri"/>
              </w:rPr>
            </w:pPr>
            <w:r w:rsidRPr="008E45BC">
              <w:rPr>
                <w:rFonts w:ascii="Calibri" w:hAnsi="Calibri" w:cs="Calibri"/>
                <w:b/>
                <w:bCs/>
              </w:rPr>
              <w:t>Customer approval is applicable</w:t>
            </w:r>
            <w:r w:rsidRPr="00CB4F5D">
              <w:rPr>
                <w:rFonts w:ascii="Calibri" w:hAnsi="Calibri" w:cs="Calibri"/>
              </w:rPr>
              <w:t>:</w:t>
            </w:r>
          </w:p>
          <w:p w:rsidR="00187E03" w:rsidRDefault="00187E03" w:rsidP="00187E03">
            <w:pPr>
              <w:jc w:val="both"/>
              <w:rPr>
                <w:rFonts w:ascii="Calibri" w:hAnsi="Calibri" w:cs="Calibri"/>
              </w:rPr>
            </w:pPr>
            <w:r>
              <w:rPr>
                <w:rFonts w:ascii="Calibri" w:hAnsi="Calibri" w:cs="Calibri"/>
              </w:rPr>
              <w:t xml:space="preserve">Price of only those Techno-Commercially suitable bidders shall be considered who are approved by Customer. </w:t>
            </w:r>
          </w:p>
          <w:p w:rsidR="00187E03" w:rsidRDefault="00187E03" w:rsidP="00187E03">
            <w:pPr>
              <w:jc w:val="both"/>
              <w:rPr>
                <w:rFonts w:ascii="Calibri" w:hAnsi="Calibri" w:cs="Calibri"/>
              </w:rPr>
            </w:pPr>
          </w:p>
          <w:p w:rsidR="00187E03" w:rsidRPr="00AE6839" w:rsidRDefault="00187E03" w:rsidP="00187E03">
            <w:pPr>
              <w:jc w:val="both"/>
              <w:rPr>
                <w:rFonts w:ascii="Calibri" w:hAnsi="Calibri" w:cs="Calibri"/>
              </w:rPr>
            </w:pPr>
            <w:r>
              <w:rPr>
                <w:rFonts w:ascii="Calibri" w:hAnsi="Calibri" w:cs="Calibri"/>
              </w:rPr>
              <w:t xml:space="preserve">Bidder to submit the credentials along-with their offer for seeking Customer approval. </w:t>
            </w:r>
          </w:p>
        </w:tc>
        <w:tc>
          <w:tcPr>
            <w:tcW w:w="1701" w:type="dxa"/>
          </w:tcPr>
          <w:p w:rsidR="00187E03" w:rsidRPr="00AE6839" w:rsidRDefault="00187E03" w:rsidP="00187E03">
            <w:pPr>
              <w:ind w:right="-894"/>
              <w:jc w:val="both"/>
              <w:rPr>
                <w:rFonts w:ascii="Calibri" w:hAnsi="Calibri" w:cs="Calibri"/>
              </w:rPr>
            </w:pPr>
          </w:p>
        </w:tc>
      </w:tr>
      <w:tr w:rsidR="00187E03" w:rsidTr="00D54EE9">
        <w:tc>
          <w:tcPr>
            <w:tcW w:w="852" w:type="dxa"/>
          </w:tcPr>
          <w:p w:rsidR="00187E03" w:rsidRDefault="00187E03" w:rsidP="00187E03">
            <w:pPr>
              <w:ind w:right="-894"/>
              <w:jc w:val="both"/>
              <w:rPr>
                <w:rFonts w:ascii="Calibri" w:hAnsi="Calibri" w:cs="Calibri"/>
              </w:rPr>
            </w:pPr>
            <w:r>
              <w:rPr>
                <w:rFonts w:ascii="Calibri" w:hAnsi="Calibri" w:cs="Calibri"/>
              </w:rPr>
              <w:lastRenderedPageBreak/>
              <w:t xml:space="preserve">2 </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rPr>
              <w:t>Firm Price:</w:t>
            </w:r>
          </w:p>
          <w:p w:rsidR="00187E03" w:rsidRPr="00AE6839" w:rsidRDefault="00187E03" w:rsidP="00187E03">
            <w:pPr>
              <w:jc w:val="both"/>
              <w:rPr>
                <w:rFonts w:ascii="Calibri" w:hAnsi="Calibri" w:cs="Calibri"/>
              </w:rPr>
            </w:pPr>
            <w:r w:rsidRPr="00AE6839">
              <w:rPr>
                <w:rFonts w:ascii="Calibri" w:hAnsi="Calibri" w:cs="Calibri"/>
              </w:rPr>
              <w:t>The quoted / finalised rates shall be Firm till execution of the supplies. Offer with PVC clause will not be considered.</w:t>
            </w:r>
          </w:p>
        </w:tc>
        <w:tc>
          <w:tcPr>
            <w:tcW w:w="1701" w:type="dxa"/>
          </w:tcPr>
          <w:p w:rsidR="00187E03" w:rsidRPr="00AE6839" w:rsidRDefault="00187E03" w:rsidP="00187E03">
            <w:pPr>
              <w:ind w:right="-894"/>
              <w:jc w:val="both"/>
              <w:rPr>
                <w:rFonts w:ascii="Calibri" w:hAnsi="Calibri" w:cs="Calibri"/>
              </w:rPr>
            </w:pPr>
          </w:p>
        </w:tc>
      </w:tr>
      <w:tr w:rsidR="00187E03" w:rsidTr="00D54EE9">
        <w:tc>
          <w:tcPr>
            <w:tcW w:w="852" w:type="dxa"/>
          </w:tcPr>
          <w:p w:rsidR="00187E03" w:rsidRDefault="00187E03" w:rsidP="00187E03">
            <w:pPr>
              <w:ind w:right="-894"/>
              <w:jc w:val="both"/>
              <w:rPr>
                <w:rFonts w:ascii="Calibri" w:hAnsi="Calibri" w:cs="Calibri"/>
              </w:rPr>
            </w:pPr>
            <w:r>
              <w:rPr>
                <w:rFonts w:ascii="Calibri" w:hAnsi="Calibri" w:cs="Calibri"/>
              </w:rPr>
              <w:t xml:space="preserve">3 </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rPr>
              <w:t>Delivery term:</w:t>
            </w:r>
          </w:p>
          <w:p w:rsidR="00187E03" w:rsidRDefault="00187E03" w:rsidP="00187E03">
            <w:pPr>
              <w:autoSpaceDE w:val="0"/>
              <w:autoSpaceDN w:val="0"/>
              <w:adjustRightInd w:val="0"/>
              <w:rPr>
                <w:rFonts w:ascii="Calibri" w:hAnsi="Calibri" w:cs="Calibri"/>
                <w:color w:val="000000"/>
                <w:lang w:val="en-IN" w:eastAsia="en-IN" w:bidi="hi-IN"/>
              </w:rPr>
            </w:pPr>
            <w:r w:rsidRPr="00381EF1">
              <w:rPr>
                <w:rFonts w:ascii="Calibri" w:hAnsi="Calibri" w:cs="Calibri"/>
                <w:color w:val="000000"/>
                <w:lang w:val="en-IN" w:eastAsia="en-IN" w:bidi="hi-IN"/>
              </w:rPr>
              <w:t>The quote shall be on FOR</w:t>
            </w:r>
            <w:r>
              <w:rPr>
                <w:rFonts w:ascii="Calibri" w:hAnsi="Calibri" w:cs="Calibri"/>
                <w:color w:val="000000"/>
                <w:lang w:val="en-IN" w:eastAsia="en-IN" w:bidi="hi-IN"/>
              </w:rPr>
              <w:t>/</w:t>
            </w:r>
            <w:r w:rsidR="002A02A5">
              <w:rPr>
                <w:rFonts w:ascii="Calibri" w:hAnsi="Calibri" w:cs="Calibri"/>
                <w:color w:val="000000"/>
                <w:lang w:val="en-IN" w:eastAsia="en-IN" w:bidi="hi-IN"/>
              </w:rPr>
              <w:t>Destination basis</w:t>
            </w:r>
            <w:r w:rsidR="004916F4">
              <w:rPr>
                <w:rFonts w:ascii="Calibri" w:hAnsi="Calibri" w:cs="Calibri"/>
                <w:color w:val="000000"/>
                <w:lang w:val="en-IN" w:eastAsia="en-IN" w:bidi="hi-IN"/>
              </w:rPr>
              <w:t xml:space="preserve"> as per below details</w:t>
            </w:r>
            <w:r>
              <w:rPr>
                <w:rFonts w:ascii="Calibri" w:hAnsi="Calibri" w:cs="Calibri"/>
                <w:color w:val="000000"/>
                <w:lang w:val="en-IN" w:eastAsia="en-IN" w:bidi="hi-IN"/>
              </w:rPr>
              <w:t xml:space="preserve">, </w:t>
            </w:r>
            <w:r w:rsidRPr="00381EF1">
              <w:rPr>
                <w:rFonts w:ascii="Calibri" w:hAnsi="Calibri" w:cs="Calibri"/>
                <w:color w:val="000000"/>
                <w:lang w:val="en-IN" w:eastAsia="en-IN" w:bidi="hi-IN"/>
              </w:rPr>
              <w:t xml:space="preserve">inclusive of Packing, forwarding, Freight also to </w:t>
            </w:r>
            <w:r>
              <w:rPr>
                <w:rFonts w:ascii="Calibri" w:hAnsi="Calibri" w:cs="Calibri"/>
                <w:color w:val="000000"/>
                <w:lang w:val="en-IN" w:eastAsia="en-IN" w:bidi="hi-IN"/>
              </w:rPr>
              <w:t>vendor’s</w:t>
            </w:r>
            <w:r w:rsidR="004916F4">
              <w:rPr>
                <w:rFonts w:ascii="Calibri" w:hAnsi="Calibri" w:cs="Calibri"/>
                <w:color w:val="000000"/>
                <w:lang w:val="en-IN" w:eastAsia="en-IN" w:bidi="hi-IN"/>
              </w:rPr>
              <w:t xml:space="preserve"> account.</w:t>
            </w:r>
          </w:p>
          <w:p w:rsidR="004916F4" w:rsidRDefault="004916F4" w:rsidP="00187E03">
            <w:pPr>
              <w:autoSpaceDE w:val="0"/>
              <w:autoSpaceDN w:val="0"/>
              <w:adjustRightInd w:val="0"/>
              <w:rPr>
                <w:rFonts w:ascii="Calibri" w:hAnsi="Calibri" w:cs="Calibri"/>
                <w:color w:val="000000"/>
                <w:lang w:val="en-IN" w:eastAsia="en-IN" w:bidi="hi-IN"/>
              </w:rPr>
            </w:pPr>
          </w:p>
          <w:p w:rsidR="004916F4" w:rsidRDefault="00FA0E7C" w:rsidP="004916F4">
            <w:pPr>
              <w:spacing w:line="276" w:lineRule="auto"/>
              <w:rPr>
                <w:rFonts w:cstheme="minorHAnsi"/>
                <w:color w:val="000000" w:themeColor="text1"/>
                <w:szCs w:val="22"/>
              </w:rPr>
            </w:pPr>
            <w:r>
              <w:rPr>
                <w:rFonts w:cstheme="minorHAnsi"/>
                <w:color w:val="000000" w:themeColor="text1"/>
                <w:szCs w:val="22"/>
              </w:rPr>
              <w:t>Package</w:t>
            </w:r>
            <w:r w:rsidR="004916F4">
              <w:rPr>
                <w:rFonts w:cstheme="minorHAnsi"/>
                <w:color w:val="000000" w:themeColor="text1"/>
                <w:szCs w:val="22"/>
              </w:rPr>
              <w:t xml:space="preserve">-1: BRBCL </w:t>
            </w:r>
            <w:proofErr w:type="spellStart"/>
            <w:r w:rsidR="004916F4">
              <w:rPr>
                <w:rFonts w:cstheme="minorHAnsi"/>
                <w:color w:val="000000" w:themeColor="text1"/>
                <w:szCs w:val="22"/>
              </w:rPr>
              <w:t>Nabinagar</w:t>
            </w:r>
            <w:proofErr w:type="spellEnd"/>
            <w:r>
              <w:rPr>
                <w:rFonts w:cstheme="minorHAnsi"/>
                <w:color w:val="000000" w:themeColor="text1"/>
                <w:szCs w:val="22"/>
              </w:rPr>
              <w:t xml:space="preserve"> </w:t>
            </w:r>
          </w:p>
          <w:p w:rsidR="004916F4" w:rsidRDefault="00FA0E7C" w:rsidP="004916F4">
            <w:pPr>
              <w:spacing w:line="276" w:lineRule="auto"/>
              <w:rPr>
                <w:rFonts w:cstheme="minorHAnsi"/>
                <w:color w:val="000000" w:themeColor="text1"/>
                <w:szCs w:val="22"/>
              </w:rPr>
            </w:pPr>
            <w:r>
              <w:rPr>
                <w:rFonts w:cstheme="minorHAnsi"/>
                <w:color w:val="000000" w:themeColor="text1"/>
                <w:szCs w:val="22"/>
              </w:rPr>
              <w:t>Package -2:</w:t>
            </w:r>
            <w:r w:rsidR="004916F4">
              <w:rPr>
                <w:rFonts w:cstheme="minorHAnsi"/>
                <w:color w:val="000000" w:themeColor="text1"/>
                <w:szCs w:val="22"/>
              </w:rPr>
              <w:t xml:space="preserve"> NTPC </w:t>
            </w:r>
            <w:proofErr w:type="spellStart"/>
            <w:r w:rsidR="004916F4">
              <w:rPr>
                <w:rFonts w:cstheme="minorHAnsi"/>
                <w:color w:val="000000" w:themeColor="text1"/>
                <w:szCs w:val="22"/>
              </w:rPr>
              <w:t>Ramagundam</w:t>
            </w:r>
            <w:proofErr w:type="spellEnd"/>
            <w:r>
              <w:rPr>
                <w:rFonts w:cstheme="minorHAnsi"/>
                <w:color w:val="000000" w:themeColor="text1"/>
                <w:szCs w:val="22"/>
              </w:rPr>
              <w:t xml:space="preserve"> [for </w:t>
            </w:r>
            <w:r w:rsidR="00C35B25">
              <w:rPr>
                <w:rFonts w:cstheme="minorHAnsi"/>
                <w:color w:val="000000" w:themeColor="text1"/>
                <w:szCs w:val="22"/>
              </w:rPr>
              <w:t>Cust-</w:t>
            </w:r>
            <w:r>
              <w:rPr>
                <w:rFonts w:cstheme="minorHAnsi"/>
                <w:color w:val="000000" w:themeColor="text1"/>
                <w:szCs w:val="22"/>
              </w:rPr>
              <w:t>7505&amp;7506 as per Scope of Supply]</w:t>
            </w:r>
          </w:p>
          <w:p w:rsidR="004916F4" w:rsidRDefault="00FA0E7C" w:rsidP="004916F4">
            <w:pPr>
              <w:spacing w:line="276" w:lineRule="auto"/>
              <w:rPr>
                <w:rFonts w:cstheme="minorHAnsi"/>
                <w:color w:val="000000" w:themeColor="text1"/>
                <w:szCs w:val="22"/>
              </w:rPr>
            </w:pPr>
            <w:r>
              <w:rPr>
                <w:rFonts w:cstheme="minorHAnsi"/>
                <w:color w:val="000000" w:themeColor="text1"/>
                <w:szCs w:val="22"/>
              </w:rPr>
              <w:t>Package -3</w:t>
            </w:r>
            <w:r w:rsidR="004916F4">
              <w:rPr>
                <w:rFonts w:cstheme="minorHAnsi"/>
                <w:color w:val="000000" w:themeColor="text1"/>
                <w:szCs w:val="22"/>
              </w:rPr>
              <w:t xml:space="preserve">: TSGENCO </w:t>
            </w:r>
            <w:proofErr w:type="spellStart"/>
            <w:r w:rsidR="004916F4">
              <w:rPr>
                <w:rFonts w:cstheme="minorHAnsi"/>
                <w:color w:val="000000" w:themeColor="text1"/>
                <w:szCs w:val="22"/>
              </w:rPr>
              <w:t>Bhadradri</w:t>
            </w:r>
            <w:proofErr w:type="spellEnd"/>
            <w:r w:rsidR="004916F4">
              <w:rPr>
                <w:rFonts w:cstheme="minorHAnsi"/>
                <w:color w:val="000000" w:themeColor="text1"/>
                <w:szCs w:val="22"/>
              </w:rPr>
              <w:t xml:space="preserve"> site</w:t>
            </w:r>
          </w:p>
          <w:p w:rsidR="004916F4" w:rsidRDefault="004916F4" w:rsidP="00187E03">
            <w:pPr>
              <w:autoSpaceDE w:val="0"/>
              <w:autoSpaceDN w:val="0"/>
              <w:adjustRightInd w:val="0"/>
              <w:rPr>
                <w:rFonts w:ascii="Calibri" w:hAnsi="Calibri" w:cs="Calibri"/>
                <w:color w:val="000000"/>
                <w:lang w:val="en-IN" w:eastAsia="en-IN" w:bidi="hi-IN"/>
              </w:rPr>
            </w:pPr>
          </w:p>
          <w:p w:rsidR="00187E03" w:rsidRDefault="00187E03" w:rsidP="00187E03">
            <w:pPr>
              <w:autoSpaceDE w:val="0"/>
              <w:autoSpaceDN w:val="0"/>
              <w:adjustRightInd w:val="0"/>
              <w:rPr>
                <w:rFonts w:ascii="Calibri" w:hAnsi="Calibri" w:cs="Calibri"/>
                <w:color w:val="000000"/>
                <w:lang w:val="en-IN" w:eastAsia="en-IN" w:bidi="hi-IN"/>
              </w:rPr>
            </w:pPr>
            <w:r w:rsidRPr="00381EF1">
              <w:rPr>
                <w:rFonts w:ascii="Calibri" w:hAnsi="Calibri" w:cs="Calibri"/>
                <w:color w:val="000000"/>
                <w:lang w:val="en-IN" w:eastAsia="en-IN" w:bidi="hi-IN"/>
              </w:rPr>
              <w:t>Transit Insurance is under BHEL scope.</w:t>
            </w:r>
          </w:p>
          <w:p w:rsidR="004916F4" w:rsidRDefault="004916F4" w:rsidP="00187E03">
            <w:pPr>
              <w:autoSpaceDE w:val="0"/>
              <w:autoSpaceDN w:val="0"/>
              <w:adjustRightInd w:val="0"/>
              <w:rPr>
                <w:rFonts w:ascii="Calibri" w:hAnsi="Calibri" w:cs="Calibri"/>
                <w:color w:val="000000"/>
                <w:lang w:val="en-IN" w:eastAsia="en-IN" w:bidi="hi-IN"/>
              </w:rPr>
            </w:pPr>
          </w:p>
          <w:p w:rsidR="004916F4" w:rsidRPr="00BB36DB" w:rsidRDefault="004916F4" w:rsidP="00187E03">
            <w:pPr>
              <w:autoSpaceDE w:val="0"/>
              <w:autoSpaceDN w:val="0"/>
              <w:adjustRightInd w:val="0"/>
              <w:rPr>
                <w:rFonts w:ascii="Calibri" w:hAnsi="Calibri" w:cs="Calibri"/>
                <w:color w:val="000000"/>
                <w:lang w:val="en-IN" w:eastAsia="en-IN" w:bidi="hi-IN"/>
              </w:rPr>
            </w:pPr>
            <w:r>
              <w:rPr>
                <w:rFonts w:cstheme="minorHAnsi"/>
                <w:color w:val="000000" w:themeColor="text1"/>
                <w:szCs w:val="22"/>
              </w:rPr>
              <w:t>Consignee mentioned in GeM Bid is for indicative purpose only</w:t>
            </w:r>
          </w:p>
        </w:tc>
        <w:tc>
          <w:tcPr>
            <w:tcW w:w="1701" w:type="dxa"/>
          </w:tcPr>
          <w:p w:rsidR="00187E03" w:rsidRPr="00AE6839" w:rsidRDefault="00187E03" w:rsidP="00187E03">
            <w:pPr>
              <w:ind w:right="-894"/>
              <w:jc w:val="both"/>
              <w:rPr>
                <w:rFonts w:ascii="Calibri" w:hAnsi="Calibri" w:cs="Calibri"/>
              </w:rPr>
            </w:pPr>
          </w:p>
        </w:tc>
      </w:tr>
      <w:tr w:rsidR="00187E03" w:rsidTr="00D54EE9">
        <w:tc>
          <w:tcPr>
            <w:tcW w:w="852" w:type="dxa"/>
            <w:tcBorders>
              <w:top w:val="single" w:sz="4" w:space="0" w:color="auto"/>
              <w:left w:val="single" w:sz="4" w:space="0" w:color="auto"/>
              <w:bottom w:val="single" w:sz="4" w:space="0" w:color="auto"/>
              <w:right w:val="single" w:sz="4" w:space="0" w:color="auto"/>
            </w:tcBorders>
          </w:tcPr>
          <w:p w:rsidR="00187E03" w:rsidRPr="00732AEC" w:rsidRDefault="00187E03" w:rsidP="00187E03">
            <w:pPr>
              <w:ind w:right="-894"/>
              <w:jc w:val="both"/>
              <w:rPr>
                <w:rFonts w:ascii="Calibri" w:hAnsi="Calibri" w:cs="Calibri"/>
              </w:rPr>
            </w:pPr>
            <w:r>
              <w:rPr>
                <w:rFonts w:ascii="Calibri" w:hAnsi="Calibri" w:cs="Calibri"/>
              </w:rPr>
              <w:t xml:space="preserve">4 </w:t>
            </w:r>
          </w:p>
        </w:tc>
        <w:tc>
          <w:tcPr>
            <w:tcW w:w="8533" w:type="dxa"/>
            <w:gridSpan w:val="2"/>
            <w:tcBorders>
              <w:top w:val="single" w:sz="4" w:space="0" w:color="auto"/>
              <w:left w:val="single" w:sz="4" w:space="0" w:color="auto"/>
              <w:bottom w:val="single" w:sz="4" w:space="0" w:color="auto"/>
              <w:right w:val="single" w:sz="4" w:space="0" w:color="auto"/>
            </w:tcBorders>
          </w:tcPr>
          <w:p w:rsidR="00187E03" w:rsidRPr="00AE6839" w:rsidRDefault="00187E03" w:rsidP="00187E03">
            <w:pPr>
              <w:ind w:right="175"/>
              <w:jc w:val="both"/>
              <w:rPr>
                <w:rFonts w:ascii="Arial" w:hAnsi="Arial" w:cs="Arial"/>
                <w:b/>
                <w:sz w:val="20"/>
                <w:szCs w:val="20"/>
              </w:rPr>
            </w:pPr>
            <w:r w:rsidRPr="00AE6839">
              <w:rPr>
                <w:rFonts w:ascii="Arial" w:hAnsi="Arial" w:cs="Arial"/>
                <w:b/>
                <w:sz w:val="20"/>
                <w:szCs w:val="20"/>
              </w:rPr>
              <w:t>Tender Finalization:</w:t>
            </w:r>
          </w:p>
          <w:p w:rsidR="00187E03" w:rsidRPr="00AE6839" w:rsidRDefault="00187E03" w:rsidP="004916F4">
            <w:pPr>
              <w:jc w:val="both"/>
              <w:rPr>
                <w:rFonts w:ascii="Calibri" w:hAnsi="Calibri" w:cs="Calibri"/>
                <w:bCs/>
              </w:rPr>
            </w:pPr>
            <w:r w:rsidRPr="00AE6839">
              <w:rPr>
                <w:rFonts w:ascii="Calibri" w:hAnsi="Calibri" w:cs="Calibri"/>
              </w:rPr>
              <w:t>T</w:t>
            </w:r>
            <w:r>
              <w:rPr>
                <w:rFonts w:ascii="Calibri" w:hAnsi="Calibri" w:cs="Calibri"/>
              </w:rPr>
              <w:t xml:space="preserve">ender will be </w:t>
            </w:r>
            <w:r w:rsidRPr="005B4E01">
              <w:rPr>
                <w:rFonts w:ascii="Calibri" w:hAnsi="Calibri" w:cs="Calibri"/>
              </w:rPr>
              <w:t xml:space="preserve">finalized on </w:t>
            </w:r>
            <w:r w:rsidR="004916F4">
              <w:rPr>
                <w:rFonts w:ascii="Calibri" w:hAnsi="Calibri" w:cs="Calibri"/>
              </w:rPr>
              <w:t>Package</w:t>
            </w:r>
            <w:r w:rsidR="002A02A5">
              <w:rPr>
                <w:rFonts w:ascii="Calibri" w:hAnsi="Calibri" w:cs="Calibri"/>
              </w:rPr>
              <w:t xml:space="preserve">-wise </w:t>
            </w:r>
            <w:r>
              <w:rPr>
                <w:rFonts w:ascii="Calibri" w:hAnsi="Calibri" w:cs="Calibri"/>
              </w:rPr>
              <w:t xml:space="preserve">evaluation </w:t>
            </w:r>
            <w:r w:rsidRPr="00AE6839">
              <w:rPr>
                <w:rFonts w:ascii="Calibri" w:hAnsi="Calibri" w:cs="Calibri"/>
              </w:rPr>
              <w:t>through Reverse Auction</w:t>
            </w:r>
            <w:r>
              <w:rPr>
                <w:rFonts w:ascii="Calibri" w:hAnsi="Calibri" w:cs="Calibri"/>
              </w:rPr>
              <w:t>.</w:t>
            </w:r>
          </w:p>
        </w:tc>
        <w:tc>
          <w:tcPr>
            <w:tcW w:w="1701" w:type="dxa"/>
            <w:tcBorders>
              <w:top w:val="single" w:sz="4" w:space="0" w:color="auto"/>
              <w:left w:val="single" w:sz="4" w:space="0" w:color="auto"/>
              <w:bottom w:val="single" w:sz="4" w:space="0" w:color="auto"/>
              <w:right w:val="single" w:sz="4" w:space="0" w:color="auto"/>
            </w:tcBorders>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5 (a)</w:t>
            </w:r>
          </w:p>
        </w:tc>
        <w:tc>
          <w:tcPr>
            <w:tcW w:w="8533" w:type="dxa"/>
            <w:gridSpan w:val="2"/>
          </w:tcPr>
          <w:p w:rsidR="00187E03" w:rsidRPr="00AE6839" w:rsidRDefault="00187E03" w:rsidP="00187E03">
            <w:pPr>
              <w:jc w:val="both"/>
              <w:rPr>
                <w:rFonts w:ascii="Calibri" w:hAnsi="Calibri" w:cs="Calibri"/>
              </w:rPr>
            </w:pPr>
            <w:r w:rsidRPr="00AE6839">
              <w:rPr>
                <w:rFonts w:ascii="Calibri" w:hAnsi="Calibri" w:cs="Calibri"/>
                <w:b/>
              </w:rPr>
              <w:t>Guarantee / Warranty Period:</w:t>
            </w:r>
            <w:r w:rsidRPr="00AE6839">
              <w:rPr>
                <w:rFonts w:ascii="Calibri" w:hAnsi="Calibri" w:cs="Calibri"/>
              </w:rPr>
              <w:t xml:space="preserve"> </w:t>
            </w:r>
          </w:p>
          <w:p w:rsidR="00187E03" w:rsidRDefault="002A02A5" w:rsidP="00187E03">
            <w:pPr>
              <w:jc w:val="both"/>
              <w:rPr>
                <w:rFonts w:ascii="Calibri" w:hAnsi="Calibri" w:cs="Calibri"/>
              </w:rPr>
            </w:pPr>
            <w:r>
              <w:rPr>
                <w:rFonts w:ascii="Calibri" w:hAnsi="Calibri" w:cs="Calibri"/>
              </w:rPr>
              <w:t xml:space="preserve">Standard Guarantee Period shall be </w:t>
            </w:r>
            <w:r w:rsidR="00187E03">
              <w:rPr>
                <w:rFonts w:ascii="Calibri" w:hAnsi="Calibri" w:cs="Calibri"/>
              </w:rPr>
              <w:t>18</w:t>
            </w:r>
            <w:r w:rsidR="00187E03" w:rsidRPr="00AE6839">
              <w:rPr>
                <w:rFonts w:ascii="Calibri" w:hAnsi="Calibri" w:cs="Calibri"/>
              </w:rPr>
              <w:t xml:space="preserve"> mont</w:t>
            </w:r>
            <w:r w:rsidR="00187E03">
              <w:rPr>
                <w:rFonts w:ascii="Calibri" w:hAnsi="Calibri" w:cs="Calibri"/>
              </w:rPr>
              <w:t>hs from the date of supply or 12</w:t>
            </w:r>
            <w:r w:rsidR="00187E03" w:rsidRPr="00AE6839">
              <w:rPr>
                <w:rFonts w:ascii="Calibri" w:hAnsi="Calibri" w:cs="Calibri"/>
              </w:rPr>
              <w:t xml:space="preserve"> months from date of</w:t>
            </w:r>
            <w:r>
              <w:rPr>
                <w:rFonts w:ascii="Calibri" w:hAnsi="Calibri" w:cs="Calibri"/>
              </w:rPr>
              <w:t xml:space="preserve"> </w:t>
            </w:r>
            <w:r w:rsidR="00187E03" w:rsidRPr="00AE6839">
              <w:rPr>
                <w:rFonts w:ascii="Calibri" w:hAnsi="Calibri" w:cs="Calibri"/>
              </w:rPr>
              <w:t>commissioning, whichever is earlier.</w:t>
            </w:r>
          </w:p>
          <w:p w:rsidR="002A02A5" w:rsidRDefault="002A02A5" w:rsidP="00187E03">
            <w:pPr>
              <w:jc w:val="both"/>
              <w:rPr>
                <w:rFonts w:ascii="Calibri" w:hAnsi="Calibri" w:cs="Calibri"/>
              </w:rPr>
            </w:pPr>
          </w:p>
          <w:p w:rsidR="002A02A5" w:rsidRPr="00AE6839" w:rsidRDefault="002A02A5" w:rsidP="00187E03">
            <w:pPr>
              <w:jc w:val="both"/>
              <w:rPr>
                <w:rFonts w:ascii="Calibri" w:hAnsi="Calibri" w:cs="Calibri"/>
                <w:b/>
              </w:rPr>
            </w:pPr>
            <w:r>
              <w:rPr>
                <w:rFonts w:ascii="Calibri" w:hAnsi="Calibri" w:cs="Calibri"/>
              </w:rPr>
              <w:t xml:space="preserve">However, if specification calls for more stringent Guarantee Period, the same to be confirmed by the vendor. </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5 (b)</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bCs/>
              </w:rPr>
              <w:t>Repair &amp; replacements:</w:t>
            </w:r>
            <w:r w:rsidRPr="00AE6839">
              <w:rPr>
                <w:rFonts w:ascii="Calibri" w:hAnsi="Calibri" w:cs="Calibri"/>
              </w:rPr>
              <w:t xml:space="preserve"> Within the guarantee period vendor has to replace / rectify the defective/ damaged items on free of cost within a reasonable time of reporting from our end.</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5 (c)</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rPr>
              <w:t>Loading Criteria:</w:t>
            </w:r>
          </w:p>
          <w:p w:rsidR="00187E03" w:rsidRPr="00AE6839" w:rsidRDefault="00187E03" w:rsidP="00187E03">
            <w:pPr>
              <w:jc w:val="both"/>
              <w:rPr>
                <w:rFonts w:ascii="Calibri" w:hAnsi="Calibri" w:cs="Calibri"/>
                <w:b/>
              </w:rPr>
            </w:pPr>
            <w:r w:rsidRPr="00AE6839">
              <w:rPr>
                <w:rFonts w:ascii="Calibri" w:hAnsi="Calibri" w:cs="Calibri"/>
                <w:b/>
              </w:rPr>
              <w:t xml:space="preserve">Guarantee / Warranty Period: </w:t>
            </w:r>
            <w:r w:rsidRPr="00AE6839">
              <w:rPr>
                <w:rFonts w:ascii="Calibri" w:hAnsi="Calibri" w:cs="Calibri"/>
                <w:bCs/>
              </w:rPr>
              <w:t xml:space="preserve">No Deviation is permitted. If still vendor offered any deviation on the Guarantee / warranty period, it may lead to rejection of offer. </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6 (a )</w:t>
            </w:r>
          </w:p>
        </w:tc>
        <w:tc>
          <w:tcPr>
            <w:tcW w:w="8533" w:type="dxa"/>
            <w:gridSpan w:val="2"/>
          </w:tcPr>
          <w:p w:rsidR="00187E03" w:rsidRPr="00AE6839" w:rsidRDefault="00187E03" w:rsidP="00187E03">
            <w:pPr>
              <w:jc w:val="both"/>
              <w:rPr>
                <w:rFonts w:ascii="Calibri" w:hAnsi="Calibri" w:cs="Calibri"/>
                <w:b/>
                <w:bCs/>
              </w:rPr>
            </w:pPr>
            <w:r w:rsidRPr="00AE6839">
              <w:rPr>
                <w:rFonts w:ascii="Calibri" w:hAnsi="Calibri" w:cs="Calibri"/>
                <w:b/>
                <w:bCs/>
              </w:rPr>
              <w:t xml:space="preserve">Kindly Indicate the HSN Code for all items </w:t>
            </w:r>
          </w:p>
        </w:tc>
        <w:tc>
          <w:tcPr>
            <w:tcW w:w="1701" w:type="dxa"/>
            <w:tcBorders>
              <w:bottom w:val="single" w:sz="4" w:space="0" w:color="auto"/>
            </w:tcBorders>
          </w:tcPr>
          <w:p w:rsidR="00187E03" w:rsidRPr="00AE6839" w:rsidRDefault="00187E03" w:rsidP="00187E03">
            <w:pPr>
              <w:ind w:right="-894"/>
              <w:jc w:val="both"/>
              <w:rPr>
                <w:rFonts w:ascii="Calibri" w:hAnsi="Calibri" w:cs="Calibri"/>
              </w:rPr>
            </w:pPr>
          </w:p>
        </w:tc>
      </w:tr>
      <w:tr w:rsidR="00187E03" w:rsidTr="00D54EE9">
        <w:trPr>
          <w:trHeight w:val="917"/>
        </w:trPr>
        <w:tc>
          <w:tcPr>
            <w:tcW w:w="852" w:type="dxa"/>
            <w:vMerge w:val="restart"/>
          </w:tcPr>
          <w:p w:rsidR="00187E03" w:rsidRDefault="00187E03" w:rsidP="00187E03">
            <w:pPr>
              <w:ind w:right="-894"/>
              <w:jc w:val="both"/>
              <w:rPr>
                <w:rFonts w:ascii="Calibri" w:hAnsi="Calibri" w:cs="Calibri"/>
              </w:rPr>
            </w:pPr>
            <w:r>
              <w:rPr>
                <w:rFonts w:ascii="Calibri" w:hAnsi="Calibri" w:cs="Calibri"/>
              </w:rPr>
              <w:t>6 (b)</w:t>
            </w:r>
          </w:p>
        </w:tc>
        <w:tc>
          <w:tcPr>
            <w:tcW w:w="8533" w:type="dxa"/>
            <w:gridSpan w:val="2"/>
            <w:vMerge w:val="restart"/>
            <w:tcBorders>
              <w:right w:val="single" w:sz="4" w:space="0" w:color="auto"/>
            </w:tcBorders>
          </w:tcPr>
          <w:p w:rsidR="00187E03" w:rsidRDefault="00187E03" w:rsidP="00187E03">
            <w:pPr>
              <w:spacing w:line="276" w:lineRule="auto"/>
              <w:jc w:val="both"/>
              <w:rPr>
                <w:rFonts w:ascii="Calibri" w:hAnsi="Calibri" w:cs="Calibri"/>
                <w:b/>
                <w:bCs/>
              </w:rPr>
            </w:pPr>
            <w:r w:rsidRPr="00AE6839">
              <w:rPr>
                <w:rFonts w:ascii="Calibri" w:hAnsi="Calibri" w:cs="Calibri"/>
                <w:b/>
                <w:bCs/>
              </w:rPr>
              <w:t xml:space="preserve">Rate quoted in GeM portal should be on FOR destination basis inclusive of all taxes, freight etc. Transit Insurance is under BHEL scope. </w:t>
            </w:r>
          </w:p>
          <w:p w:rsidR="00187E03" w:rsidRPr="00AE6839" w:rsidRDefault="00187E03" w:rsidP="00187E03">
            <w:pPr>
              <w:spacing w:line="276" w:lineRule="auto"/>
              <w:jc w:val="both"/>
              <w:rPr>
                <w:rFonts w:ascii="Calibri" w:hAnsi="Calibri" w:cs="Calibri"/>
                <w:b/>
                <w:bCs/>
              </w:rPr>
            </w:pPr>
            <w:r w:rsidRPr="00AE6839">
              <w:rPr>
                <w:rFonts w:ascii="Calibri" w:hAnsi="Calibri" w:cs="Calibri"/>
                <w:b/>
                <w:bCs/>
              </w:rPr>
              <w:t>Please indicate the applicable GST %.</w:t>
            </w:r>
          </w:p>
        </w:tc>
        <w:tc>
          <w:tcPr>
            <w:tcW w:w="1701" w:type="dxa"/>
            <w:tcBorders>
              <w:top w:val="single" w:sz="4" w:space="0" w:color="auto"/>
              <w:left w:val="single" w:sz="4" w:space="0" w:color="auto"/>
              <w:bottom w:val="dotted" w:sz="4" w:space="0" w:color="auto"/>
              <w:right w:val="single" w:sz="4" w:space="0" w:color="auto"/>
            </w:tcBorders>
          </w:tcPr>
          <w:p w:rsidR="00187E03" w:rsidRDefault="00187E03" w:rsidP="00187E03">
            <w:pPr>
              <w:ind w:right="-894"/>
              <w:jc w:val="both"/>
              <w:rPr>
                <w:rFonts w:ascii="Calibri" w:hAnsi="Calibri" w:cs="Calibri"/>
              </w:rPr>
            </w:pPr>
          </w:p>
          <w:p w:rsidR="00187E03" w:rsidRDefault="00187E03" w:rsidP="00187E03">
            <w:pPr>
              <w:ind w:right="-894"/>
              <w:jc w:val="both"/>
              <w:rPr>
                <w:rFonts w:ascii="Calibri" w:hAnsi="Calibri" w:cs="Calibri"/>
              </w:rPr>
            </w:pPr>
          </w:p>
          <w:p w:rsidR="00187E03" w:rsidRPr="00AE6839" w:rsidRDefault="00187E03" w:rsidP="00187E03">
            <w:pPr>
              <w:ind w:right="-894"/>
              <w:jc w:val="both"/>
              <w:rPr>
                <w:rFonts w:ascii="Calibri" w:hAnsi="Calibri" w:cs="Calibri"/>
              </w:rPr>
            </w:pPr>
          </w:p>
        </w:tc>
      </w:tr>
      <w:tr w:rsidR="00187E03" w:rsidTr="00D54EE9">
        <w:trPr>
          <w:trHeight w:val="494"/>
        </w:trPr>
        <w:tc>
          <w:tcPr>
            <w:tcW w:w="852" w:type="dxa"/>
            <w:vMerge/>
          </w:tcPr>
          <w:p w:rsidR="00187E03" w:rsidRDefault="00187E03" w:rsidP="00187E03">
            <w:pPr>
              <w:ind w:right="-894"/>
              <w:jc w:val="both"/>
              <w:rPr>
                <w:rFonts w:ascii="Calibri" w:hAnsi="Calibri" w:cs="Calibri"/>
              </w:rPr>
            </w:pPr>
          </w:p>
        </w:tc>
        <w:tc>
          <w:tcPr>
            <w:tcW w:w="8533" w:type="dxa"/>
            <w:gridSpan w:val="2"/>
            <w:vMerge/>
            <w:tcBorders>
              <w:right w:val="single" w:sz="4" w:space="0" w:color="auto"/>
            </w:tcBorders>
          </w:tcPr>
          <w:p w:rsidR="00187E03" w:rsidRPr="00AE6839" w:rsidRDefault="00187E03" w:rsidP="00187E03">
            <w:pPr>
              <w:jc w:val="both"/>
              <w:rPr>
                <w:rFonts w:ascii="Calibri" w:hAnsi="Calibri" w:cs="Calibri"/>
                <w:b/>
                <w:bCs/>
              </w:rPr>
            </w:pPr>
          </w:p>
        </w:tc>
        <w:tc>
          <w:tcPr>
            <w:tcW w:w="1701" w:type="dxa"/>
            <w:tcBorders>
              <w:top w:val="dotted" w:sz="4" w:space="0" w:color="auto"/>
              <w:left w:val="single" w:sz="4" w:space="0" w:color="auto"/>
              <w:bottom w:val="single" w:sz="4" w:space="0" w:color="auto"/>
              <w:right w:val="single" w:sz="4" w:space="0" w:color="auto"/>
            </w:tcBorders>
          </w:tcPr>
          <w:p w:rsidR="00187E03" w:rsidRPr="00AE6839" w:rsidRDefault="00187E03" w:rsidP="00187E03">
            <w:pPr>
              <w:spacing w:line="276" w:lineRule="auto"/>
              <w:ind w:right="-896"/>
              <w:jc w:val="both"/>
              <w:rPr>
                <w:rFonts w:ascii="Calibri" w:hAnsi="Calibri" w:cs="Calibri"/>
              </w:rPr>
            </w:pPr>
            <w:r>
              <w:rPr>
                <w:rFonts w:ascii="Calibri" w:hAnsi="Calibri" w:cs="Calibri"/>
              </w:rPr>
              <w:t>GST ____%</w:t>
            </w: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 xml:space="preserve">7 (a) </w:t>
            </w:r>
          </w:p>
        </w:tc>
        <w:tc>
          <w:tcPr>
            <w:tcW w:w="8533" w:type="dxa"/>
            <w:gridSpan w:val="2"/>
          </w:tcPr>
          <w:p w:rsidR="00187E03" w:rsidRDefault="00187E03" w:rsidP="00187E03">
            <w:pPr>
              <w:jc w:val="both"/>
              <w:rPr>
                <w:rFonts w:ascii="Calibri" w:hAnsi="Calibri" w:cs="Calibri"/>
                <w:b/>
              </w:rPr>
            </w:pPr>
            <w:r w:rsidRPr="00AE6839">
              <w:rPr>
                <w:rFonts w:ascii="Calibri" w:hAnsi="Calibri" w:cs="Calibri"/>
                <w:b/>
              </w:rPr>
              <w:t>Delivery Period:</w:t>
            </w:r>
            <w:r>
              <w:rPr>
                <w:rFonts w:ascii="Calibri" w:hAnsi="Calibri" w:cs="Calibri"/>
                <w:b/>
              </w:rPr>
              <w:t xml:space="preserve"> </w:t>
            </w:r>
          </w:p>
          <w:p w:rsidR="00187E03" w:rsidRDefault="00187E03" w:rsidP="00187E03">
            <w:pPr>
              <w:jc w:val="both"/>
              <w:rPr>
                <w:rFonts w:cstheme="minorHAnsi"/>
                <w:szCs w:val="22"/>
              </w:rPr>
            </w:pPr>
          </w:p>
          <w:p w:rsidR="00187E03" w:rsidRDefault="00187E03" w:rsidP="00187E03">
            <w:pPr>
              <w:jc w:val="both"/>
              <w:rPr>
                <w:rFonts w:cstheme="minorHAnsi"/>
                <w:szCs w:val="22"/>
              </w:rPr>
            </w:pPr>
            <w:r>
              <w:rPr>
                <w:rFonts w:cstheme="minorHAnsi"/>
                <w:szCs w:val="22"/>
              </w:rPr>
              <w:t xml:space="preserve">Delivery to be made within </w:t>
            </w:r>
            <w:r w:rsidR="00C7495A">
              <w:rPr>
                <w:rFonts w:cstheme="minorHAnsi"/>
                <w:szCs w:val="22"/>
              </w:rPr>
              <w:t>75</w:t>
            </w:r>
            <w:r>
              <w:rPr>
                <w:rFonts w:cstheme="minorHAnsi"/>
                <w:szCs w:val="22"/>
              </w:rPr>
              <w:t xml:space="preserve"> days from document approval/ manufacturing clearance.</w:t>
            </w:r>
          </w:p>
          <w:p w:rsidR="00187E03" w:rsidRDefault="00187E03" w:rsidP="00187E03">
            <w:pPr>
              <w:jc w:val="both"/>
              <w:rPr>
                <w:rFonts w:ascii="Calibri" w:hAnsi="Calibri" w:cs="Calibri"/>
                <w:bCs/>
                <w:color w:val="000000" w:themeColor="text1"/>
              </w:rPr>
            </w:pPr>
          </w:p>
          <w:p w:rsidR="00187E03" w:rsidRDefault="00187E03" w:rsidP="00187E03">
            <w:pPr>
              <w:jc w:val="both"/>
              <w:rPr>
                <w:rFonts w:ascii="Calibri" w:hAnsi="Calibri" w:cs="Calibri"/>
                <w:bCs/>
              </w:rPr>
            </w:pPr>
            <w:r w:rsidRPr="00AE6839">
              <w:rPr>
                <w:rFonts w:ascii="Calibri" w:hAnsi="Calibri" w:cs="Calibri"/>
                <w:bCs/>
              </w:rPr>
              <w:t xml:space="preserve">Delivery period mentioned anywhere else in the bid document is for indicative purpose. </w:t>
            </w:r>
          </w:p>
          <w:p w:rsidR="00187E03" w:rsidRDefault="00187E03" w:rsidP="00187E03">
            <w:pPr>
              <w:jc w:val="both"/>
              <w:rPr>
                <w:rFonts w:ascii="Calibri" w:hAnsi="Calibri" w:cs="Calibri"/>
                <w:bCs/>
                <w:color w:val="000000" w:themeColor="text1"/>
              </w:rPr>
            </w:pPr>
          </w:p>
          <w:p w:rsidR="00187E03" w:rsidRPr="00070022" w:rsidRDefault="00187E03" w:rsidP="00187E03">
            <w:pPr>
              <w:jc w:val="both"/>
              <w:rPr>
                <w:rFonts w:cstheme="minorHAnsi"/>
                <w:szCs w:val="22"/>
              </w:rPr>
            </w:pPr>
            <w:r w:rsidRPr="00AE6839">
              <w:rPr>
                <w:rFonts w:ascii="Calibri" w:hAnsi="Calibri" w:cs="Calibri"/>
                <w:bCs/>
              </w:rPr>
              <w:t>Material shall be dispatched after obtaining dispatch clearance from BHEL.</w:t>
            </w:r>
          </w:p>
        </w:tc>
        <w:tc>
          <w:tcPr>
            <w:tcW w:w="1701" w:type="dxa"/>
            <w:tcBorders>
              <w:top w:val="single" w:sz="4" w:space="0" w:color="auto"/>
            </w:tcBorders>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 xml:space="preserve">7 (b) </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rPr>
              <w:t>Document Submission:</w:t>
            </w:r>
          </w:p>
          <w:p w:rsidR="00187E03" w:rsidRPr="00AE6839" w:rsidRDefault="00187E03" w:rsidP="00187E03">
            <w:pPr>
              <w:jc w:val="both"/>
              <w:rPr>
                <w:rFonts w:ascii="Calibri" w:hAnsi="Calibri" w:cs="Calibri"/>
                <w:b/>
              </w:rPr>
            </w:pPr>
            <w:r w:rsidRPr="00AE6839">
              <w:rPr>
                <w:rFonts w:ascii="Calibri" w:hAnsi="Calibri" w:cs="Calibri"/>
                <w:bCs/>
              </w:rPr>
              <w:t>In case of PO placements, required documents have to be submitted for approval within 1</w:t>
            </w:r>
            <w:r>
              <w:rPr>
                <w:rFonts w:ascii="Calibri" w:hAnsi="Calibri" w:cs="Calibri"/>
                <w:bCs/>
              </w:rPr>
              <w:t>0</w:t>
            </w:r>
            <w:r w:rsidRPr="00AE6839">
              <w:rPr>
                <w:rFonts w:ascii="Calibri" w:hAnsi="Calibri" w:cs="Calibri"/>
                <w:bCs/>
              </w:rPr>
              <w:t xml:space="preserve"> days from the date of PO &amp; reply for any further </w:t>
            </w:r>
            <w:r>
              <w:rPr>
                <w:rFonts w:ascii="Calibri" w:hAnsi="Calibri" w:cs="Calibri"/>
                <w:bCs/>
              </w:rPr>
              <w:t>clarification has to be within 5</w:t>
            </w:r>
            <w:r w:rsidRPr="00AE6839">
              <w:rPr>
                <w:rFonts w:ascii="Calibri" w:hAnsi="Calibri" w:cs="Calibri"/>
                <w:bCs/>
              </w:rPr>
              <w:t xml:space="preserve"> days. Any delay beyond the above specified period will be considered </w:t>
            </w:r>
            <w:r>
              <w:rPr>
                <w:rFonts w:ascii="Calibri" w:hAnsi="Calibri" w:cs="Calibri"/>
                <w:bCs/>
              </w:rPr>
              <w:t>for</w:t>
            </w:r>
            <w:r w:rsidRPr="00AE6839">
              <w:rPr>
                <w:rFonts w:ascii="Calibri" w:hAnsi="Calibri" w:cs="Calibri"/>
                <w:bCs/>
              </w:rPr>
              <w:t xml:space="preserve"> LD calculation.</w:t>
            </w:r>
          </w:p>
        </w:tc>
        <w:tc>
          <w:tcPr>
            <w:tcW w:w="1701" w:type="dxa"/>
            <w:tcBorders>
              <w:top w:val="single" w:sz="4" w:space="0" w:color="auto"/>
            </w:tcBorders>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lastRenderedPageBreak/>
              <w:t>8 (a)</w:t>
            </w:r>
          </w:p>
        </w:tc>
        <w:tc>
          <w:tcPr>
            <w:tcW w:w="8533" w:type="dxa"/>
            <w:gridSpan w:val="2"/>
          </w:tcPr>
          <w:p w:rsidR="00187E03" w:rsidRDefault="00187E03" w:rsidP="00187E03">
            <w:pPr>
              <w:jc w:val="both"/>
              <w:rPr>
                <w:rFonts w:ascii="Calibri" w:hAnsi="Calibri" w:cs="Calibri"/>
                <w:b/>
              </w:rPr>
            </w:pPr>
            <w:r w:rsidRPr="003F2117">
              <w:rPr>
                <w:rFonts w:ascii="Calibri" w:hAnsi="Calibri" w:cs="Calibri"/>
                <w:b/>
              </w:rPr>
              <w:t>Payment Terms</w:t>
            </w:r>
            <w:r>
              <w:rPr>
                <w:rFonts w:ascii="Calibri" w:hAnsi="Calibri" w:cs="Calibri"/>
                <w:b/>
              </w:rPr>
              <w:t xml:space="preserve"> shall be as follows </w:t>
            </w:r>
          </w:p>
          <w:p w:rsidR="00187E03" w:rsidRDefault="00187E03" w:rsidP="00187E03">
            <w:pPr>
              <w:jc w:val="both"/>
              <w:rPr>
                <w:rFonts w:ascii="Calibri" w:hAnsi="Calibri" w:cs="Calibri"/>
                <w:b/>
              </w:rPr>
            </w:pPr>
          </w:p>
          <w:p w:rsidR="002A02A5" w:rsidRDefault="002A02A5" w:rsidP="002A02A5">
            <w:pPr>
              <w:jc w:val="both"/>
              <w:rPr>
                <w:rFonts w:ascii="Calibri" w:hAnsi="Calibri" w:cs="Calibri"/>
                <w:bCs/>
              </w:rPr>
            </w:pPr>
            <w:r w:rsidRPr="00AF1F3F">
              <w:rPr>
                <w:rFonts w:ascii="Calibri" w:hAnsi="Calibri" w:cs="Calibri"/>
                <w:bCs/>
              </w:rPr>
              <w:t>For Non-MSME vendors:</w:t>
            </w:r>
            <w:r>
              <w:rPr>
                <w:rFonts w:ascii="Calibri" w:hAnsi="Calibri" w:cs="Calibri"/>
                <w:bCs/>
              </w:rPr>
              <w:t xml:space="preserve"> </w:t>
            </w:r>
            <w:r w:rsidRPr="00AF1F3F">
              <w:rPr>
                <w:rFonts w:ascii="Calibri" w:hAnsi="Calibri" w:cs="Calibri"/>
                <w:bCs/>
              </w:rPr>
              <w:t>90 days</w:t>
            </w:r>
            <w:r>
              <w:rPr>
                <w:rFonts w:ascii="Calibri" w:hAnsi="Calibri" w:cs="Calibri"/>
                <w:bCs/>
              </w:rPr>
              <w:t xml:space="preserve"> from Site Acknowledgement date</w:t>
            </w:r>
          </w:p>
          <w:p w:rsidR="002A02A5" w:rsidRDefault="002A02A5" w:rsidP="002A02A5">
            <w:pPr>
              <w:jc w:val="both"/>
              <w:rPr>
                <w:rFonts w:ascii="Calibri" w:hAnsi="Calibri" w:cs="Calibri"/>
                <w:bCs/>
              </w:rPr>
            </w:pPr>
            <w:r w:rsidRPr="00AF1F3F">
              <w:rPr>
                <w:rFonts w:ascii="Calibri" w:hAnsi="Calibri" w:cs="Calibri"/>
                <w:bCs/>
              </w:rPr>
              <w:t>For Medium category vendors: 60 days from Site Acknowledgement date</w:t>
            </w:r>
          </w:p>
          <w:p w:rsidR="002A02A5" w:rsidRDefault="002A02A5" w:rsidP="002A02A5">
            <w:pPr>
              <w:jc w:val="both"/>
              <w:rPr>
                <w:rFonts w:ascii="Calibri" w:hAnsi="Calibri" w:cs="Calibri"/>
                <w:bCs/>
              </w:rPr>
            </w:pPr>
            <w:r w:rsidRPr="00AF1F3F">
              <w:rPr>
                <w:rFonts w:ascii="Calibri" w:hAnsi="Calibri" w:cs="Calibri"/>
                <w:bCs/>
              </w:rPr>
              <w:t>For MSE category vendors: 45 days from Site Acknowledgement date</w:t>
            </w:r>
          </w:p>
          <w:p w:rsidR="00187E03" w:rsidRPr="00A62F04" w:rsidRDefault="00187E03" w:rsidP="00FA0E7C">
            <w:pPr>
              <w:rPr>
                <w:color w:val="1F497D"/>
              </w:rPr>
            </w:pP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8 (b)</w:t>
            </w:r>
          </w:p>
        </w:tc>
        <w:tc>
          <w:tcPr>
            <w:tcW w:w="8533" w:type="dxa"/>
            <w:gridSpan w:val="2"/>
          </w:tcPr>
          <w:p w:rsidR="00187E03" w:rsidRDefault="00187E03" w:rsidP="00187E03">
            <w:pPr>
              <w:jc w:val="both"/>
              <w:rPr>
                <w:rFonts w:ascii="Calibri" w:hAnsi="Calibri" w:cs="Calibri"/>
                <w:b/>
              </w:rPr>
            </w:pPr>
            <w:r>
              <w:rPr>
                <w:rFonts w:ascii="Calibri" w:hAnsi="Calibri" w:cs="Calibri"/>
                <w:b/>
              </w:rPr>
              <w:t>LD Terms</w:t>
            </w:r>
          </w:p>
          <w:p w:rsidR="00187E03" w:rsidRPr="00AF1F3F" w:rsidRDefault="00187E03" w:rsidP="00187E03">
            <w:pPr>
              <w:jc w:val="both"/>
              <w:rPr>
                <w:rFonts w:ascii="Calibri" w:hAnsi="Calibri" w:cs="Calibri"/>
                <w:bCs/>
              </w:rPr>
            </w:pPr>
            <w:r w:rsidRPr="00AF1F3F">
              <w:rPr>
                <w:rFonts w:ascii="Calibri" w:hAnsi="Calibri" w:cs="Calibri"/>
                <w:bCs/>
              </w:rPr>
              <w:t>LD shall be as per GeM General Terms and Conditions.</w:t>
            </w:r>
          </w:p>
          <w:p w:rsidR="002A02A5" w:rsidRDefault="002A02A5" w:rsidP="00187E03">
            <w:pPr>
              <w:jc w:val="both"/>
              <w:rPr>
                <w:rFonts w:ascii="Calibri" w:hAnsi="Calibri" w:cs="Calibri"/>
                <w:bCs/>
              </w:rPr>
            </w:pPr>
          </w:p>
          <w:p w:rsidR="00187E03" w:rsidRPr="002A02A5" w:rsidRDefault="00187E03" w:rsidP="00187E03">
            <w:pPr>
              <w:jc w:val="both"/>
              <w:rPr>
                <w:rFonts w:ascii="Calibri" w:hAnsi="Calibri" w:cs="Calibri"/>
                <w:bCs/>
              </w:rPr>
            </w:pPr>
            <w:r w:rsidRPr="00AF1F3F">
              <w:rPr>
                <w:rFonts w:ascii="Calibri" w:hAnsi="Calibri" w:cs="Calibri"/>
                <w:bCs/>
              </w:rPr>
              <w:t xml:space="preserve">Date for LD reckoning shall be </w:t>
            </w:r>
            <w:r w:rsidR="00FA0E7C" w:rsidRPr="00FA0E7C">
              <w:rPr>
                <w:rFonts w:ascii="Calibri" w:hAnsi="Calibri" w:cs="Calibri"/>
                <w:bCs/>
              </w:rPr>
              <w:t>Site Acknowledgement date</w:t>
            </w:r>
            <w:r>
              <w:rPr>
                <w:rFonts w:ascii="Calibri" w:hAnsi="Calibri" w:cs="Calibri"/>
                <w:bCs/>
              </w:rPr>
              <w:t>.</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9</w:t>
            </w:r>
          </w:p>
        </w:tc>
        <w:tc>
          <w:tcPr>
            <w:tcW w:w="8533" w:type="dxa"/>
            <w:gridSpan w:val="2"/>
          </w:tcPr>
          <w:p w:rsidR="00187E03" w:rsidRDefault="00187E03" w:rsidP="00187E03">
            <w:pPr>
              <w:jc w:val="both"/>
              <w:rPr>
                <w:rFonts w:ascii="Calibri" w:hAnsi="Calibri" w:cs="Calibri"/>
                <w:bCs/>
              </w:rPr>
            </w:pPr>
            <w:r w:rsidRPr="00C20E8A">
              <w:rPr>
                <w:rFonts w:ascii="Calibri" w:hAnsi="Calibri" w:cs="Calibri"/>
                <w:b/>
                <w:bCs/>
              </w:rPr>
              <w:t>Note</w:t>
            </w:r>
            <w:r>
              <w:rPr>
                <w:rFonts w:ascii="Calibri" w:hAnsi="Calibri" w:cs="Calibri"/>
                <w:bCs/>
              </w:rPr>
              <w:t>: For payment processing following documents to be submitted.</w:t>
            </w:r>
          </w:p>
          <w:p w:rsidR="00187E03" w:rsidRDefault="00187E03" w:rsidP="00187E03">
            <w:pPr>
              <w:pStyle w:val="ListParagraph"/>
              <w:numPr>
                <w:ilvl w:val="0"/>
                <w:numId w:val="3"/>
              </w:numPr>
              <w:jc w:val="both"/>
              <w:rPr>
                <w:rFonts w:ascii="Calibri" w:hAnsi="Calibri" w:cs="Calibri"/>
                <w:bCs/>
              </w:rPr>
            </w:pPr>
            <w:r>
              <w:rPr>
                <w:rFonts w:ascii="Calibri" w:hAnsi="Calibri" w:cs="Calibri"/>
                <w:bCs/>
              </w:rPr>
              <w:t>Invoice (two set in Original)</w:t>
            </w:r>
          </w:p>
          <w:p w:rsidR="00187E03" w:rsidRDefault="00187E03" w:rsidP="00187E03">
            <w:pPr>
              <w:pStyle w:val="ListParagraph"/>
              <w:numPr>
                <w:ilvl w:val="0"/>
                <w:numId w:val="3"/>
              </w:numPr>
              <w:jc w:val="both"/>
              <w:rPr>
                <w:rFonts w:ascii="Calibri" w:hAnsi="Calibri" w:cs="Calibri"/>
                <w:bCs/>
              </w:rPr>
            </w:pPr>
            <w:r>
              <w:rPr>
                <w:rFonts w:ascii="Calibri" w:hAnsi="Calibri" w:cs="Calibri"/>
                <w:bCs/>
              </w:rPr>
              <w:t>LR Copy</w:t>
            </w:r>
          </w:p>
          <w:p w:rsidR="00187E03" w:rsidRPr="00C20E8A" w:rsidRDefault="00187E03" w:rsidP="00187E03">
            <w:pPr>
              <w:pStyle w:val="ListParagraph"/>
              <w:numPr>
                <w:ilvl w:val="0"/>
                <w:numId w:val="3"/>
              </w:numPr>
              <w:jc w:val="both"/>
              <w:rPr>
                <w:rFonts w:ascii="Calibri" w:hAnsi="Calibri" w:cs="Calibri"/>
                <w:bCs/>
              </w:rPr>
            </w:pPr>
            <w:proofErr w:type="spellStart"/>
            <w:r>
              <w:rPr>
                <w:rFonts w:ascii="Calibri" w:hAnsi="Calibri" w:cs="Calibri"/>
                <w:bCs/>
              </w:rPr>
              <w:t>Ewaybill</w:t>
            </w:r>
            <w:proofErr w:type="spellEnd"/>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Borders>
              <w:top w:val="single" w:sz="4" w:space="0" w:color="auto"/>
              <w:left w:val="single" w:sz="4" w:space="0" w:color="auto"/>
              <w:bottom w:val="single" w:sz="4" w:space="0" w:color="auto"/>
              <w:right w:val="single" w:sz="4" w:space="0" w:color="auto"/>
            </w:tcBorders>
          </w:tcPr>
          <w:p w:rsidR="00187E03" w:rsidRDefault="00187E03" w:rsidP="00187E03">
            <w:pPr>
              <w:ind w:right="-894"/>
              <w:jc w:val="both"/>
              <w:rPr>
                <w:rFonts w:ascii="Calibri" w:hAnsi="Calibri" w:cs="Calibri"/>
              </w:rPr>
            </w:pPr>
            <w:r>
              <w:rPr>
                <w:rFonts w:ascii="Calibri" w:hAnsi="Calibri" w:cs="Calibri"/>
              </w:rPr>
              <w:t>10</w:t>
            </w:r>
          </w:p>
        </w:tc>
        <w:tc>
          <w:tcPr>
            <w:tcW w:w="8533" w:type="dxa"/>
            <w:gridSpan w:val="2"/>
            <w:tcBorders>
              <w:top w:val="single" w:sz="2" w:space="0" w:color="auto"/>
              <w:left w:val="single" w:sz="2" w:space="0" w:color="auto"/>
              <w:bottom w:val="single" w:sz="2" w:space="0" w:color="auto"/>
              <w:right w:val="single" w:sz="2" w:space="0" w:color="auto"/>
            </w:tcBorders>
          </w:tcPr>
          <w:p w:rsidR="00187E03" w:rsidRPr="00AE6839" w:rsidRDefault="00187E03" w:rsidP="00187E03">
            <w:pPr>
              <w:jc w:val="both"/>
              <w:rPr>
                <w:rFonts w:ascii="Calibri" w:hAnsi="Calibri" w:cs="Calibri"/>
                <w:bCs/>
              </w:rPr>
            </w:pPr>
            <w:r>
              <w:rPr>
                <w:rFonts w:ascii="Calibri" w:hAnsi="Calibri" w:cs="Calibri"/>
                <w:bCs/>
              </w:rPr>
              <w:t>Following d</w:t>
            </w:r>
            <w:r w:rsidRPr="00AE6839">
              <w:rPr>
                <w:rFonts w:ascii="Calibri" w:hAnsi="Calibri" w:cs="Calibri"/>
                <w:bCs/>
              </w:rPr>
              <w:t>ocuments are to be submitted along with technical bid (Part-1)</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 xml:space="preserve">Covering letter </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Unpriced offer.</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Filled technical specification and BHEL datasheets.</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Filled BHEL Terms and condition sheet (Annexure-A)</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Filled in PQR along with supporting documents.</w:t>
            </w:r>
          </w:p>
          <w:p w:rsidR="00187E03" w:rsidRDefault="00187E03" w:rsidP="00187E03">
            <w:pPr>
              <w:numPr>
                <w:ilvl w:val="0"/>
                <w:numId w:val="1"/>
              </w:numPr>
              <w:ind w:left="644"/>
              <w:jc w:val="both"/>
              <w:rPr>
                <w:rFonts w:ascii="Calibri" w:hAnsi="Calibri" w:cs="Calibri"/>
                <w:bCs/>
              </w:rPr>
            </w:pPr>
            <w:r w:rsidRPr="00AE6839">
              <w:rPr>
                <w:rFonts w:ascii="Calibri" w:hAnsi="Calibri" w:cs="Calibri"/>
                <w:bCs/>
              </w:rPr>
              <w:t>GA Drawing</w:t>
            </w:r>
          </w:p>
          <w:p w:rsidR="00187E03" w:rsidRPr="00AE6839" w:rsidRDefault="00187E03" w:rsidP="00187E03">
            <w:pPr>
              <w:numPr>
                <w:ilvl w:val="0"/>
                <w:numId w:val="1"/>
              </w:numPr>
              <w:ind w:left="644"/>
              <w:jc w:val="both"/>
              <w:rPr>
                <w:rFonts w:ascii="Calibri" w:hAnsi="Calibri" w:cs="Calibri"/>
                <w:bCs/>
              </w:rPr>
            </w:pPr>
            <w:r w:rsidRPr="00AE6839">
              <w:rPr>
                <w:rFonts w:ascii="Calibri" w:hAnsi="Calibri" w:cs="Calibri"/>
                <w:bCs/>
              </w:rPr>
              <w:t>Self-Certification as per Make in India clause</w:t>
            </w:r>
          </w:p>
          <w:p w:rsidR="00187E03" w:rsidRDefault="00187E03" w:rsidP="00187E03">
            <w:pPr>
              <w:numPr>
                <w:ilvl w:val="0"/>
                <w:numId w:val="1"/>
              </w:numPr>
              <w:ind w:left="644"/>
              <w:jc w:val="both"/>
              <w:rPr>
                <w:rFonts w:ascii="Calibri" w:hAnsi="Calibri" w:cs="Calibri"/>
                <w:bCs/>
              </w:rPr>
            </w:pPr>
            <w:r w:rsidRPr="00AE6839">
              <w:rPr>
                <w:rFonts w:ascii="Calibri" w:hAnsi="Calibri" w:cs="Calibri"/>
                <w:bCs/>
              </w:rPr>
              <w:t>MSE Certificates (if applicable)</w:t>
            </w:r>
          </w:p>
          <w:p w:rsidR="00187E03" w:rsidRPr="00AE6839" w:rsidRDefault="00187E03" w:rsidP="00187E03">
            <w:pPr>
              <w:numPr>
                <w:ilvl w:val="0"/>
                <w:numId w:val="1"/>
              </w:numPr>
              <w:ind w:left="644"/>
              <w:jc w:val="both"/>
              <w:rPr>
                <w:rFonts w:ascii="Calibri" w:hAnsi="Calibri" w:cs="Calibri"/>
                <w:bCs/>
              </w:rPr>
            </w:pPr>
            <w:r>
              <w:rPr>
                <w:rFonts w:ascii="Calibri" w:hAnsi="Calibri" w:cs="Calibri"/>
                <w:bCs/>
              </w:rPr>
              <w:t>Financial Statements for last 3 years</w:t>
            </w:r>
          </w:p>
          <w:p w:rsidR="00187E03" w:rsidRPr="00AE6839" w:rsidRDefault="00187E03" w:rsidP="00187E03">
            <w:pPr>
              <w:autoSpaceDE w:val="0"/>
              <w:autoSpaceDN w:val="0"/>
              <w:adjustRightInd w:val="0"/>
              <w:jc w:val="both"/>
              <w:rPr>
                <w:rFonts w:ascii="Calibri" w:hAnsi="Calibri" w:cs="Calibri"/>
                <w:bCs/>
              </w:rPr>
            </w:pPr>
            <w:r w:rsidRPr="00AE6839">
              <w:rPr>
                <w:rFonts w:ascii="Calibri" w:hAnsi="Calibri" w:cs="Calibri"/>
                <w:b/>
                <w:u w:val="single"/>
              </w:rPr>
              <w:t>Note:</w:t>
            </w:r>
            <w:r w:rsidRPr="00AE6839">
              <w:rPr>
                <w:rFonts w:ascii="Calibri" w:hAnsi="Calibri" w:cs="Calibri"/>
                <w:bCs/>
              </w:rPr>
              <w:t xml:space="preserve"> All the pages of documents are to be signed and sealed by authorized signatory of the company. Any query during enquiry stage</w:t>
            </w:r>
          </w:p>
          <w:p w:rsidR="00187E03" w:rsidRPr="00AE6839" w:rsidRDefault="00187E03" w:rsidP="00187E03">
            <w:pPr>
              <w:autoSpaceDE w:val="0"/>
              <w:autoSpaceDN w:val="0"/>
              <w:adjustRightInd w:val="0"/>
              <w:jc w:val="both"/>
              <w:rPr>
                <w:rFonts w:ascii="Calibri" w:hAnsi="Calibri" w:cs="Calibri"/>
                <w:bCs/>
              </w:rPr>
            </w:pPr>
            <w:r w:rsidRPr="00AE6839">
              <w:rPr>
                <w:rFonts w:ascii="Calibri" w:hAnsi="Calibri" w:cs="Calibri"/>
                <w:bCs/>
              </w:rPr>
              <w:t>shall be replied within two days failing which offer may be rejected as non-responsive.</w:t>
            </w:r>
          </w:p>
        </w:tc>
        <w:tc>
          <w:tcPr>
            <w:tcW w:w="1701" w:type="dxa"/>
            <w:tcBorders>
              <w:top w:val="single" w:sz="4" w:space="0" w:color="auto"/>
              <w:left w:val="single" w:sz="4" w:space="0" w:color="auto"/>
              <w:bottom w:val="single" w:sz="4" w:space="0" w:color="auto"/>
              <w:right w:val="single" w:sz="4" w:space="0" w:color="auto"/>
            </w:tcBorders>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11</w:t>
            </w:r>
          </w:p>
        </w:tc>
        <w:tc>
          <w:tcPr>
            <w:tcW w:w="8533" w:type="dxa"/>
            <w:gridSpan w:val="2"/>
          </w:tcPr>
          <w:p w:rsidR="00187E03" w:rsidRPr="00AE6839" w:rsidRDefault="00187E03" w:rsidP="00187E03">
            <w:pPr>
              <w:jc w:val="both"/>
              <w:rPr>
                <w:rFonts w:ascii="Calibri" w:hAnsi="Calibri" w:cs="Calibri"/>
                <w:b/>
                <w:bCs/>
              </w:rPr>
            </w:pPr>
            <w:r w:rsidRPr="00AE6839">
              <w:rPr>
                <w:rFonts w:ascii="Calibri" w:hAnsi="Calibri" w:cs="Calibri"/>
                <w:b/>
                <w:bCs/>
              </w:rPr>
              <w:t xml:space="preserve">Inspection and </w:t>
            </w:r>
            <w:r>
              <w:rPr>
                <w:rFonts w:ascii="Calibri" w:hAnsi="Calibri" w:cs="Calibri"/>
                <w:b/>
                <w:bCs/>
              </w:rPr>
              <w:t>T</w:t>
            </w:r>
            <w:r w:rsidRPr="00AE6839">
              <w:rPr>
                <w:rFonts w:ascii="Calibri" w:hAnsi="Calibri" w:cs="Calibri"/>
                <w:b/>
                <w:bCs/>
              </w:rPr>
              <w:t xml:space="preserve">esting requirements:  </w:t>
            </w:r>
          </w:p>
          <w:p w:rsidR="00187E03" w:rsidRPr="00AE6839" w:rsidRDefault="00187E03" w:rsidP="00187E03">
            <w:pPr>
              <w:jc w:val="both"/>
              <w:rPr>
                <w:rFonts w:ascii="Calibri" w:hAnsi="Calibri" w:cs="Calibri"/>
                <w:bCs/>
              </w:rPr>
            </w:pPr>
            <w:r w:rsidRPr="00AE6839">
              <w:rPr>
                <w:rFonts w:ascii="Calibri" w:hAnsi="Calibri" w:cs="Calibri"/>
                <w:bCs/>
              </w:rPr>
              <w:t>Inspection and testing requirements are to be carried out as per the specification and BHEL/Customer approved Drawing (All documents shall be submitted within 1</w:t>
            </w:r>
            <w:r>
              <w:rPr>
                <w:rFonts w:ascii="Calibri" w:hAnsi="Calibri" w:cs="Calibri"/>
                <w:bCs/>
              </w:rPr>
              <w:t>0</w:t>
            </w:r>
            <w:r w:rsidRPr="00AE6839">
              <w:rPr>
                <w:rFonts w:ascii="Calibri" w:hAnsi="Calibri" w:cs="Calibri"/>
                <w:bCs/>
              </w:rPr>
              <w:t xml:space="preserve"> days from the date of PO for our approval), Technical spec and all test certificates are to be submitted in complete set.  </w:t>
            </w:r>
          </w:p>
          <w:p w:rsidR="00187E03" w:rsidRPr="00AE6839" w:rsidRDefault="00187E03" w:rsidP="00187E03">
            <w:pPr>
              <w:jc w:val="both"/>
              <w:rPr>
                <w:rFonts w:ascii="Calibri" w:hAnsi="Calibri" w:cs="Calibri"/>
                <w:b/>
                <w:bCs/>
              </w:rPr>
            </w:pPr>
            <w:r w:rsidRPr="00AE6839">
              <w:rPr>
                <w:rFonts w:ascii="Calibri" w:hAnsi="Calibri" w:cs="Calibri"/>
                <w:bCs/>
              </w:rPr>
              <w:t>Inspection notice period: For TPI inspector visit to vendor works, a minimum of 3 working days’ notice period.</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12</w:t>
            </w:r>
          </w:p>
        </w:tc>
        <w:tc>
          <w:tcPr>
            <w:tcW w:w="8533" w:type="dxa"/>
            <w:gridSpan w:val="2"/>
          </w:tcPr>
          <w:p w:rsidR="00187E03" w:rsidRPr="00DD326D" w:rsidRDefault="00187E03" w:rsidP="00187E03">
            <w:pPr>
              <w:jc w:val="both"/>
              <w:rPr>
                <w:rFonts w:asciiTheme="minorHAnsi" w:hAnsiTheme="minorHAnsi" w:cstheme="minorHAnsi"/>
                <w:b/>
                <w:iCs/>
              </w:rPr>
            </w:pPr>
            <w:r w:rsidRPr="00DD326D">
              <w:rPr>
                <w:rFonts w:asciiTheme="minorHAnsi" w:hAnsiTheme="minorHAnsi" w:cstheme="minorHAnsi"/>
                <w:b/>
                <w:iCs/>
              </w:rPr>
              <w:t>Tax Compliance:</w:t>
            </w:r>
          </w:p>
          <w:p w:rsidR="00187E03" w:rsidRPr="00551898" w:rsidRDefault="00187E03" w:rsidP="00187E03">
            <w:pPr>
              <w:jc w:val="both"/>
              <w:rPr>
                <w:rFonts w:asciiTheme="minorHAnsi" w:hAnsiTheme="minorHAnsi" w:cstheme="minorHAnsi"/>
                <w:b/>
                <w:bCs/>
              </w:rPr>
            </w:pPr>
            <w:r w:rsidRPr="00551898">
              <w:rPr>
                <w:rFonts w:asciiTheme="minorHAnsi" w:hAnsiTheme="minorHAnsi" w:cstheme="minorHAnsi"/>
                <w:iCs/>
              </w:rPr>
              <w:t>Response to Tenders for Indigenous supplier will be entertained only if the vendor has a valid GST registration Number (GSTIN) which should be clearly mentioned in the offer. If the dealer is exempted from GST registration, a declaration with due supporting documents need to be furnished for considering the offer. Dealers under composition scheme should declare that he is a composition dealer supported by the screen shot taken from GSTN portal. The unregistered dealer as well as the composition dealer has to submit an undertaking stating that they will not claim GST during the execution of the contract even if their status under GST changes to regular tax payer. The dealer has to submit necessary documents if there is any change in status under GST.</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13</w:t>
            </w:r>
          </w:p>
        </w:tc>
        <w:tc>
          <w:tcPr>
            <w:tcW w:w="8533" w:type="dxa"/>
            <w:gridSpan w:val="2"/>
          </w:tcPr>
          <w:p w:rsidR="00187E03" w:rsidRPr="00551898" w:rsidRDefault="00187E03" w:rsidP="00187E03">
            <w:pPr>
              <w:jc w:val="both"/>
              <w:rPr>
                <w:rFonts w:asciiTheme="minorHAnsi" w:hAnsiTheme="minorHAnsi" w:cstheme="minorHAnsi"/>
                <w:sz w:val="22"/>
                <w:szCs w:val="22"/>
                <w:lang w:val="en-IN" w:eastAsia="en-IN" w:bidi="hi-IN"/>
              </w:rPr>
            </w:pPr>
            <w:r w:rsidRPr="00551898">
              <w:rPr>
                <w:rFonts w:asciiTheme="minorHAnsi" w:hAnsiTheme="minorHAnsi" w:cstheme="minorHAnsi"/>
                <w:iCs/>
              </w:rPr>
              <w:t xml:space="preserve">Supplier shall mention their GSTIN in all their invoices (incl. credit Notes, Debit Notes) and invoices shall be in the format as specified/prescribed under GST laws. Invoices shall necessarily contain Invoice number (in case of multiple numbering system is being followed for billing like SAP invoice no, commercial invoice no etc., then the Invoice No. which is linked/uploaded in GSTN network shall be clearly indicated), Billed </w:t>
            </w:r>
            <w:r w:rsidRPr="00551898">
              <w:rPr>
                <w:rFonts w:asciiTheme="minorHAnsi" w:hAnsiTheme="minorHAnsi" w:cstheme="minorHAnsi"/>
                <w:iCs/>
              </w:rPr>
              <w:lastRenderedPageBreak/>
              <w:t xml:space="preserve">to party (with GSTIN) &amp; Shipped to party details, item description as per PO, Quantity, Rate, Value, applicable taxes with nomenclature (like IGST, SGST, CGST &amp; UTGST) separately, HSN/ SAC Code, Place of Supply etc. </w:t>
            </w:r>
            <w:r w:rsidRPr="00551898">
              <w:rPr>
                <w:rFonts w:asciiTheme="minorHAnsi" w:hAnsiTheme="minorHAnsi" w:cstheme="minorHAnsi"/>
                <w:b/>
                <w:bCs/>
                <w:iCs/>
              </w:rPr>
              <w:t>Wherever E-Invoice is applicable, the tax invoice/ CN / DN submitted by the vendor must contain the QR code generated in E-Invoice Portal &amp; IRN.</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lastRenderedPageBreak/>
              <w:t>14</w:t>
            </w:r>
          </w:p>
        </w:tc>
        <w:tc>
          <w:tcPr>
            <w:tcW w:w="8533" w:type="dxa"/>
            <w:gridSpan w:val="2"/>
          </w:tcPr>
          <w:p w:rsidR="00187E03" w:rsidRPr="00551898" w:rsidRDefault="00187E03" w:rsidP="00187E03">
            <w:pPr>
              <w:jc w:val="both"/>
              <w:rPr>
                <w:rFonts w:asciiTheme="minorHAnsi" w:hAnsiTheme="minorHAnsi" w:cstheme="minorHAnsi"/>
                <w:bCs/>
              </w:rPr>
            </w:pPr>
            <w:r w:rsidRPr="00551898">
              <w:rPr>
                <w:rFonts w:asciiTheme="minorHAnsi" w:hAnsiTheme="minorHAnsi" w:cstheme="minorHAnsi"/>
                <w:iCs/>
              </w:rPr>
              <w:t>All invoices shall bear the HSN Code for each item separately (Harmonized System of Nomenclature)/ SAC code (Services Accounting Code)</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15</w:t>
            </w:r>
          </w:p>
        </w:tc>
        <w:tc>
          <w:tcPr>
            <w:tcW w:w="8533" w:type="dxa"/>
            <w:gridSpan w:val="2"/>
          </w:tcPr>
          <w:p w:rsidR="00187E03" w:rsidRPr="00551898" w:rsidRDefault="00187E03" w:rsidP="00187E03">
            <w:pPr>
              <w:jc w:val="both"/>
              <w:rPr>
                <w:rFonts w:asciiTheme="minorHAnsi" w:hAnsiTheme="minorHAnsi" w:cstheme="minorHAnsi"/>
                <w:sz w:val="22"/>
                <w:szCs w:val="22"/>
                <w:lang w:val="en-IN" w:eastAsia="en-IN" w:bidi="hi-IN"/>
              </w:rPr>
            </w:pPr>
            <w:r w:rsidRPr="00551898">
              <w:rPr>
                <w:rFonts w:asciiTheme="minorHAnsi" w:hAnsiTheme="minorHAnsi" w:cstheme="minorHAnsi"/>
                <w:iCs/>
              </w:rPr>
              <w:t>Invoices will be processed only upon completion of statutory requirement and further subject to following:</w:t>
            </w:r>
          </w:p>
          <w:p w:rsidR="00187E03" w:rsidRPr="00551898" w:rsidRDefault="00187E03" w:rsidP="00187E03">
            <w:pPr>
              <w:jc w:val="both"/>
              <w:rPr>
                <w:rFonts w:asciiTheme="minorHAnsi" w:hAnsiTheme="minorHAnsi" w:cstheme="minorHAnsi"/>
              </w:rPr>
            </w:pPr>
            <w:r w:rsidRPr="00551898">
              <w:rPr>
                <w:rFonts w:asciiTheme="minorHAnsi" w:hAnsiTheme="minorHAnsi" w:cstheme="minorHAnsi"/>
                <w:iCs/>
              </w:rPr>
              <w:t xml:space="preserve"> i. Vendor declaring such invoice in their GSTR-1 Return/ IFF </w:t>
            </w:r>
          </w:p>
          <w:p w:rsidR="00187E03" w:rsidRPr="00551898" w:rsidRDefault="00187E03" w:rsidP="00187E03">
            <w:pPr>
              <w:jc w:val="both"/>
              <w:rPr>
                <w:rFonts w:asciiTheme="minorHAnsi" w:hAnsiTheme="minorHAnsi" w:cstheme="minorHAnsi"/>
              </w:rPr>
            </w:pPr>
            <w:r w:rsidRPr="00551898">
              <w:rPr>
                <w:rFonts w:asciiTheme="minorHAnsi" w:hAnsiTheme="minorHAnsi" w:cstheme="minorHAnsi"/>
                <w:iCs/>
              </w:rPr>
              <w:t>ii. Receipt of Goods or Services and Tax invoice by BHEL</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16</w:t>
            </w:r>
          </w:p>
        </w:tc>
        <w:tc>
          <w:tcPr>
            <w:tcW w:w="8533" w:type="dxa"/>
            <w:gridSpan w:val="2"/>
          </w:tcPr>
          <w:p w:rsidR="00187E03" w:rsidRPr="00551898" w:rsidRDefault="00187E03" w:rsidP="00187E03">
            <w:pPr>
              <w:jc w:val="both"/>
              <w:rPr>
                <w:rFonts w:asciiTheme="minorHAnsi" w:hAnsiTheme="minorHAnsi" w:cstheme="minorHAnsi"/>
                <w:sz w:val="22"/>
                <w:szCs w:val="22"/>
                <w:lang w:val="en-IN" w:eastAsia="en-IN" w:bidi="hi-IN"/>
              </w:rPr>
            </w:pPr>
            <w:r w:rsidRPr="00551898">
              <w:rPr>
                <w:rFonts w:asciiTheme="minorHAnsi" w:hAnsiTheme="minorHAnsi" w:cstheme="minorHAnsi"/>
                <w:iCs/>
              </w:rPr>
              <w:t>As the continuous uploading of tax invoices in GSTN portal (in GSTR-1/ IFF) is available for all (i.e. both Small &amp; Large) tax payers, all invoices raised on BHEL may be uploaded immediately in GST portal on dispatch of material /rendering of services. The supplier shall ensure availability of Invoice in GSTN portal before submission of invoice to BHEL. Invoices will be admitted by BHEL only if the invoices are available in GSTN portal (in BHEL’s GSTR-2A/ GSTR-2B).</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17</w:t>
            </w:r>
          </w:p>
        </w:tc>
        <w:tc>
          <w:tcPr>
            <w:tcW w:w="8533" w:type="dxa"/>
            <w:gridSpan w:val="2"/>
          </w:tcPr>
          <w:p w:rsidR="00187E03" w:rsidRPr="00551898" w:rsidRDefault="00187E03" w:rsidP="00187E03">
            <w:pPr>
              <w:jc w:val="both"/>
              <w:rPr>
                <w:rFonts w:asciiTheme="minorHAnsi" w:hAnsiTheme="minorHAnsi" w:cstheme="minorHAnsi"/>
                <w:bCs/>
              </w:rPr>
            </w:pPr>
            <w:r w:rsidRPr="00551898">
              <w:rPr>
                <w:rFonts w:asciiTheme="minorHAnsi" w:hAnsiTheme="minorHAnsi" w:cstheme="minorHAnsi"/>
                <w:iCs/>
              </w:rPr>
              <w:t>In case of discrepancy in the data uploaded by the supplier in the GSTN portal or in case of any shortages or rejection in the supply, then BHEL will not be able to avail the tax credit and will notify the supplier of the same. Supplier has to rectify the data discrepancy in the GSTN portal or issue credit note or debit note (details also to be uploaded in GSTN portal) for the shortages or rejections in the supplies or additional claims, within the calendar month informed by BHEL</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18</w:t>
            </w:r>
          </w:p>
        </w:tc>
        <w:tc>
          <w:tcPr>
            <w:tcW w:w="8533" w:type="dxa"/>
            <w:gridSpan w:val="2"/>
          </w:tcPr>
          <w:p w:rsidR="00187E03" w:rsidRPr="00551898" w:rsidRDefault="00187E03" w:rsidP="00187E03">
            <w:pPr>
              <w:jc w:val="both"/>
              <w:rPr>
                <w:rFonts w:asciiTheme="minorHAnsi" w:hAnsiTheme="minorHAnsi" w:cstheme="minorHAnsi"/>
                <w:bCs/>
              </w:rPr>
            </w:pPr>
            <w:r w:rsidRPr="00551898">
              <w:rPr>
                <w:rFonts w:asciiTheme="minorHAnsi" w:hAnsiTheme="minorHAnsi" w:cstheme="minorHAnsi"/>
                <w:iCs/>
              </w:rPr>
              <w:t xml:space="preserve">In cases where invoice details have been uploaded by the vendor but failed to remit the GST amount to GST Department (Form PMT-08 or Form GST RET-01 to be submitted) within stipulated time, then GST paid on the invoices pertaining to the month for which GST return not filed by the vendor will be recovered from the vendor along with the applicable interest (currently 24% </w:t>
            </w:r>
            <w:proofErr w:type="spellStart"/>
            <w:r w:rsidRPr="00551898">
              <w:rPr>
                <w:rFonts w:asciiTheme="minorHAnsi" w:hAnsiTheme="minorHAnsi" w:cstheme="minorHAnsi"/>
                <w:iCs/>
              </w:rPr>
              <w:t>p.a</w:t>
            </w:r>
            <w:proofErr w:type="spellEnd"/>
            <w:r w:rsidRPr="00551898">
              <w:rPr>
                <w:rFonts w:asciiTheme="minorHAnsi" w:hAnsiTheme="minorHAnsi" w:cstheme="minorHAnsi"/>
                <w:iCs/>
              </w:rPr>
              <w:t>) and all subsequent bills of the vendor will not be processed till filing of the GST return by the vendor</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19</w:t>
            </w:r>
          </w:p>
        </w:tc>
        <w:tc>
          <w:tcPr>
            <w:tcW w:w="8533" w:type="dxa"/>
            <w:gridSpan w:val="2"/>
          </w:tcPr>
          <w:p w:rsidR="00187E03" w:rsidRPr="00551898" w:rsidRDefault="00187E03" w:rsidP="00187E03">
            <w:pPr>
              <w:jc w:val="both"/>
              <w:rPr>
                <w:rFonts w:asciiTheme="minorHAnsi" w:hAnsiTheme="minorHAnsi" w:cstheme="minorHAnsi"/>
                <w:sz w:val="22"/>
                <w:szCs w:val="22"/>
                <w:lang w:val="en-IN" w:eastAsia="en-IN" w:bidi="hi-IN"/>
              </w:rPr>
            </w:pPr>
            <w:r w:rsidRPr="00551898">
              <w:rPr>
                <w:rFonts w:asciiTheme="minorHAnsi" w:hAnsiTheme="minorHAnsi" w:cstheme="minorHAnsi"/>
                <w:iCs/>
              </w:rPr>
              <w:t>In case GST credit is denied to BHEL due to non-receipt or delayed receipt of goods and/ or tax invoice or expiry of timeline prescribed in GST law for availing such ITC, or any other reasons not attributable to BHEL, GST amount claimed in the invoice shall be disallowed to the vendor.</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20</w:t>
            </w:r>
          </w:p>
        </w:tc>
        <w:tc>
          <w:tcPr>
            <w:tcW w:w="8533" w:type="dxa"/>
            <w:gridSpan w:val="2"/>
          </w:tcPr>
          <w:p w:rsidR="00187E03" w:rsidRPr="00551898" w:rsidRDefault="00187E03" w:rsidP="00187E03">
            <w:pPr>
              <w:jc w:val="both"/>
              <w:rPr>
                <w:rFonts w:asciiTheme="minorHAnsi" w:hAnsiTheme="minorHAnsi" w:cstheme="minorHAnsi"/>
                <w:bCs/>
              </w:rPr>
            </w:pPr>
            <w:r w:rsidRPr="00551898">
              <w:rPr>
                <w:rFonts w:asciiTheme="minorHAnsi" w:hAnsiTheme="minorHAnsi" w:cstheme="minorHAnsi"/>
                <w:iCs/>
              </w:rPr>
              <w:t>Where any GST liability arising on BHEL under Reverse Charge (RCM), the vendor has to submit the invoices to BHEL well within the timeline prescribed in GST Law, to enable BHEL to discharge the GST liability. If there is a delay in submission of invoice by the vendor resulting in delayed payment of GST by BHEL along with Interest, then such Interest payable or paid shall be recovered from the vendor.</w:t>
            </w:r>
            <w:r w:rsidRPr="00551898">
              <w:rPr>
                <w:rFonts w:asciiTheme="minorHAnsi" w:hAnsiTheme="minorHAnsi" w:cstheme="minorHAnsi"/>
                <w:bCs/>
              </w:rPr>
              <w:t xml:space="preserve"> </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21</w:t>
            </w:r>
          </w:p>
        </w:tc>
        <w:tc>
          <w:tcPr>
            <w:tcW w:w="8533" w:type="dxa"/>
            <w:gridSpan w:val="2"/>
          </w:tcPr>
          <w:p w:rsidR="00187E03" w:rsidRPr="00551898" w:rsidRDefault="00187E03" w:rsidP="00187E03">
            <w:pPr>
              <w:jc w:val="both"/>
              <w:rPr>
                <w:rFonts w:asciiTheme="minorHAnsi" w:hAnsiTheme="minorHAnsi" w:cstheme="minorHAnsi"/>
              </w:rPr>
            </w:pPr>
            <w:r w:rsidRPr="00551898">
              <w:rPr>
                <w:rFonts w:asciiTheme="minorHAnsi" w:hAnsiTheme="minorHAnsi" w:cstheme="minorHAnsi"/>
                <w:iCs/>
              </w:rPr>
              <w:t>Under GST regime, BHEL has to discharge GST liability on LD recovered from suppliers/contracts. Hence applicable GST shall also be recoverable from suppliers/contractors on LD amount. For this Tax Invoice will be issued by BHEL indicating the respective supply invoice number. </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22</w:t>
            </w:r>
          </w:p>
        </w:tc>
        <w:tc>
          <w:tcPr>
            <w:tcW w:w="8533" w:type="dxa"/>
            <w:gridSpan w:val="2"/>
          </w:tcPr>
          <w:p w:rsidR="00187E03" w:rsidRPr="004516DE" w:rsidRDefault="00187E03" w:rsidP="00187E03">
            <w:pPr>
              <w:jc w:val="both"/>
              <w:rPr>
                <w:rFonts w:asciiTheme="minorHAnsi" w:hAnsiTheme="minorHAnsi" w:cstheme="minorHAnsi"/>
                <w:color w:val="000000"/>
                <w:sz w:val="22"/>
                <w:szCs w:val="22"/>
                <w:lang w:val="en-IN" w:eastAsia="en-IN" w:bidi="hi-IN"/>
              </w:rPr>
            </w:pPr>
            <w:r w:rsidRPr="004516DE">
              <w:rPr>
                <w:rFonts w:asciiTheme="minorHAnsi" w:hAnsiTheme="minorHAnsi" w:cstheme="minorHAnsi"/>
                <w:iCs/>
                <w:color w:val="000000"/>
              </w:rPr>
              <w:t>GST TDS will be deducted as per Section 51 of CGST Act 2017 and in line with Notification 50/2018 –</w:t>
            </w:r>
          </w:p>
          <w:p w:rsidR="00187E03" w:rsidRPr="004516DE" w:rsidRDefault="00187E03" w:rsidP="00187E03">
            <w:pPr>
              <w:jc w:val="both"/>
              <w:rPr>
                <w:rFonts w:asciiTheme="minorHAnsi" w:hAnsiTheme="minorHAnsi" w:cstheme="minorHAnsi"/>
                <w:bCs/>
              </w:rPr>
            </w:pPr>
            <w:r w:rsidRPr="004516DE">
              <w:rPr>
                <w:rFonts w:asciiTheme="minorHAnsi" w:hAnsiTheme="minorHAnsi" w:cstheme="minorHAnsi"/>
                <w:iCs/>
                <w:color w:val="000000"/>
              </w:rPr>
              <w:t>Central Tax dated 13.09.2018. GST TDS certificate will be generated in GSTN portal subsequent to vendor accepting the TDS deduction in the GSTN portal &amp; the vendor can directly download the Certificate from the GSTN Portal.</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23</w:t>
            </w:r>
          </w:p>
        </w:tc>
        <w:tc>
          <w:tcPr>
            <w:tcW w:w="8533" w:type="dxa"/>
            <w:gridSpan w:val="2"/>
          </w:tcPr>
          <w:p w:rsidR="00187E03" w:rsidRPr="00AE6839" w:rsidRDefault="00187E03" w:rsidP="00187E03">
            <w:pPr>
              <w:jc w:val="both"/>
              <w:rPr>
                <w:rFonts w:ascii="Calibri" w:hAnsi="Calibri" w:cs="Calibri"/>
                <w:b/>
              </w:rPr>
            </w:pPr>
            <w:r w:rsidRPr="00AE6839">
              <w:rPr>
                <w:rFonts w:ascii="Calibri" w:hAnsi="Calibri" w:cs="Calibri"/>
                <w:b/>
              </w:rPr>
              <w:t>MS</w:t>
            </w:r>
            <w:r>
              <w:rPr>
                <w:rFonts w:ascii="Calibri" w:hAnsi="Calibri" w:cs="Calibri"/>
                <w:b/>
              </w:rPr>
              <w:t>M</w:t>
            </w:r>
            <w:r w:rsidRPr="00AE6839">
              <w:rPr>
                <w:rFonts w:ascii="Calibri" w:hAnsi="Calibri" w:cs="Calibri"/>
                <w:b/>
              </w:rPr>
              <w:t xml:space="preserve">E Vendor: </w:t>
            </w:r>
          </w:p>
          <w:p w:rsidR="00187E03" w:rsidRPr="005F1A11" w:rsidRDefault="00187E03" w:rsidP="00187E03">
            <w:pPr>
              <w:jc w:val="both"/>
              <w:rPr>
                <w:rFonts w:ascii="Calibri" w:hAnsi="Calibri" w:cs="Calibri"/>
                <w:bCs/>
              </w:rPr>
            </w:pPr>
            <w:proofErr w:type="spellStart"/>
            <w:r w:rsidRPr="005F1A11">
              <w:rPr>
                <w:rFonts w:ascii="Calibri" w:hAnsi="Calibri" w:cs="Calibri"/>
                <w:bCs/>
              </w:rPr>
              <w:t>Udyam</w:t>
            </w:r>
            <w:proofErr w:type="spellEnd"/>
            <w:r w:rsidRPr="005F1A11">
              <w:rPr>
                <w:rFonts w:ascii="Calibri" w:hAnsi="Calibri" w:cs="Calibri"/>
                <w:bCs/>
              </w:rPr>
              <w:t xml:space="preserve"> Registration certificate shall be submitted by MSME vendors for availing the benefits (as applicable).</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lastRenderedPageBreak/>
              <w:t>24</w:t>
            </w:r>
          </w:p>
        </w:tc>
        <w:tc>
          <w:tcPr>
            <w:tcW w:w="8533" w:type="dxa"/>
            <w:gridSpan w:val="2"/>
          </w:tcPr>
          <w:p w:rsidR="00187E03" w:rsidRPr="00AE6839" w:rsidRDefault="00187E03" w:rsidP="00187E03">
            <w:pPr>
              <w:jc w:val="both"/>
              <w:rPr>
                <w:rFonts w:ascii="Calibri" w:hAnsi="Calibri" w:cs="Calibri"/>
                <w:b/>
                <w:u w:val="single"/>
              </w:rPr>
            </w:pPr>
            <w:r w:rsidRPr="00AE6839">
              <w:rPr>
                <w:rFonts w:ascii="Calibri" w:hAnsi="Calibri" w:cs="Calibri"/>
                <w:b/>
                <w:u w:val="single"/>
              </w:rPr>
              <w:t>Make in India:</w:t>
            </w:r>
          </w:p>
          <w:p w:rsidR="00187E03" w:rsidRDefault="00187E03" w:rsidP="00187E03">
            <w:pPr>
              <w:jc w:val="both"/>
              <w:rPr>
                <w:rFonts w:ascii="Calibri" w:hAnsi="Calibri" w:cs="Calibri"/>
                <w:bCs/>
              </w:rPr>
            </w:pPr>
            <w:r w:rsidRPr="00AE6839">
              <w:rPr>
                <w:rFonts w:ascii="Calibri" w:hAnsi="Calibri" w:cs="Calibri"/>
                <w:bCs/>
              </w:rPr>
              <w:t xml:space="preserve">The local supplier at the time of tender, bidding or solicitation shall be required to provide self-certification that the item offered meets the minimum local content and shall give details of the </w:t>
            </w:r>
            <w:proofErr w:type="spellStart"/>
            <w:r w:rsidRPr="00AE6839">
              <w:rPr>
                <w:rFonts w:ascii="Calibri" w:hAnsi="Calibri" w:cs="Calibri"/>
                <w:bCs/>
              </w:rPr>
              <w:t>Iocation</w:t>
            </w:r>
            <w:proofErr w:type="spellEnd"/>
            <w:r w:rsidRPr="00AE6839">
              <w:rPr>
                <w:rFonts w:ascii="Calibri" w:hAnsi="Calibri" w:cs="Calibri"/>
                <w:bCs/>
              </w:rPr>
              <w:t>(s) at which the local value addition is made.</w:t>
            </w:r>
          </w:p>
          <w:p w:rsidR="00187E03" w:rsidRDefault="00187E03" w:rsidP="00187E03">
            <w:pPr>
              <w:jc w:val="both"/>
              <w:rPr>
                <w:rFonts w:ascii="Calibri" w:hAnsi="Calibri" w:cs="Calibri"/>
                <w:bCs/>
              </w:rPr>
            </w:pPr>
          </w:p>
          <w:p w:rsidR="00187E03" w:rsidRPr="00AE6839" w:rsidRDefault="00187E03" w:rsidP="00187E03">
            <w:pPr>
              <w:jc w:val="both"/>
              <w:rPr>
                <w:rFonts w:ascii="Calibri" w:hAnsi="Calibri" w:cs="Calibri"/>
                <w:bCs/>
              </w:rPr>
            </w:pPr>
            <w:r w:rsidRPr="00BB2302">
              <w:rPr>
                <w:rFonts w:ascii="Calibri" w:hAnsi="Calibri" w:cs="Calibri"/>
                <w:bCs/>
              </w:rPr>
              <w:t>Counter offering for Make in India will be on package basis (non-</w:t>
            </w:r>
            <w:proofErr w:type="spellStart"/>
            <w:r w:rsidRPr="00BB2302">
              <w:rPr>
                <w:rFonts w:ascii="Calibri" w:hAnsi="Calibri" w:cs="Calibri"/>
                <w:bCs/>
              </w:rPr>
              <w:t>splittable</w:t>
            </w:r>
            <w:proofErr w:type="spellEnd"/>
            <w:r w:rsidRPr="00BB2302">
              <w:rPr>
                <w:rFonts w:ascii="Calibri" w:hAnsi="Calibri" w:cs="Calibri"/>
                <w:bCs/>
              </w:rPr>
              <w:t>)</w:t>
            </w:r>
          </w:p>
        </w:tc>
        <w:tc>
          <w:tcPr>
            <w:tcW w:w="1701" w:type="dxa"/>
          </w:tcPr>
          <w:p w:rsidR="00187E03" w:rsidRPr="00AE6839" w:rsidRDefault="00187E03" w:rsidP="00187E03">
            <w:pPr>
              <w:ind w:right="-894"/>
              <w:jc w:val="both"/>
              <w:rPr>
                <w:rFonts w:ascii="Calibri" w:hAnsi="Calibri" w:cs="Calibri"/>
              </w:rPr>
            </w:pPr>
          </w:p>
        </w:tc>
      </w:tr>
      <w:tr w:rsidR="00187E03" w:rsidTr="00D54EE9">
        <w:trPr>
          <w:trHeight w:val="422"/>
        </w:trPr>
        <w:tc>
          <w:tcPr>
            <w:tcW w:w="852" w:type="dxa"/>
          </w:tcPr>
          <w:p w:rsidR="00187E03" w:rsidRDefault="00187E03" w:rsidP="00187E03">
            <w:pPr>
              <w:ind w:right="-894"/>
              <w:jc w:val="both"/>
              <w:rPr>
                <w:rFonts w:ascii="Calibri" w:hAnsi="Calibri" w:cs="Calibri"/>
              </w:rPr>
            </w:pPr>
            <w:r>
              <w:rPr>
                <w:rFonts w:ascii="Calibri" w:hAnsi="Calibri" w:cs="Calibri"/>
              </w:rPr>
              <w:t>25</w:t>
            </w:r>
          </w:p>
        </w:tc>
        <w:tc>
          <w:tcPr>
            <w:tcW w:w="8533" w:type="dxa"/>
            <w:gridSpan w:val="2"/>
          </w:tcPr>
          <w:p w:rsidR="00187E03" w:rsidRPr="00AE6839" w:rsidRDefault="00187E03" w:rsidP="00187E03">
            <w:pPr>
              <w:jc w:val="both"/>
              <w:rPr>
                <w:rFonts w:ascii="Calibri" w:hAnsi="Calibri" w:cs="Calibri"/>
                <w:bCs/>
              </w:rPr>
            </w:pPr>
            <w:r w:rsidRPr="00AE6839">
              <w:rPr>
                <w:rFonts w:ascii="Calibri" w:hAnsi="Calibri" w:cs="Calibri"/>
                <w:b/>
                <w:u w:val="single"/>
              </w:rPr>
              <w:t>Fraud Prevention Policy</w:t>
            </w:r>
            <w:r w:rsidRPr="00AE6839">
              <w:rPr>
                <w:rFonts w:ascii="Calibri" w:hAnsi="Calibri" w:cs="Calibri"/>
                <w:bCs/>
              </w:rPr>
              <w:t xml:space="preserve"> </w:t>
            </w:r>
          </w:p>
          <w:p w:rsidR="00187E03" w:rsidRPr="00AE6839" w:rsidRDefault="00187E03" w:rsidP="00187E03">
            <w:pPr>
              <w:jc w:val="both"/>
              <w:rPr>
                <w:rFonts w:ascii="Calibri" w:hAnsi="Calibri" w:cs="Calibri"/>
                <w:bCs/>
              </w:rPr>
            </w:pPr>
            <w:r w:rsidRPr="00AE6839">
              <w:rPr>
                <w:rFonts w:ascii="Calibri" w:hAnsi="Calibri" w:cs="Calibri"/>
                <w:bCs/>
              </w:rPr>
              <w:t>Bidder along with its associate /collaborators /sub-contractors /sub-vendors / consultants / service providers shall strictly adhere to BHEL Fraud Prevention Policy displayed on BHEL website http://www.bhel.com and shall immediately bring to the notice of BHEL Management about any fraud or suspected fraud as soon as it comes to their notice.</w:t>
            </w:r>
          </w:p>
        </w:tc>
        <w:tc>
          <w:tcPr>
            <w:tcW w:w="1701" w:type="dxa"/>
          </w:tcPr>
          <w:p w:rsidR="00187E03" w:rsidRPr="00AE6839" w:rsidRDefault="00187E03" w:rsidP="00187E03">
            <w:pPr>
              <w:ind w:right="-894"/>
              <w:jc w:val="both"/>
              <w:rPr>
                <w:rFonts w:ascii="Calibri" w:hAnsi="Calibri" w:cs="Calibri"/>
              </w:rPr>
            </w:pPr>
          </w:p>
        </w:tc>
      </w:tr>
      <w:tr w:rsidR="00D54EE9" w:rsidTr="00D54EE9">
        <w:trPr>
          <w:trHeight w:val="422"/>
        </w:trPr>
        <w:tc>
          <w:tcPr>
            <w:tcW w:w="852" w:type="dxa"/>
          </w:tcPr>
          <w:p w:rsidR="00D54EE9" w:rsidRDefault="00D54EE9" w:rsidP="00D54EE9">
            <w:pPr>
              <w:ind w:right="-894"/>
              <w:jc w:val="both"/>
              <w:rPr>
                <w:rFonts w:ascii="Calibri" w:hAnsi="Calibri" w:cs="Calibri"/>
              </w:rPr>
            </w:pPr>
            <w:r>
              <w:rPr>
                <w:rFonts w:ascii="Calibri" w:hAnsi="Calibri" w:cs="Calibri"/>
              </w:rPr>
              <w:t>26</w:t>
            </w:r>
          </w:p>
        </w:tc>
        <w:tc>
          <w:tcPr>
            <w:tcW w:w="8533" w:type="dxa"/>
            <w:gridSpan w:val="2"/>
          </w:tcPr>
          <w:p w:rsidR="00D54EE9" w:rsidRPr="006A6664" w:rsidRDefault="00D54EE9" w:rsidP="00D54EE9">
            <w:pPr>
              <w:jc w:val="both"/>
              <w:rPr>
                <w:rFonts w:ascii="Rockwell" w:hAnsi="Rockwell" w:cs="Calibri"/>
                <w:b/>
                <w:bCs/>
                <w:u w:val="single"/>
                <w:lang w:val="en-IN"/>
              </w:rPr>
            </w:pPr>
            <w:r w:rsidRPr="006A6664">
              <w:rPr>
                <w:rFonts w:ascii="Rockwell" w:hAnsi="Rockwell" w:cs="Calibri"/>
                <w:b/>
                <w:bCs/>
                <w:u w:val="single"/>
                <w:lang w:val="en-IN"/>
              </w:rPr>
              <w:t>Breach of contract, Remedies and Termination:</w:t>
            </w:r>
          </w:p>
          <w:p w:rsidR="00D54EE9" w:rsidRPr="009A0438" w:rsidRDefault="00D54EE9" w:rsidP="00D54EE9">
            <w:pPr>
              <w:autoSpaceDE w:val="0"/>
              <w:autoSpaceDN w:val="0"/>
              <w:spacing w:before="120" w:line="276" w:lineRule="exact"/>
              <w:ind w:right="111"/>
              <w:rPr>
                <w:rFonts w:ascii="Rockwell" w:hAnsi="Rockwell" w:cs="Calibri"/>
                <w:lang w:val="en-IN"/>
              </w:rPr>
            </w:pPr>
            <w:r w:rsidRPr="009A0438">
              <w:rPr>
                <w:rFonts w:ascii="Rockwell" w:hAnsi="Rockwell" w:cs="Calibri"/>
                <w:lang w:val="en-IN"/>
              </w:rPr>
              <w:t>In case of breach of contract, wherever the value of security instruments like performance bank guarantee available with BHEL against the said contract is 10% of the contract value or more, such security instruments to the extent of 10% contract value will be encashed. In case no security</w:t>
            </w:r>
            <w:r>
              <w:rPr>
                <w:rFonts w:ascii="Rockwell" w:hAnsi="Rockwell" w:cs="Calibri"/>
                <w:lang w:val="en-IN"/>
              </w:rPr>
              <w:t xml:space="preserve"> </w:t>
            </w:r>
            <w:r w:rsidRPr="009A0438">
              <w:rPr>
                <w:rFonts w:ascii="Rockwell" w:hAnsi="Rockwell" w:cs="Calibri"/>
                <w:lang w:val="en-IN"/>
              </w:rPr>
              <w:t xml:space="preserve">instruments are available or the value of the security instruments available is less than 10% of the contract value, the 10% of the contract value or the balance amount, as the case may be, will be recovered in all or any of the following manners: </w:t>
            </w:r>
          </w:p>
          <w:p w:rsidR="00D54EE9" w:rsidRPr="00913680" w:rsidRDefault="00D54EE9" w:rsidP="00D54EE9">
            <w:pPr>
              <w:pStyle w:val="Default"/>
              <w:jc w:val="both"/>
              <w:rPr>
                <w:rFonts w:ascii="Rockwell" w:hAnsi="Rockwell" w:cs="Calibri"/>
                <w:color w:val="auto"/>
                <w:lang w:eastAsia="en-US"/>
              </w:rPr>
            </w:pPr>
          </w:p>
          <w:p w:rsidR="00D54EE9" w:rsidRPr="00913680" w:rsidRDefault="00D54EE9" w:rsidP="00D54EE9">
            <w:pPr>
              <w:pStyle w:val="Default"/>
              <w:jc w:val="both"/>
              <w:rPr>
                <w:rFonts w:ascii="Rockwell" w:hAnsi="Rockwell" w:cs="Calibri"/>
                <w:color w:val="auto"/>
                <w:lang w:eastAsia="en-US"/>
              </w:rPr>
            </w:pPr>
            <w:r w:rsidRPr="00913680">
              <w:rPr>
                <w:rFonts w:ascii="Rockwell" w:hAnsi="Rockwell" w:cs="Calibri"/>
                <w:color w:val="auto"/>
                <w:lang w:eastAsia="en-US"/>
              </w:rPr>
              <w:t xml:space="preserve">a. from dues available in the form of Bills payable to defaulted supplier against the same contract. </w:t>
            </w:r>
          </w:p>
          <w:p w:rsidR="00D54EE9" w:rsidRPr="00913680" w:rsidRDefault="00D54EE9" w:rsidP="00D54EE9">
            <w:pPr>
              <w:pStyle w:val="Default"/>
              <w:jc w:val="both"/>
              <w:rPr>
                <w:rFonts w:ascii="Rockwell" w:hAnsi="Rockwell" w:cs="Calibri"/>
                <w:color w:val="auto"/>
                <w:lang w:eastAsia="en-US"/>
              </w:rPr>
            </w:pPr>
          </w:p>
          <w:p w:rsidR="00D54EE9" w:rsidRPr="00913680" w:rsidRDefault="00D54EE9" w:rsidP="00D54EE9">
            <w:pPr>
              <w:pStyle w:val="Default"/>
              <w:jc w:val="both"/>
              <w:rPr>
                <w:rFonts w:ascii="Rockwell" w:hAnsi="Rockwell" w:cs="Calibri"/>
                <w:color w:val="auto"/>
                <w:lang w:eastAsia="en-US"/>
              </w:rPr>
            </w:pPr>
            <w:r w:rsidRPr="00913680">
              <w:rPr>
                <w:rFonts w:ascii="Rockwell" w:hAnsi="Rockwell" w:cs="Calibri"/>
                <w:color w:val="auto"/>
                <w:lang w:eastAsia="en-US"/>
              </w:rPr>
              <w:t xml:space="preserve">b. from the dues payable to defaulted supplier against other contracts in the same Region/Unit /any other region/unit </w:t>
            </w:r>
          </w:p>
          <w:p w:rsidR="00D54EE9" w:rsidRPr="00913680" w:rsidRDefault="00D54EE9" w:rsidP="00D54EE9">
            <w:pPr>
              <w:pStyle w:val="Default"/>
              <w:jc w:val="both"/>
              <w:rPr>
                <w:rFonts w:ascii="Rockwell" w:hAnsi="Rockwell" w:cs="Calibri"/>
                <w:color w:val="auto"/>
                <w:lang w:eastAsia="en-US"/>
              </w:rPr>
            </w:pPr>
          </w:p>
          <w:p w:rsidR="00D54EE9" w:rsidRPr="00913680" w:rsidRDefault="00D54EE9" w:rsidP="00D54EE9">
            <w:pPr>
              <w:pStyle w:val="Default"/>
              <w:jc w:val="both"/>
              <w:rPr>
                <w:rFonts w:ascii="Rockwell" w:hAnsi="Rockwell" w:cs="Calibri"/>
                <w:color w:val="auto"/>
                <w:lang w:eastAsia="en-US"/>
              </w:rPr>
            </w:pPr>
            <w:r w:rsidRPr="00913680">
              <w:rPr>
                <w:rFonts w:ascii="Rockwell" w:hAnsi="Rockwell" w:cs="Calibri"/>
                <w:color w:val="auto"/>
                <w:lang w:eastAsia="en-US"/>
              </w:rPr>
              <w:t xml:space="preserve">c. In-case recoveries are not possible with any of the above available options, Legal action shall be initiated for recovery against defaulted supplier. </w:t>
            </w:r>
          </w:p>
          <w:p w:rsidR="00D54EE9" w:rsidRPr="00913680" w:rsidRDefault="00D54EE9" w:rsidP="00D54EE9">
            <w:pPr>
              <w:pStyle w:val="Default"/>
              <w:jc w:val="both"/>
              <w:rPr>
                <w:rFonts w:ascii="Rockwell" w:hAnsi="Rockwell" w:cs="Calibri"/>
                <w:color w:val="auto"/>
                <w:lang w:eastAsia="en-US"/>
              </w:rPr>
            </w:pPr>
          </w:p>
          <w:p w:rsidR="00D54EE9" w:rsidRPr="00913680" w:rsidRDefault="00D54EE9" w:rsidP="00D54EE9">
            <w:pPr>
              <w:pStyle w:val="Default"/>
              <w:jc w:val="both"/>
              <w:rPr>
                <w:rFonts w:ascii="Rockwell" w:hAnsi="Rockwell" w:cs="Calibri"/>
                <w:color w:val="auto"/>
                <w:lang w:eastAsia="en-US"/>
              </w:rPr>
            </w:pPr>
            <w:r w:rsidRPr="00913680">
              <w:rPr>
                <w:rFonts w:ascii="Rockwell" w:hAnsi="Rockwell" w:cs="Calibri"/>
                <w:color w:val="auto"/>
                <w:lang w:eastAsia="en-US"/>
              </w:rPr>
              <w:t xml:space="preserve">Further, levy of liquidated damages, debarment, termination, de-scoping, short-closure, etc., will be applied as per provisions of the contract.” </w:t>
            </w:r>
          </w:p>
          <w:p w:rsidR="00D54EE9" w:rsidRPr="00857C84" w:rsidRDefault="00D54EE9" w:rsidP="00D54EE9">
            <w:pPr>
              <w:jc w:val="both"/>
              <w:rPr>
                <w:rFonts w:ascii="Rockwell" w:hAnsi="Rockwell" w:cs="Calibri"/>
                <w:lang w:val="en-IN"/>
              </w:rPr>
            </w:pPr>
          </w:p>
        </w:tc>
        <w:tc>
          <w:tcPr>
            <w:tcW w:w="1701" w:type="dxa"/>
          </w:tcPr>
          <w:p w:rsidR="00D54EE9" w:rsidRPr="00AE6839" w:rsidRDefault="00D54EE9" w:rsidP="00D54EE9">
            <w:pPr>
              <w:ind w:right="-894"/>
              <w:jc w:val="both"/>
              <w:rPr>
                <w:rFonts w:ascii="Calibri" w:hAnsi="Calibri" w:cs="Calibri"/>
              </w:rPr>
            </w:pPr>
          </w:p>
        </w:tc>
      </w:tr>
      <w:tr w:rsidR="00D54EE9" w:rsidTr="00D54EE9">
        <w:trPr>
          <w:trHeight w:val="422"/>
        </w:trPr>
        <w:tc>
          <w:tcPr>
            <w:tcW w:w="852" w:type="dxa"/>
          </w:tcPr>
          <w:p w:rsidR="00D54EE9" w:rsidRDefault="00D54EE9" w:rsidP="00D54EE9">
            <w:pPr>
              <w:ind w:right="-894"/>
              <w:jc w:val="both"/>
              <w:rPr>
                <w:rFonts w:ascii="Calibri" w:hAnsi="Calibri" w:cs="Calibri"/>
              </w:rPr>
            </w:pPr>
            <w:r>
              <w:rPr>
                <w:rFonts w:ascii="Calibri" w:hAnsi="Calibri" w:cs="Calibri"/>
              </w:rPr>
              <w:t>27</w:t>
            </w:r>
          </w:p>
        </w:tc>
        <w:tc>
          <w:tcPr>
            <w:tcW w:w="8533" w:type="dxa"/>
            <w:gridSpan w:val="2"/>
          </w:tcPr>
          <w:p w:rsidR="00D54EE9" w:rsidRPr="0059734F" w:rsidRDefault="00D54EE9" w:rsidP="00D54EE9">
            <w:pPr>
              <w:ind w:left="75" w:right="175"/>
              <w:jc w:val="both"/>
              <w:rPr>
                <w:rFonts w:ascii="Arial" w:hAnsi="Arial" w:cs="Arial"/>
                <w:b/>
                <w:sz w:val="20"/>
                <w:szCs w:val="20"/>
              </w:rPr>
            </w:pPr>
            <w:r w:rsidRPr="0059734F">
              <w:rPr>
                <w:rFonts w:ascii="Arial" w:hAnsi="Arial" w:cs="Arial"/>
                <w:b/>
                <w:sz w:val="20"/>
                <w:szCs w:val="20"/>
              </w:rPr>
              <w:t>BHEL reserve the right to inspect the item ordered at any stage at vendor's works and if found not meeting the stipulated conditions, material is liable for rejection</w:t>
            </w:r>
          </w:p>
        </w:tc>
        <w:tc>
          <w:tcPr>
            <w:tcW w:w="1701" w:type="dxa"/>
          </w:tcPr>
          <w:p w:rsidR="00D54EE9" w:rsidRPr="00AE6839" w:rsidRDefault="00D54EE9" w:rsidP="00D54EE9">
            <w:pPr>
              <w:ind w:right="-894"/>
              <w:jc w:val="both"/>
              <w:rPr>
                <w:rFonts w:ascii="Calibri" w:hAnsi="Calibri" w:cs="Calibri"/>
              </w:rPr>
            </w:pPr>
          </w:p>
        </w:tc>
      </w:tr>
      <w:tr w:rsidR="00D54EE9" w:rsidTr="00D54EE9">
        <w:trPr>
          <w:trHeight w:val="422"/>
        </w:trPr>
        <w:tc>
          <w:tcPr>
            <w:tcW w:w="852" w:type="dxa"/>
          </w:tcPr>
          <w:p w:rsidR="00D54EE9" w:rsidRDefault="00D54EE9" w:rsidP="00D54EE9">
            <w:pPr>
              <w:ind w:right="-894"/>
              <w:jc w:val="both"/>
              <w:rPr>
                <w:rFonts w:ascii="Calibri" w:hAnsi="Calibri" w:cs="Calibri"/>
              </w:rPr>
            </w:pPr>
            <w:r>
              <w:rPr>
                <w:rFonts w:ascii="Calibri" w:hAnsi="Calibri" w:cs="Calibri"/>
              </w:rPr>
              <w:t>28</w:t>
            </w:r>
          </w:p>
        </w:tc>
        <w:tc>
          <w:tcPr>
            <w:tcW w:w="8533" w:type="dxa"/>
            <w:gridSpan w:val="2"/>
          </w:tcPr>
          <w:p w:rsidR="00D54EE9" w:rsidRDefault="00D54EE9" w:rsidP="00D54EE9">
            <w:pPr>
              <w:ind w:left="75" w:right="175"/>
              <w:jc w:val="both"/>
              <w:rPr>
                <w:rFonts w:ascii="Arial" w:hAnsi="Arial" w:cs="Arial"/>
                <w:b/>
                <w:sz w:val="20"/>
                <w:szCs w:val="20"/>
                <w:u w:val="single"/>
              </w:rPr>
            </w:pPr>
            <w:r>
              <w:rPr>
                <w:rFonts w:ascii="Arial" w:hAnsi="Arial" w:cs="Arial"/>
                <w:b/>
                <w:sz w:val="20"/>
                <w:szCs w:val="20"/>
                <w:u w:val="single"/>
              </w:rPr>
              <w:t>Debarred Suppliers Rejection:</w:t>
            </w:r>
          </w:p>
          <w:p w:rsidR="00D54EE9" w:rsidRDefault="00D54EE9" w:rsidP="00D54EE9">
            <w:pPr>
              <w:ind w:left="75" w:right="175"/>
              <w:jc w:val="both"/>
              <w:rPr>
                <w:rFonts w:ascii="Rockwell" w:hAnsi="Rockwell"/>
                <w:sz w:val="22"/>
                <w:szCs w:val="22"/>
              </w:rPr>
            </w:pPr>
          </w:p>
          <w:p w:rsidR="00D54EE9" w:rsidRPr="00A62F04" w:rsidRDefault="00D54EE9" w:rsidP="00D54EE9">
            <w:pPr>
              <w:ind w:left="75" w:right="175"/>
              <w:jc w:val="both"/>
              <w:rPr>
                <w:rFonts w:ascii="Rockwell" w:hAnsi="Rockwell"/>
                <w:sz w:val="22"/>
                <w:szCs w:val="22"/>
              </w:rPr>
            </w:pPr>
            <w:r w:rsidRPr="00A62F04">
              <w:rPr>
                <w:rFonts w:ascii="Rockwell" w:hAnsi="Rockwell"/>
                <w:sz w:val="22"/>
                <w:szCs w:val="22"/>
              </w:rPr>
              <w:t>The offers of the bidders who are under suspension as also the offers of the</w:t>
            </w:r>
            <w:r>
              <w:rPr>
                <w:rFonts w:ascii="Rockwell" w:hAnsi="Rockwell"/>
                <w:sz w:val="22"/>
                <w:szCs w:val="22"/>
              </w:rPr>
              <w:t xml:space="preserve"> </w:t>
            </w:r>
            <w:r w:rsidRPr="00A62F04">
              <w:rPr>
                <w:rFonts w:ascii="Rockwell" w:hAnsi="Rockwell"/>
                <w:sz w:val="22"/>
                <w:szCs w:val="22"/>
              </w:rPr>
              <w:t>bidders, who engage the services of the firms debarred across BHEL, shall be rejected. The list of firms debarred across BHEL is available on BHEL web site www.bhel.com</w:t>
            </w:r>
          </w:p>
          <w:p w:rsidR="00D54EE9" w:rsidRPr="00BE69C6" w:rsidRDefault="00D54EE9" w:rsidP="00D54EE9">
            <w:pPr>
              <w:ind w:left="75" w:right="175"/>
              <w:jc w:val="both"/>
              <w:rPr>
                <w:rFonts w:ascii="Arial" w:hAnsi="Arial" w:cs="Arial"/>
                <w:b/>
                <w:color w:val="000000" w:themeColor="text1"/>
                <w:sz w:val="20"/>
                <w:szCs w:val="20"/>
                <w:u w:val="single"/>
              </w:rPr>
            </w:pPr>
          </w:p>
        </w:tc>
        <w:tc>
          <w:tcPr>
            <w:tcW w:w="1701" w:type="dxa"/>
          </w:tcPr>
          <w:p w:rsidR="00D54EE9" w:rsidRPr="00AE6839" w:rsidRDefault="00D54EE9" w:rsidP="00D54EE9">
            <w:pPr>
              <w:ind w:right="-894"/>
              <w:jc w:val="both"/>
              <w:rPr>
                <w:rFonts w:ascii="Calibri" w:hAnsi="Calibri" w:cs="Calibri"/>
              </w:rPr>
            </w:pPr>
          </w:p>
        </w:tc>
      </w:tr>
      <w:tr w:rsidR="00D54EE9" w:rsidRPr="000211A7" w:rsidTr="00D54EE9">
        <w:trPr>
          <w:trHeight w:val="422"/>
        </w:trPr>
        <w:tc>
          <w:tcPr>
            <w:tcW w:w="852" w:type="dxa"/>
          </w:tcPr>
          <w:p w:rsidR="00D54EE9" w:rsidRDefault="00D54EE9" w:rsidP="00D54EE9">
            <w:pPr>
              <w:ind w:right="-894"/>
              <w:jc w:val="both"/>
              <w:rPr>
                <w:rFonts w:ascii="Rockwell" w:hAnsi="Rockwell" w:cs="Calibri"/>
                <w:color w:val="000000"/>
              </w:rPr>
            </w:pPr>
            <w:r>
              <w:rPr>
                <w:rFonts w:ascii="Rockwell" w:hAnsi="Rockwell" w:cs="Calibri"/>
                <w:color w:val="000000"/>
              </w:rPr>
              <w:t>29</w:t>
            </w:r>
          </w:p>
        </w:tc>
        <w:tc>
          <w:tcPr>
            <w:tcW w:w="8533" w:type="dxa"/>
            <w:gridSpan w:val="2"/>
          </w:tcPr>
          <w:p w:rsidR="00D54EE9" w:rsidRPr="005301D5" w:rsidRDefault="00D54EE9" w:rsidP="00D54EE9">
            <w:pPr>
              <w:contextualSpacing/>
              <w:jc w:val="both"/>
              <w:rPr>
                <w:rFonts w:ascii="Rockwell" w:hAnsi="Rockwell" w:cs="Calibri"/>
                <w:b/>
                <w:bCs/>
                <w:color w:val="000000"/>
                <w:u w:val="single"/>
                <w:lang w:val="en-IN"/>
              </w:rPr>
            </w:pPr>
            <w:r w:rsidRPr="009E5EB9">
              <w:rPr>
                <w:rFonts w:ascii="Rockwell" w:hAnsi="Rockwell" w:cs="Calibri"/>
                <w:b/>
                <w:color w:val="000000"/>
                <w:u w:val="single"/>
                <w:lang w:val="en-IN"/>
              </w:rPr>
              <w:t>Set off :</w:t>
            </w:r>
            <w:r w:rsidRPr="009E5EB9">
              <w:rPr>
                <w:rFonts w:ascii="Rockwell" w:hAnsi="Rockwell" w:cs="Calibri"/>
                <w:color w:val="000000"/>
                <w:lang w:val="en-IN"/>
              </w:rPr>
              <w:t xml:space="preserve"> BHEL shall have the right to recover any money which in the sole opinion of BHEL is due from the supplier from any money due to the supplier under this Contract or any other contract or from the Security Deposit/BG  furnished by the supplier  under this Contract or any other contract.</w:t>
            </w:r>
          </w:p>
        </w:tc>
        <w:tc>
          <w:tcPr>
            <w:tcW w:w="1701" w:type="dxa"/>
          </w:tcPr>
          <w:p w:rsidR="00D54EE9" w:rsidRPr="000211A7" w:rsidRDefault="00D54EE9" w:rsidP="00D54EE9">
            <w:pPr>
              <w:ind w:right="-894"/>
              <w:jc w:val="both"/>
              <w:rPr>
                <w:rFonts w:ascii="Rockwell" w:hAnsi="Rockwell" w:cs="Calibri"/>
                <w:color w:val="000000"/>
              </w:rPr>
            </w:pPr>
          </w:p>
        </w:tc>
      </w:tr>
      <w:tr w:rsidR="00D54EE9" w:rsidRPr="000211A7" w:rsidTr="00D54EE9">
        <w:trPr>
          <w:trHeight w:val="422"/>
        </w:trPr>
        <w:tc>
          <w:tcPr>
            <w:tcW w:w="852" w:type="dxa"/>
          </w:tcPr>
          <w:p w:rsidR="00D54EE9" w:rsidRDefault="00D54EE9" w:rsidP="00D54EE9">
            <w:pPr>
              <w:ind w:right="-894"/>
              <w:jc w:val="both"/>
              <w:rPr>
                <w:rFonts w:ascii="Rockwell" w:hAnsi="Rockwell" w:cs="Calibri"/>
                <w:color w:val="000000"/>
              </w:rPr>
            </w:pPr>
            <w:r>
              <w:rPr>
                <w:rFonts w:ascii="Rockwell" w:hAnsi="Rockwell" w:cs="Calibri"/>
                <w:color w:val="000000"/>
              </w:rPr>
              <w:t>30</w:t>
            </w:r>
          </w:p>
        </w:tc>
        <w:tc>
          <w:tcPr>
            <w:tcW w:w="8533" w:type="dxa"/>
            <w:gridSpan w:val="2"/>
          </w:tcPr>
          <w:p w:rsidR="00D54EE9" w:rsidRPr="009E5EB9" w:rsidRDefault="00D54EE9" w:rsidP="00D54EE9">
            <w:pPr>
              <w:contextualSpacing/>
              <w:jc w:val="both"/>
              <w:rPr>
                <w:rFonts w:ascii="Rockwell" w:hAnsi="Rockwell" w:cs="Calibri"/>
                <w:b/>
                <w:color w:val="000000"/>
                <w:u w:val="single"/>
                <w:lang w:val="en-IN"/>
              </w:rPr>
            </w:pPr>
            <w:r w:rsidRPr="00857C84">
              <w:rPr>
                <w:rFonts w:ascii="Arial" w:hAnsi="Arial" w:cs="Arial"/>
                <w:b/>
                <w:sz w:val="20"/>
                <w:szCs w:val="20"/>
                <w:u w:val="single"/>
              </w:rPr>
              <w:t xml:space="preserve">Jurisdiction: </w:t>
            </w:r>
            <w:r w:rsidRPr="00857C84">
              <w:rPr>
                <w:rFonts w:ascii="Rockwell" w:hAnsi="Rockwell" w:cs="Calibri"/>
                <w:lang w:val="en-IN"/>
              </w:rPr>
              <w:t>In case of any suit or other legal proceedings arising under or relating to this Contract, the courts at Trichy, Tamil Nadu only shall have the Jurisdiction and is only after exhausting the arbitration clause</w:t>
            </w:r>
          </w:p>
        </w:tc>
        <w:tc>
          <w:tcPr>
            <w:tcW w:w="1701" w:type="dxa"/>
          </w:tcPr>
          <w:p w:rsidR="00D54EE9" w:rsidRPr="000211A7" w:rsidRDefault="00D54EE9" w:rsidP="00D54EE9">
            <w:pPr>
              <w:ind w:right="-894"/>
              <w:jc w:val="both"/>
              <w:rPr>
                <w:rFonts w:ascii="Rockwell" w:hAnsi="Rockwell" w:cs="Calibri"/>
                <w:color w:val="000000"/>
              </w:rPr>
            </w:pPr>
          </w:p>
        </w:tc>
      </w:tr>
      <w:tr w:rsidR="00D54EE9" w:rsidRPr="000211A7" w:rsidTr="00D54EE9">
        <w:trPr>
          <w:trHeight w:val="422"/>
        </w:trPr>
        <w:tc>
          <w:tcPr>
            <w:tcW w:w="852" w:type="dxa"/>
          </w:tcPr>
          <w:p w:rsidR="00D54EE9" w:rsidRDefault="00D54EE9" w:rsidP="00D54EE9">
            <w:pPr>
              <w:ind w:right="-894"/>
              <w:jc w:val="both"/>
              <w:rPr>
                <w:rFonts w:ascii="Rockwell" w:hAnsi="Rockwell" w:cs="Calibri"/>
                <w:color w:val="000000"/>
              </w:rPr>
            </w:pPr>
            <w:r>
              <w:rPr>
                <w:rFonts w:ascii="Rockwell" w:hAnsi="Rockwell" w:cs="Calibri"/>
                <w:color w:val="000000"/>
              </w:rPr>
              <w:t>31</w:t>
            </w:r>
          </w:p>
        </w:tc>
        <w:tc>
          <w:tcPr>
            <w:tcW w:w="8533" w:type="dxa"/>
            <w:gridSpan w:val="2"/>
          </w:tcPr>
          <w:p w:rsidR="00D54EE9" w:rsidRPr="00857C84" w:rsidRDefault="00D54EE9" w:rsidP="00D54EE9">
            <w:pPr>
              <w:contextualSpacing/>
              <w:jc w:val="both"/>
              <w:rPr>
                <w:rFonts w:ascii="Arial" w:hAnsi="Arial" w:cs="Arial"/>
                <w:b/>
                <w:sz w:val="20"/>
                <w:szCs w:val="20"/>
                <w:u w:val="single"/>
              </w:rPr>
            </w:pPr>
            <w:r w:rsidRPr="00857C84">
              <w:rPr>
                <w:rFonts w:ascii="Arial" w:hAnsi="Arial" w:cs="Arial"/>
                <w:b/>
                <w:sz w:val="20"/>
                <w:szCs w:val="20"/>
                <w:u w:val="single"/>
              </w:rPr>
              <w:t xml:space="preserve">Arbitration &amp; Conciliation: </w:t>
            </w:r>
          </w:p>
          <w:p w:rsidR="00D54EE9" w:rsidRPr="00857C84" w:rsidRDefault="00D54EE9" w:rsidP="00D54EE9">
            <w:pPr>
              <w:contextualSpacing/>
              <w:jc w:val="both"/>
              <w:rPr>
                <w:rFonts w:ascii="Rockwell" w:hAnsi="Rockwell" w:cs="Calibri"/>
                <w:lang w:val="en-IN"/>
              </w:rPr>
            </w:pPr>
            <w:r w:rsidRPr="00857C84">
              <w:rPr>
                <w:rFonts w:ascii="Rockwell" w:hAnsi="Rockwell" w:cs="Calibri"/>
                <w:lang w:val="en-IN"/>
              </w:rPr>
              <w:lastRenderedPageBreak/>
              <w:t xml:space="preserve">Except as provided elsewhere in this Contract, in case amicable settlement is not reached between the Parties, in respect of any dispute or difference; arising out of the formation, breach, termination, validity or execution of the Contract; or, the respective rights and liabilities of the Parties; or, in relation to interpretation of any provision of the Contract; or, in any manner touching upon the Contract, then, either Party may, by a notice in writing to the other Party refer such dispute or difference to the sole arbitration of an arbitrator appointed by Head of the BHEL Unit/Region/Division issuing the Contract. The Arbitrator shall pass a reasoned award and the award of the Arbitrator shall be final and binding upon the Parties. Subject as aforesaid, the provisions of Arbitration and Conciliation Act 1996 (India) or statutory modifications or re-enactments thereof and the rules made thereunder and for the time being in force shall apply to the arbitration proceedings under this clause. The seat of arbitration shall be (the place from which the contract is issued). The cost of arbitration shall be borne as per the award of the Arbitrator. </w:t>
            </w:r>
          </w:p>
          <w:p w:rsidR="00D54EE9" w:rsidRPr="00857C84" w:rsidRDefault="00D54EE9" w:rsidP="00D54EE9">
            <w:pPr>
              <w:contextualSpacing/>
              <w:jc w:val="both"/>
              <w:rPr>
                <w:rFonts w:ascii="Rockwell" w:hAnsi="Rockwell" w:cs="Calibri"/>
                <w:lang w:val="en-IN"/>
              </w:rPr>
            </w:pPr>
            <w:r w:rsidRPr="00857C84">
              <w:rPr>
                <w:rFonts w:ascii="Rockwell" w:hAnsi="Rockwell" w:cs="Calibri"/>
                <w:lang w:val="en-IN"/>
              </w:rPr>
              <w:t>Subject to the arbitration in terms of Clause above, the Courts at TRICHY shall have exclusive jurisdiction over any matter arising out of or in connection with this Contract.</w:t>
            </w:r>
          </w:p>
          <w:p w:rsidR="00D54EE9" w:rsidRPr="00857C84" w:rsidRDefault="00D54EE9" w:rsidP="00D54EE9">
            <w:pPr>
              <w:contextualSpacing/>
              <w:jc w:val="both"/>
              <w:rPr>
                <w:rFonts w:ascii="Rockwell" w:hAnsi="Rockwell" w:cs="Calibri"/>
                <w:lang w:val="en-IN"/>
              </w:rPr>
            </w:pPr>
            <w:r w:rsidRPr="00857C84">
              <w:rPr>
                <w:rFonts w:ascii="Rockwell" w:hAnsi="Rockwell" w:cs="Calibri"/>
                <w:lang w:val="en-IN"/>
              </w:rPr>
              <w:t>Notwithstanding the existence or any dispute or differences and/or reference for the arbitration, the contractor shall proceed with and continue without hindrance the performance of its obligations under this contract with due diligence and expedition in a professional manner except where the Contract has been terminated by either Party in terms of this Contract.</w:t>
            </w:r>
          </w:p>
          <w:p w:rsidR="00D54EE9" w:rsidRPr="00857C84" w:rsidRDefault="00D54EE9" w:rsidP="00D54EE9">
            <w:pPr>
              <w:contextualSpacing/>
              <w:jc w:val="both"/>
              <w:rPr>
                <w:rFonts w:ascii="Rockwell" w:hAnsi="Rockwell" w:cs="Calibri"/>
                <w:lang w:val="en-IN"/>
              </w:rPr>
            </w:pPr>
            <w:r w:rsidRPr="00857C84">
              <w:rPr>
                <w:rFonts w:ascii="Rockwell" w:hAnsi="Rockwell" w:cs="Calibri"/>
                <w:lang w:val="en-IN"/>
              </w:rPr>
              <w:t>In case of contract with Public Sector Enterprise (PSE) or a Government Department, the following shall be applicable: In the event of any dispute or difference relating to the interpretation and application of the provisions of the Contract, such dispute or difference shall be referred by either Party for arbitration to the sole arbitrator in the Department of Public Enterprises to be nominated by the Secretary to the Government of India in-charge of the Department of Public Enterprises. The Arbitration and Conciliation Act, 1996 shall not be applicable to arbitration under this clause. The award of the arbitrator shall be binding upon the Parties to the dispute, provided, however, any Party aggrieved by such award may make further reference for setting aside or revision of the award to the Law Secretary, Department of Legal Affairs, Ministry of Law and Justice, Government of India. Upon such reference the dispute shall be decided by the Law Secretary or the Special Secretary or Additional Secretary when so authorized by the Law Secretary, whose decision shall bind the Parties hereto finally and conclusively. The Parties to the dispute will share equally the cost of arbitration as intimated by the Arbitrator.</w:t>
            </w:r>
          </w:p>
        </w:tc>
        <w:tc>
          <w:tcPr>
            <w:tcW w:w="1701" w:type="dxa"/>
          </w:tcPr>
          <w:p w:rsidR="00D54EE9" w:rsidRPr="000211A7" w:rsidRDefault="00D54EE9" w:rsidP="00D54EE9">
            <w:pPr>
              <w:ind w:right="-894"/>
              <w:jc w:val="both"/>
              <w:rPr>
                <w:rFonts w:ascii="Rockwell" w:hAnsi="Rockwell" w:cs="Calibri"/>
                <w:color w:val="000000"/>
              </w:rPr>
            </w:pPr>
          </w:p>
        </w:tc>
      </w:tr>
      <w:tr w:rsidR="00D54EE9" w:rsidRPr="000211A7" w:rsidTr="00D54EE9">
        <w:trPr>
          <w:trHeight w:val="422"/>
        </w:trPr>
        <w:tc>
          <w:tcPr>
            <w:tcW w:w="852" w:type="dxa"/>
          </w:tcPr>
          <w:p w:rsidR="00D54EE9" w:rsidRDefault="00D54EE9" w:rsidP="00D54EE9">
            <w:pPr>
              <w:ind w:right="-894"/>
              <w:jc w:val="both"/>
              <w:rPr>
                <w:rFonts w:ascii="Rockwell" w:hAnsi="Rockwell" w:cs="Calibri"/>
                <w:color w:val="000000"/>
              </w:rPr>
            </w:pPr>
            <w:r>
              <w:rPr>
                <w:rFonts w:ascii="Rockwell" w:hAnsi="Rockwell" w:cs="Calibri"/>
                <w:color w:val="000000"/>
              </w:rPr>
              <w:lastRenderedPageBreak/>
              <w:t>32</w:t>
            </w:r>
          </w:p>
        </w:tc>
        <w:tc>
          <w:tcPr>
            <w:tcW w:w="8533" w:type="dxa"/>
            <w:gridSpan w:val="2"/>
          </w:tcPr>
          <w:p w:rsidR="00D54EE9" w:rsidRPr="00D529A1" w:rsidRDefault="00D54EE9" w:rsidP="00D54EE9">
            <w:pPr>
              <w:widowControl w:val="0"/>
              <w:autoSpaceDE w:val="0"/>
              <w:autoSpaceDN w:val="0"/>
              <w:adjustRightInd w:val="0"/>
              <w:spacing w:line="275" w:lineRule="exact"/>
              <w:ind w:right="89"/>
              <w:jc w:val="both"/>
              <w:rPr>
                <w:b/>
                <w:bCs/>
                <w:u w:val="single"/>
              </w:rPr>
            </w:pPr>
            <w:r>
              <w:rPr>
                <w:b/>
                <w:bCs/>
                <w:u w:val="single"/>
              </w:rPr>
              <w:t>Cartel Formation:</w:t>
            </w:r>
          </w:p>
          <w:p w:rsidR="00D54EE9" w:rsidRPr="00242CAA" w:rsidRDefault="00D54EE9" w:rsidP="00D54EE9">
            <w:pPr>
              <w:widowControl w:val="0"/>
              <w:autoSpaceDE w:val="0"/>
              <w:autoSpaceDN w:val="0"/>
              <w:adjustRightInd w:val="0"/>
              <w:spacing w:line="275" w:lineRule="exact"/>
              <w:ind w:right="89"/>
              <w:jc w:val="both"/>
              <w:rPr>
                <w:b/>
                <w:bCs/>
                <w:u w:val="single"/>
              </w:rPr>
            </w:pPr>
            <w:r w:rsidRPr="00D529A1">
              <w:rPr>
                <w:rFonts w:ascii="Calibri" w:hAnsi="Calibri" w:cs="Calibri"/>
                <w:lang w:val="en-IN"/>
              </w:rPr>
              <w:t>The Bidder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 In case, the Bidder is found having indulged in above activities, suitable action shall be taken by BHEL as per extant policies/ guidelines.</w:t>
            </w:r>
          </w:p>
        </w:tc>
        <w:tc>
          <w:tcPr>
            <w:tcW w:w="1701" w:type="dxa"/>
          </w:tcPr>
          <w:p w:rsidR="00D54EE9" w:rsidRPr="000211A7" w:rsidRDefault="00D54EE9" w:rsidP="00D54EE9">
            <w:pPr>
              <w:ind w:right="-894"/>
              <w:jc w:val="both"/>
              <w:rPr>
                <w:rFonts w:ascii="Rockwell" w:hAnsi="Rockwell" w:cs="Calibri"/>
                <w:color w:val="000000"/>
              </w:rPr>
            </w:pPr>
          </w:p>
        </w:tc>
      </w:tr>
      <w:tr w:rsidR="00D54EE9" w:rsidRPr="000211A7" w:rsidTr="00D54EE9">
        <w:trPr>
          <w:trHeight w:val="422"/>
        </w:trPr>
        <w:tc>
          <w:tcPr>
            <w:tcW w:w="852" w:type="dxa"/>
          </w:tcPr>
          <w:p w:rsidR="00D54EE9" w:rsidRDefault="00D54EE9" w:rsidP="00D54EE9">
            <w:pPr>
              <w:ind w:right="-894"/>
              <w:jc w:val="both"/>
              <w:rPr>
                <w:rFonts w:ascii="Rockwell" w:hAnsi="Rockwell" w:cs="Calibri"/>
                <w:color w:val="000000"/>
              </w:rPr>
            </w:pPr>
            <w:r>
              <w:rPr>
                <w:rFonts w:ascii="Rockwell" w:hAnsi="Rockwell" w:cs="Calibri"/>
                <w:color w:val="000000"/>
              </w:rPr>
              <w:t>33</w:t>
            </w:r>
          </w:p>
        </w:tc>
        <w:tc>
          <w:tcPr>
            <w:tcW w:w="8533" w:type="dxa"/>
            <w:gridSpan w:val="2"/>
          </w:tcPr>
          <w:p w:rsidR="00D54EE9" w:rsidRPr="006263A4" w:rsidRDefault="00D54EE9" w:rsidP="00D54EE9">
            <w:pPr>
              <w:widowControl w:val="0"/>
              <w:autoSpaceDE w:val="0"/>
              <w:autoSpaceDN w:val="0"/>
              <w:adjustRightInd w:val="0"/>
              <w:spacing w:line="275" w:lineRule="exact"/>
              <w:ind w:right="89"/>
              <w:jc w:val="both"/>
              <w:rPr>
                <w:b/>
                <w:bCs/>
                <w:u w:val="single"/>
              </w:rPr>
            </w:pPr>
            <w:r w:rsidRPr="006263A4">
              <w:rPr>
                <w:b/>
                <w:bCs/>
                <w:u w:val="single"/>
              </w:rPr>
              <w:t>Conflict of Interest Among Bidders/Agents:</w:t>
            </w:r>
          </w:p>
          <w:p w:rsidR="00D54EE9" w:rsidRDefault="00D54EE9" w:rsidP="00D54EE9">
            <w:pPr>
              <w:widowControl w:val="0"/>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 xml:space="preserve">A bidder shall not have conflict of interest with other bidders. Such conflict of interest can lead to anti-competitive </w:t>
            </w:r>
            <w:r>
              <w:rPr>
                <w:rFonts w:ascii="Calibri" w:hAnsi="Calibri" w:cs="Calibri"/>
                <w:lang w:val="en-IN"/>
              </w:rPr>
              <w:t xml:space="preserve">practices to the detriment </w:t>
            </w:r>
            <w:r w:rsidRPr="006263A4">
              <w:rPr>
                <w:rFonts w:ascii="Calibri" w:hAnsi="Calibri" w:cs="Calibri"/>
                <w:lang w:val="en-IN"/>
              </w:rPr>
              <w:t xml:space="preserve">of Procuring Entity's interests.  </w:t>
            </w:r>
            <w:r w:rsidRPr="006263A4">
              <w:rPr>
                <w:rFonts w:ascii="Calibri" w:hAnsi="Calibri" w:cs="Calibri"/>
                <w:lang w:val="en-IN"/>
              </w:rPr>
              <w:lastRenderedPageBreak/>
              <w:t>The bidder found to have a conflict of interest shall be disqualified. A bidder may be considered to have a conflict of interest with one or more parties in this bidding process, if:</w:t>
            </w:r>
          </w:p>
          <w:p w:rsidR="00D54EE9" w:rsidRPr="006263A4" w:rsidRDefault="00D54EE9" w:rsidP="00D54EE9">
            <w:pPr>
              <w:widowControl w:val="0"/>
              <w:autoSpaceDE w:val="0"/>
              <w:autoSpaceDN w:val="0"/>
              <w:adjustRightInd w:val="0"/>
              <w:spacing w:line="275" w:lineRule="exact"/>
              <w:ind w:right="89"/>
              <w:jc w:val="both"/>
              <w:rPr>
                <w:rFonts w:ascii="Calibri" w:hAnsi="Calibri" w:cs="Calibri"/>
                <w:lang w:val="en-IN"/>
              </w:rPr>
            </w:pP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they have con</w:t>
            </w:r>
            <w:r>
              <w:rPr>
                <w:rFonts w:ascii="Calibri" w:hAnsi="Calibri" w:cs="Calibri"/>
                <w:lang w:val="en-IN"/>
              </w:rPr>
              <w:t>trolling partner (s) in common;</w:t>
            </w:r>
            <w:r w:rsidRPr="006263A4">
              <w:rPr>
                <w:rFonts w:ascii="Calibri" w:hAnsi="Calibri" w:cs="Calibri"/>
                <w:lang w:val="en-IN"/>
              </w:rPr>
              <w:t xml:space="preserve"> or</w:t>
            </w: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Pr>
                <w:rFonts w:ascii="Calibri" w:hAnsi="Calibri" w:cs="Calibri"/>
                <w:lang w:val="en-IN"/>
              </w:rPr>
              <w:t xml:space="preserve">they receive </w:t>
            </w:r>
            <w:r w:rsidRPr="006263A4">
              <w:rPr>
                <w:rFonts w:ascii="Calibri" w:hAnsi="Calibri" w:cs="Calibri"/>
                <w:lang w:val="en-IN"/>
              </w:rPr>
              <w:t xml:space="preserve">or have received </w:t>
            </w:r>
            <w:r>
              <w:rPr>
                <w:rFonts w:ascii="Calibri" w:hAnsi="Calibri" w:cs="Calibri"/>
                <w:lang w:val="en-IN"/>
              </w:rPr>
              <w:t xml:space="preserve">any direct or indirect </w:t>
            </w:r>
            <w:r w:rsidRPr="006263A4">
              <w:rPr>
                <w:rFonts w:ascii="Calibri" w:hAnsi="Calibri" w:cs="Calibri"/>
                <w:lang w:val="en-IN"/>
              </w:rPr>
              <w:t>subsidy/ financial stake from any of them; or</w:t>
            </w: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they have the same legal representative/agent for purposes of this bid; or</w:t>
            </w: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they have relationship with each other, directly or through common third parties, that puts them in a position to have access to information about or i</w:t>
            </w:r>
            <w:r>
              <w:rPr>
                <w:rFonts w:ascii="Calibri" w:hAnsi="Calibri" w:cs="Calibri"/>
                <w:lang w:val="en-IN"/>
              </w:rPr>
              <w:t xml:space="preserve">nfluence on the bid of another </w:t>
            </w:r>
            <w:r w:rsidRPr="006263A4">
              <w:rPr>
                <w:rFonts w:ascii="Calibri" w:hAnsi="Calibri" w:cs="Calibri"/>
                <w:lang w:val="en-IN"/>
              </w:rPr>
              <w:t>Bidder; or</w:t>
            </w: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Bidder participates in more than one bid in this bidding process.</w:t>
            </w:r>
          </w:p>
          <w:p w:rsidR="00D54EE9" w:rsidRPr="006263A4" w:rsidRDefault="00D54EE9" w:rsidP="00D54EE9">
            <w:pPr>
              <w:widowControl w:val="0"/>
              <w:autoSpaceDE w:val="0"/>
              <w:autoSpaceDN w:val="0"/>
              <w:adjustRightInd w:val="0"/>
              <w:spacing w:line="275" w:lineRule="exact"/>
              <w:ind w:left="360" w:right="89"/>
              <w:jc w:val="both"/>
              <w:rPr>
                <w:rFonts w:ascii="Calibri" w:hAnsi="Calibri" w:cs="Calibri"/>
                <w:lang w:val="en-IN"/>
              </w:rPr>
            </w:pPr>
            <w:r w:rsidRPr="006263A4">
              <w:rPr>
                <w:rFonts w:ascii="Calibri" w:hAnsi="Calibri" w:cs="Calibri"/>
                <w:lang w:val="en-IN"/>
              </w:rPr>
              <w:t>Participation by a Bidder in more than one Bid will result in the disqualification of all bids in which the parties are involved.  However, this does not limit the inclusion of the components/ sub-assembly! Assemblies from one bidding manufacturer in more than one bid; or</w:t>
            </w:r>
          </w:p>
          <w:p w:rsidR="00D54EE9"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 xml:space="preserve">In cases of agents quoting in offshore procurements, on behalf of </w:t>
            </w:r>
            <w:r>
              <w:rPr>
                <w:rFonts w:ascii="Calibri" w:hAnsi="Calibri" w:cs="Calibri"/>
                <w:lang w:val="en-IN"/>
              </w:rPr>
              <w:t xml:space="preserve">their principal manufacturers, </w:t>
            </w:r>
            <w:r w:rsidRPr="006263A4">
              <w:rPr>
                <w:rFonts w:ascii="Calibri" w:hAnsi="Calibri" w:cs="Calibri"/>
                <w:lang w:val="en-IN"/>
              </w:rPr>
              <w:t>one agent cannot represent two manufacturers or quote on their behalf in a particular tender enquiry. One manufacturer can also authorise only one agent/dealer. There can be only one bid from the following:</w:t>
            </w:r>
          </w:p>
          <w:p w:rsidR="00D54EE9" w:rsidRPr="006263A4" w:rsidRDefault="00D54EE9" w:rsidP="00D54EE9">
            <w:pPr>
              <w:widowControl w:val="0"/>
              <w:autoSpaceDE w:val="0"/>
              <w:autoSpaceDN w:val="0"/>
              <w:adjustRightInd w:val="0"/>
              <w:spacing w:line="275" w:lineRule="exact"/>
              <w:ind w:left="360" w:right="89"/>
              <w:jc w:val="both"/>
              <w:rPr>
                <w:rFonts w:ascii="Calibri" w:hAnsi="Calibri" w:cs="Calibri"/>
                <w:lang w:val="en-IN"/>
              </w:rPr>
            </w:pPr>
          </w:p>
          <w:p w:rsidR="00D54EE9" w:rsidRPr="006263A4" w:rsidRDefault="00D54EE9" w:rsidP="00D54EE9">
            <w:pPr>
              <w:widowControl w:val="0"/>
              <w:numPr>
                <w:ilvl w:val="0"/>
                <w:numId w:val="5"/>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The principal manufacturer directly or through one Indian agent on his behalf; and</w:t>
            </w:r>
          </w:p>
          <w:p w:rsidR="00D54EE9" w:rsidRPr="006263A4" w:rsidRDefault="00D54EE9" w:rsidP="00D54EE9">
            <w:pPr>
              <w:widowControl w:val="0"/>
              <w:numPr>
                <w:ilvl w:val="0"/>
                <w:numId w:val="5"/>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Indian/foreign agent o</w:t>
            </w:r>
            <w:r>
              <w:rPr>
                <w:rFonts w:ascii="Calibri" w:hAnsi="Calibri" w:cs="Calibri"/>
                <w:lang w:val="en-IN"/>
              </w:rPr>
              <w:t>n behalf of only one principal</w:t>
            </w:r>
            <w:r w:rsidRPr="006263A4">
              <w:rPr>
                <w:rFonts w:ascii="Calibri" w:hAnsi="Calibri" w:cs="Calibri"/>
                <w:lang w:val="en-IN"/>
              </w:rPr>
              <w:t>;</w:t>
            </w:r>
          </w:p>
          <w:p w:rsidR="00D54EE9" w:rsidRPr="006263A4" w:rsidRDefault="00D54EE9" w:rsidP="00D54EE9">
            <w:pPr>
              <w:widowControl w:val="0"/>
              <w:autoSpaceDE w:val="0"/>
              <w:autoSpaceDN w:val="0"/>
              <w:adjustRightInd w:val="0"/>
              <w:spacing w:line="275" w:lineRule="exact"/>
              <w:ind w:right="89"/>
              <w:jc w:val="center"/>
              <w:rPr>
                <w:rFonts w:ascii="Calibri" w:hAnsi="Calibri" w:cs="Calibri"/>
                <w:lang w:val="en-IN"/>
              </w:rPr>
            </w:pPr>
            <w:r w:rsidRPr="006263A4">
              <w:rPr>
                <w:rFonts w:ascii="Calibri" w:hAnsi="Calibri" w:cs="Calibri"/>
                <w:lang w:val="en-IN"/>
              </w:rPr>
              <w:t>or</w:t>
            </w:r>
          </w:p>
          <w:p w:rsidR="00D54EE9" w:rsidRPr="006263A4"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A</w:t>
            </w:r>
            <w:r>
              <w:rPr>
                <w:rFonts w:ascii="Calibri" w:hAnsi="Calibri" w:cs="Calibri"/>
                <w:lang w:val="en-IN"/>
              </w:rPr>
              <w:t xml:space="preserve"> </w:t>
            </w:r>
            <w:r w:rsidRPr="006263A4">
              <w:rPr>
                <w:rFonts w:ascii="Calibri" w:hAnsi="Calibri" w:cs="Calibri"/>
                <w:lang w:val="en-IN"/>
              </w:rPr>
              <w:t>Bidder or any of its affiliates participated as a consultant in the preparation of the design or technical specifications of the contract th</w:t>
            </w:r>
            <w:r>
              <w:rPr>
                <w:rFonts w:ascii="Calibri" w:hAnsi="Calibri" w:cs="Calibri"/>
                <w:lang w:val="en-IN"/>
              </w:rPr>
              <w:t>at is the subject of the Bid</w:t>
            </w:r>
            <w:r w:rsidRPr="006263A4">
              <w:rPr>
                <w:rFonts w:ascii="Calibri" w:hAnsi="Calibri" w:cs="Calibri"/>
                <w:lang w:val="en-IN"/>
              </w:rPr>
              <w:t>; or</w:t>
            </w:r>
          </w:p>
          <w:p w:rsidR="00D54EE9" w:rsidRPr="006263A4" w:rsidRDefault="00D54EE9" w:rsidP="00D54EE9">
            <w:pPr>
              <w:widowControl w:val="0"/>
              <w:autoSpaceDE w:val="0"/>
              <w:autoSpaceDN w:val="0"/>
              <w:adjustRightInd w:val="0"/>
              <w:spacing w:line="275" w:lineRule="exact"/>
              <w:ind w:right="89"/>
              <w:jc w:val="both"/>
              <w:rPr>
                <w:rFonts w:ascii="Calibri" w:hAnsi="Calibri" w:cs="Calibri"/>
                <w:lang w:val="en-IN"/>
              </w:rPr>
            </w:pPr>
          </w:p>
          <w:p w:rsidR="00D54EE9" w:rsidRDefault="00D54EE9" w:rsidP="00D54EE9">
            <w:pPr>
              <w:widowControl w:val="0"/>
              <w:numPr>
                <w:ilvl w:val="0"/>
                <w:numId w:val="4"/>
              </w:numPr>
              <w:autoSpaceDE w:val="0"/>
              <w:autoSpaceDN w:val="0"/>
              <w:adjustRightInd w:val="0"/>
              <w:spacing w:line="275" w:lineRule="exact"/>
              <w:ind w:right="89"/>
              <w:jc w:val="both"/>
              <w:rPr>
                <w:rFonts w:ascii="Calibri" w:hAnsi="Calibri" w:cs="Calibri"/>
                <w:lang w:val="en-IN"/>
              </w:rPr>
            </w:pPr>
            <w:r w:rsidRPr="006263A4">
              <w:rPr>
                <w:rFonts w:ascii="Calibri" w:hAnsi="Calibri" w:cs="Calibri"/>
                <w:lang w:val="en-IN"/>
              </w:rPr>
              <w:t>In case of a holding company having more than o</w:t>
            </w:r>
            <w:r>
              <w:rPr>
                <w:rFonts w:ascii="Calibri" w:hAnsi="Calibri" w:cs="Calibri"/>
                <w:lang w:val="en-IN"/>
              </w:rPr>
              <w:t xml:space="preserve">ne independently manufacturing </w:t>
            </w:r>
            <w:r w:rsidRPr="006263A4">
              <w:rPr>
                <w:rFonts w:ascii="Calibri" w:hAnsi="Calibri" w:cs="Calibri"/>
                <w:lang w:val="en-IN"/>
              </w:rPr>
              <w:t>units, or more than one uni</w:t>
            </w:r>
            <w:r>
              <w:rPr>
                <w:rFonts w:ascii="Calibri" w:hAnsi="Calibri" w:cs="Calibri"/>
                <w:lang w:val="en-IN"/>
              </w:rPr>
              <w:t>t having common business own</w:t>
            </w:r>
            <w:r w:rsidRPr="006263A4">
              <w:rPr>
                <w:rFonts w:ascii="Calibri" w:hAnsi="Calibri" w:cs="Calibri"/>
                <w:lang w:val="en-IN"/>
              </w:rPr>
              <w:t xml:space="preserve">ership/management, only one unit should quote. Similar restrictions would apply to closely related sister companies. Bidders must proactively declare   such </w:t>
            </w:r>
            <w:r>
              <w:rPr>
                <w:rFonts w:ascii="Calibri" w:hAnsi="Calibri" w:cs="Calibri"/>
                <w:lang w:val="en-IN"/>
              </w:rPr>
              <w:t>sister/</w:t>
            </w:r>
            <w:r w:rsidRPr="006263A4">
              <w:rPr>
                <w:rFonts w:ascii="Calibri" w:hAnsi="Calibri" w:cs="Calibri"/>
                <w:lang w:val="en-IN"/>
              </w:rPr>
              <w:t xml:space="preserve"> common</w:t>
            </w:r>
            <w:r>
              <w:rPr>
                <w:rFonts w:ascii="Calibri" w:hAnsi="Calibri" w:cs="Calibri"/>
                <w:lang w:val="en-IN"/>
              </w:rPr>
              <w:t xml:space="preserve"> business/ </w:t>
            </w:r>
            <w:r w:rsidRPr="006263A4">
              <w:rPr>
                <w:rFonts w:ascii="Calibri" w:hAnsi="Calibri" w:cs="Calibri"/>
                <w:lang w:val="en-IN"/>
              </w:rPr>
              <w:t>management   units in s</w:t>
            </w:r>
            <w:r>
              <w:rPr>
                <w:rFonts w:ascii="Calibri" w:hAnsi="Calibri" w:cs="Calibri"/>
                <w:lang w:val="en-IN"/>
              </w:rPr>
              <w:t xml:space="preserve">ame/ similar line of business. </w:t>
            </w:r>
          </w:p>
          <w:p w:rsidR="00D54EE9" w:rsidRPr="006263A4" w:rsidRDefault="00D54EE9" w:rsidP="00D54EE9">
            <w:pPr>
              <w:widowControl w:val="0"/>
              <w:autoSpaceDE w:val="0"/>
              <w:autoSpaceDN w:val="0"/>
              <w:adjustRightInd w:val="0"/>
              <w:spacing w:line="275" w:lineRule="exact"/>
              <w:ind w:left="360" w:right="89"/>
              <w:jc w:val="both"/>
              <w:rPr>
                <w:rFonts w:ascii="Calibri" w:hAnsi="Calibri" w:cs="Calibri"/>
                <w:lang w:val="en-IN"/>
              </w:rPr>
            </w:pPr>
          </w:p>
        </w:tc>
        <w:tc>
          <w:tcPr>
            <w:tcW w:w="1701" w:type="dxa"/>
          </w:tcPr>
          <w:p w:rsidR="00D54EE9" w:rsidRPr="000211A7" w:rsidRDefault="00D54EE9" w:rsidP="00D54EE9">
            <w:pPr>
              <w:ind w:right="-894"/>
              <w:jc w:val="both"/>
              <w:rPr>
                <w:rFonts w:ascii="Rockwell" w:hAnsi="Rockwell" w:cs="Calibri"/>
                <w:color w:val="000000"/>
              </w:rPr>
            </w:pPr>
          </w:p>
        </w:tc>
      </w:tr>
      <w:tr w:rsidR="00D54EE9" w:rsidTr="001A637D">
        <w:trPr>
          <w:trHeight w:val="422"/>
        </w:trPr>
        <w:tc>
          <w:tcPr>
            <w:tcW w:w="852" w:type="dxa"/>
          </w:tcPr>
          <w:p w:rsidR="00D54EE9" w:rsidRPr="00970509" w:rsidRDefault="00D54EE9" w:rsidP="00D54EE9">
            <w:pPr>
              <w:ind w:right="-894"/>
              <w:jc w:val="both"/>
              <w:rPr>
                <w:rFonts w:ascii="Calibri" w:hAnsi="Calibri" w:cs="Calibri"/>
                <w:b/>
                <w:bCs/>
              </w:rPr>
            </w:pPr>
            <w:r w:rsidRPr="00970509">
              <w:rPr>
                <w:rFonts w:ascii="Calibri" w:hAnsi="Calibri" w:cs="Calibri"/>
                <w:b/>
                <w:bCs/>
              </w:rPr>
              <w:lastRenderedPageBreak/>
              <w:t>Note</w:t>
            </w:r>
          </w:p>
        </w:tc>
        <w:tc>
          <w:tcPr>
            <w:tcW w:w="10234" w:type="dxa"/>
            <w:gridSpan w:val="3"/>
          </w:tcPr>
          <w:p w:rsidR="00D54EE9" w:rsidRPr="00AE6839" w:rsidRDefault="00D54EE9" w:rsidP="00D54EE9">
            <w:pPr>
              <w:numPr>
                <w:ilvl w:val="0"/>
                <w:numId w:val="2"/>
              </w:numPr>
              <w:ind w:right="178"/>
              <w:jc w:val="both"/>
              <w:rPr>
                <w:rFonts w:ascii="Calibri" w:hAnsi="Calibri" w:cs="Calibri"/>
              </w:rPr>
            </w:pPr>
            <w:r w:rsidRPr="00AE6839">
              <w:rPr>
                <w:rFonts w:ascii="Calibri" w:hAnsi="Calibri" w:cs="Calibri"/>
                <w:bCs/>
              </w:rPr>
              <w:t>In the event of our customer order covering this tender being cancelled /placed on hold / otherwise modified, BHEL would be constrained to accordingly cancel / hold / modify the tender at any stage of execution.</w:t>
            </w:r>
          </w:p>
          <w:p w:rsidR="00D54EE9" w:rsidRPr="00AE6839" w:rsidRDefault="00D54EE9" w:rsidP="00D54EE9">
            <w:pPr>
              <w:numPr>
                <w:ilvl w:val="0"/>
                <w:numId w:val="2"/>
              </w:numPr>
              <w:ind w:right="178"/>
              <w:jc w:val="both"/>
              <w:rPr>
                <w:rFonts w:ascii="Calibri" w:hAnsi="Calibri" w:cs="Calibri"/>
                <w:bCs/>
              </w:rPr>
            </w:pPr>
            <w:r w:rsidRPr="00AE6839">
              <w:rPr>
                <w:rFonts w:ascii="Calibri" w:hAnsi="Calibri" w:cs="Calibri"/>
                <w:bCs/>
              </w:rPr>
              <w:t xml:space="preserve">BHEL may negotiate the L1 rate, if not meeting our budget / estimated cost. BHEL may re-float the tender opened, if L1 price is not acceptable to BHEL. </w:t>
            </w:r>
          </w:p>
          <w:p w:rsidR="00D54EE9" w:rsidRPr="00AE6839" w:rsidRDefault="00D54EE9" w:rsidP="00D54EE9">
            <w:pPr>
              <w:numPr>
                <w:ilvl w:val="0"/>
                <w:numId w:val="2"/>
              </w:numPr>
              <w:ind w:right="178"/>
              <w:jc w:val="both"/>
              <w:rPr>
                <w:rFonts w:ascii="Calibri" w:hAnsi="Calibri" w:cs="Calibri"/>
                <w:bCs/>
              </w:rPr>
            </w:pPr>
            <w:r w:rsidRPr="00AE6839">
              <w:rPr>
                <w:rFonts w:ascii="Calibri" w:hAnsi="Calibri" w:cs="Calibri"/>
                <w:bCs/>
              </w:rPr>
              <w:t>BHEL reserves its right to reject an offer due to unsatisfactory past performance by the respective Vendor in the execution of any contract to any BHEL project / Unit.</w:t>
            </w:r>
          </w:p>
          <w:p w:rsidR="00D54EE9" w:rsidRPr="00AE6839" w:rsidRDefault="00D54EE9" w:rsidP="00D54EE9">
            <w:pPr>
              <w:numPr>
                <w:ilvl w:val="0"/>
                <w:numId w:val="2"/>
              </w:numPr>
              <w:ind w:right="178"/>
              <w:jc w:val="both"/>
              <w:rPr>
                <w:rFonts w:ascii="Calibri" w:hAnsi="Calibri" w:cs="Calibri"/>
              </w:rPr>
            </w:pPr>
            <w:r w:rsidRPr="00AE6839">
              <w:rPr>
                <w:rFonts w:ascii="Calibri" w:hAnsi="Calibri" w:cs="Calibri"/>
                <w:b/>
              </w:rPr>
              <w:t>Any other Techno –Commercial Terms indicated by the vendor in their offer elsewhere will be ignored. BHEL will proceed with tender evaluation as per Annexure A only.</w:t>
            </w:r>
          </w:p>
        </w:tc>
      </w:tr>
    </w:tbl>
    <w:p w:rsidR="008038CD" w:rsidRDefault="008038CD" w:rsidP="008038CD">
      <w:pPr>
        <w:tabs>
          <w:tab w:val="left" w:pos="6120"/>
        </w:tabs>
        <w:jc w:val="both"/>
        <w:rPr>
          <w:rFonts w:ascii="Calibri" w:hAnsi="Calibri" w:cs="Calibri"/>
        </w:rPr>
        <w:sectPr w:rsidR="008038CD" w:rsidSect="006300B4">
          <w:headerReference w:type="default" r:id="rId7"/>
          <w:footerReference w:type="default" r:id="rId8"/>
          <w:headerReference w:type="first" r:id="rId9"/>
          <w:footerReference w:type="first" r:id="rId10"/>
          <w:pgSz w:w="11909" w:h="16834" w:code="9"/>
          <w:pgMar w:top="1135" w:right="1440" w:bottom="142" w:left="993" w:header="284" w:footer="316" w:gutter="0"/>
          <w:paperSrc w:first="15" w:other="15"/>
          <w:cols w:space="720"/>
          <w:titlePg/>
        </w:sectPr>
      </w:pPr>
    </w:p>
    <w:p w:rsidR="008038CD" w:rsidRDefault="008038CD" w:rsidP="008038CD">
      <w:pPr>
        <w:tabs>
          <w:tab w:val="left" w:pos="6120"/>
        </w:tabs>
        <w:jc w:val="both"/>
        <w:rPr>
          <w:rFonts w:ascii="Calibri" w:hAnsi="Calibri" w:cs="Calibri"/>
        </w:rPr>
      </w:pPr>
    </w:p>
    <w:p w:rsidR="008038CD" w:rsidRPr="00182C7F" w:rsidRDefault="008038CD" w:rsidP="008038CD">
      <w:pPr>
        <w:jc w:val="center"/>
        <w:rPr>
          <w:b/>
          <w:sz w:val="32"/>
        </w:rPr>
      </w:pPr>
      <w:r w:rsidRPr="00182C7F">
        <w:rPr>
          <w:b/>
          <w:sz w:val="32"/>
        </w:rPr>
        <w:t>/ On Bidder’s office letter pad /</w:t>
      </w:r>
      <w:r>
        <w:rPr>
          <w:b/>
          <w:sz w:val="32"/>
        </w:rPr>
        <w:tab/>
      </w:r>
    </w:p>
    <w:p w:rsidR="008038CD" w:rsidRDefault="008038CD" w:rsidP="008038CD">
      <w:pPr>
        <w:jc w:val="center"/>
        <w:rPr>
          <w:b/>
          <w:sz w:val="28"/>
          <w:u w:val="single"/>
        </w:rPr>
      </w:pPr>
      <w:r>
        <w:rPr>
          <w:b/>
          <w:sz w:val="28"/>
          <w:u w:val="single"/>
        </w:rPr>
        <w:t>Self-D</w:t>
      </w:r>
      <w:r w:rsidRPr="00935907">
        <w:rPr>
          <w:b/>
          <w:sz w:val="28"/>
          <w:u w:val="single"/>
        </w:rPr>
        <w:t>eclaration</w:t>
      </w:r>
      <w:r>
        <w:rPr>
          <w:b/>
          <w:sz w:val="28"/>
          <w:u w:val="single"/>
        </w:rPr>
        <w:t xml:space="preserve"> – ANNEXURE B</w:t>
      </w:r>
    </w:p>
    <w:p w:rsidR="008038CD" w:rsidRDefault="008038CD" w:rsidP="008038CD">
      <w:pPr>
        <w:jc w:val="center"/>
        <w:rPr>
          <w:b/>
          <w:sz w:val="28"/>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354"/>
      </w:tblGrid>
      <w:tr w:rsidR="008038CD" w:rsidRPr="008E603A" w:rsidTr="003C4E9E">
        <w:trPr>
          <w:trHeight w:val="211"/>
        </w:trPr>
        <w:tc>
          <w:tcPr>
            <w:tcW w:w="4041" w:type="dxa"/>
            <w:shd w:val="clear" w:color="auto" w:fill="auto"/>
          </w:tcPr>
          <w:p w:rsidR="008038CD" w:rsidRPr="003E79CD" w:rsidRDefault="008038CD" w:rsidP="003C4E9E">
            <w:pPr>
              <w:rPr>
                <w:b/>
                <w:sz w:val="28"/>
              </w:rPr>
            </w:pPr>
            <w:r w:rsidRPr="003E79CD">
              <w:rPr>
                <w:b/>
                <w:sz w:val="28"/>
              </w:rPr>
              <w:t xml:space="preserve">Enquiry No.                                       </w:t>
            </w:r>
          </w:p>
          <w:p w:rsidR="008038CD" w:rsidRPr="003E79CD" w:rsidRDefault="008038CD" w:rsidP="003C4E9E">
            <w:pPr>
              <w:rPr>
                <w:b/>
                <w:sz w:val="28"/>
                <w:u w:val="single"/>
              </w:rPr>
            </w:pPr>
          </w:p>
        </w:tc>
        <w:tc>
          <w:tcPr>
            <w:tcW w:w="6066" w:type="dxa"/>
            <w:shd w:val="solid" w:color="FFFF00" w:fill="auto"/>
          </w:tcPr>
          <w:p w:rsidR="008038CD" w:rsidRPr="003E79CD" w:rsidRDefault="008038CD" w:rsidP="003C4E9E">
            <w:pPr>
              <w:rPr>
                <w:b/>
                <w:sz w:val="28"/>
                <w:u w:val="single"/>
              </w:rPr>
            </w:pPr>
            <w:r w:rsidRPr="003E79CD">
              <w:rPr>
                <w:b/>
                <w:sz w:val="28"/>
                <w:u w:val="single"/>
              </w:rPr>
              <w:t xml:space="preserve">      </w:t>
            </w:r>
          </w:p>
        </w:tc>
      </w:tr>
      <w:tr w:rsidR="008038CD" w:rsidTr="003C4E9E">
        <w:trPr>
          <w:trHeight w:val="339"/>
        </w:trPr>
        <w:tc>
          <w:tcPr>
            <w:tcW w:w="4041" w:type="dxa"/>
            <w:shd w:val="clear" w:color="auto" w:fill="auto"/>
          </w:tcPr>
          <w:p w:rsidR="008038CD" w:rsidRPr="003E79CD" w:rsidRDefault="008038CD" w:rsidP="003C4E9E">
            <w:pPr>
              <w:rPr>
                <w:b/>
                <w:sz w:val="28"/>
              </w:rPr>
            </w:pPr>
            <w:r w:rsidRPr="003E79CD">
              <w:rPr>
                <w:b/>
                <w:sz w:val="28"/>
              </w:rPr>
              <w:t xml:space="preserve">Enquiry Date     </w:t>
            </w:r>
          </w:p>
          <w:p w:rsidR="008038CD" w:rsidRPr="003E79CD" w:rsidRDefault="008038CD" w:rsidP="003C4E9E">
            <w:pPr>
              <w:rPr>
                <w:b/>
                <w:sz w:val="28"/>
                <w:u w:val="single"/>
              </w:rPr>
            </w:pPr>
          </w:p>
        </w:tc>
        <w:tc>
          <w:tcPr>
            <w:tcW w:w="6066" w:type="dxa"/>
            <w:shd w:val="solid" w:color="FFFF00" w:fill="auto"/>
          </w:tcPr>
          <w:p w:rsidR="008038CD" w:rsidRPr="003E79CD" w:rsidRDefault="008038CD" w:rsidP="003C4E9E">
            <w:pPr>
              <w:rPr>
                <w:b/>
                <w:sz w:val="28"/>
                <w:u w:val="single"/>
              </w:rPr>
            </w:pPr>
            <w:r w:rsidRPr="003E79CD">
              <w:rPr>
                <w:b/>
                <w:sz w:val="28"/>
                <w:u w:val="single"/>
              </w:rPr>
              <w:t xml:space="preserve">           </w:t>
            </w:r>
          </w:p>
        </w:tc>
      </w:tr>
    </w:tbl>
    <w:p w:rsidR="008038CD" w:rsidRDefault="008038CD" w:rsidP="008038CD">
      <w:pPr>
        <w:rPr>
          <w:b/>
          <w:sz w:val="28"/>
        </w:rPr>
      </w:pPr>
      <w:r>
        <w:rPr>
          <w:b/>
          <w:sz w:val="28"/>
        </w:rPr>
        <w:br w:type="textWrapping" w:clear="all"/>
      </w:r>
      <w:r w:rsidRPr="00182C7F">
        <w:rPr>
          <w:b/>
          <w:sz w:val="28"/>
        </w:rPr>
        <w:t xml:space="preserve">        </w:t>
      </w:r>
    </w:p>
    <w:p w:rsidR="008038CD" w:rsidRPr="008E603A" w:rsidRDefault="008038CD" w:rsidP="008038CD">
      <w:pPr>
        <w:jc w:val="both"/>
        <w:rPr>
          <w:rFonts w:ascii="Bookman Old Style" w:hAnsi="Bookman Old Style"/>
          <w:sz w:val="28"/>
          <w:szCs w:val="28"/>
        </w:rPr>
      </w:pPr>
      <w:r w:rsidRPr="00935907">
        <w:rPr>
          <w:rFonts w:ascii="Bookman Old Style" w:hAnsi="Bookman Old Style"/>
          <w:sz w:val="28"/>
        </w:rPr>
        <w:t>In line with Government public procurement order N</w:t>
      </w:r>
      <w:r>
        <w:rPr>
          <w:rFonts w:ascii="Bookman Old Style" w:hAnsi="Bookman Old Style"/>
          <w:sz w:val="28"/>
        </w:rPr>
        <w:t>umber P-4</w:t>
      </w:r>
      <w:r w:rsidRPr="00935907">
        <w:rPr>
          <w:rFonts w:ascii="Bookman Old Style" w:hAnsi="Bookman Old Style"/>
          <w:sz w:val="28"/>
        </w:rPr>
        <w:t>5021/2/2017-</w:t>
      </w:r>
      <w:proofErr w:type="gramStart"/>
      <w:r w:rsidRPr="00935907">
        <w:rPr>
          <w:rFonts w:ascii="Bookman Old Style" w:hAnsi="Bookman Old Style"/>
          <w:sz w:val="28"/>
        </w:rPr>
        <w:t>B.E</w:t>
      </w:r>
      <w:proofErr w:type="gramEnd"/>
      <w:r w:rsidRPr="00935907">
        <w:rPr>
          <w:rFonts w:ascii="Bookman Old Style" w:hAnsi="Bookman Old Style"/>
          <w:sz w:val="28"/>
        </w:rPr>
        <w:t>-II dated 15.06.2017, and further</w:t>
      </w:r>
      <w:r>
        <w:rPr>
          <w:rFonts w:ascii="Bookman Old Style" w:hAnsi="Bookman Old Style"/>
          <w:sz w:val="28"/>
        </w:rPr>
        <w:t xml:space="preserve"> modified order </w:t>
      </w:r>
      <w:proofErr w:type="spellStart"/>
      <w:r>
        <w:rPr>
          <w:rFonts w:ascii="Bookman Old Style" w:hAnsi="Bookman Old Style"/>
          <w:sz w:val="28"/>
        </w:rPr>
        <w:t>dt.</w:t>
      </w:r>
      <w:proofErr w:type="spellEnd"/>
      <w:r>
        <w:rPr>
          <w:rFonts w:ascii="Bookman Old Style" w:hAnsi="Bookman Old Style"/>
          <w:sz w:val="28"/>
        </w:rPr>
        <w:t xml:space="preserve"> 28.05.</w:t>
      </w:r>
      <w:r w:rsidRPr="008E603A">
        <w:rPr>
          <w:rFonts w:ascii="Bookman Old Style" w:hAnsi="Bookman Old Style"/>
          <w:sz w:val="28"/>
          <w:szCs w:val="28"/>
        </w:rPr>
        <w:t xml:space="preserve">2018 &amp; order </w:t>
      </w:r>
      <w:r w:rsidRPr="008E603A">
        <w:rPr>
          <w:rFonts w:ascii="Bookman Old Style" w:hAnsi="Bookman Old Style" w:cs="ArialMT"/>
          <w:sz w:val="28"/>
          <w:szCs w:val="28"/>
          <w:lang w:val="en-IN" w:eastAsia="en-IN" w:bidi="hi-IN"/>
        </w:rPr>
        <w:t>04.06.2020 issued by DPIIT</w:t>
      </w:r>
      <w:r w:rsidRPr="008E603A">
        <w:rPr>
          <w:rFonts w:ascii="Bookman Old Style" w:hAnsi="Bookman Old Style"/>
          <w:sz w:val="28"/>
          <w:szCs w:val="28"/>
        </w:rPr>
        <w:t xml:space="preserve"> </w:t>
      </w:r>
    </w:p>
    <w:p w:rsidR="008038CD" w:rsidRPr="00935907" w:rsidRDefault="008038CD" w:rsidP="008038CD">
      <w:pPr>
        <w:jc w:val="both"/>
        <w:rPr>
          <w:rFonts w:ascii="Bookman Old Style" w:hAnsi="Bookman Old Style"/>
          <w:sz w:val="28"/>
        </w:rPr>
      </w:pPr>
    </w:p>
    <w:p w:rsidR="008038CD" w:rsidRPr="00935907" w:rsidRDefault="008038CD" w:rsidP="008038CD">
      <w:pPr>
        <w:jc w:val="both"/>
        <w:rPr>
          <w:rFonts w:ascii="Bookman Old Style" w:hAnsi="Bookman Old Style"/>
          <w:sz w:val="28"/>
        </w:rPr>
      </w:pPr>
      <w:r w:rsidRPr="00935907">
        <w:rPr>
          <w:rFonts w:ascii="Bookman Old Style" w:hAnsi="Bookman Old Style"/>
          <w:sz w:val="28"/>
        </w:rPr>
        <w:t>I / We hereby declare that I / We are a “Local Supplier” meeting the requirement of minimum local content (</w:t>
      </w:r>
      <w:r w:rsidRPr="00935907">
        <w:rPr>
          <w:rFonts w:ascii="Bookman Old Style" w:hAnsi="Bookman Old Style"/>
          <w:sz w:val="28"/>
          <w:highlight w:val="yellow"/>
        </w:rPr>
        <w:t>…</w:t>
      </w:r>
      <w:proofErr w:type="gramStart"/>
      <w:r w:rsidRPr="00935907">
        <w:rPr>
          <w:rFonts w:ascii="Bookman Old Style" w:hAnsi="Bookman Old Style"/>
          <w:sz w:val="28"/>
          <w:highlight w:val="yellow"/>
        </w:rPr>
        <w:t>….%</w:t>
      </w:r>
      <w:r w:rsidRPr="00935907">
        <w:rPr>
          <w:rFonts w:ascii="Bookman Old Style" w:hAnsi="Bookman Old Style"/>
          <w:sz w:val="28"/>
        </w:rPr>
        <w:t>)</w:t>
      </w:r>
      <w:proofErr w:type="gramEnd"/>
      <w:r w:rsidRPr="00935907">
        <w:rPr>
          <w:rFonts w:ascii="Bookman Old Style" w:hAnsi="Bookman Old Style"/>
          <w:sz w:val="28"/>
        </w:rPr>
        <w:t xml:space="preserve"> defined in the above government notification for the goods against above mentioned enquiry Number.</w:t>
      </w:r>
    </w:p>
    <w:p w:rsidR="008038CD" w:rsidRPr="00935907" w:rsidRDefault="008038CD" w:rsidP="008038CD">
      <w:pPr>
        <w:jc w:val="both"/>
        <w:rPr>
          <w:rFonts w:ascii="Bookman Old Style" w:hAnsi="Bookman Old Style"/>
          <w:sz w:val="28"/>
        </w:rPr>
      </w:pPr>
      <w:r w:rsidRPr="00935907">
        <w:rPr>
          <w:rFonts w:ascii="Bookman Old Style" w:hAnsi="Bookman Old Style"/>
          <w:sz w:val="28"/>
        </w:rPr>
        <w:t>Details of location at which local value addition will be made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741"/>
      </w:tblGrid>
      <w:tr w:rsidR="008038CD" w:rsidRPr="00935907" w:rsidTr="003C4E9E">
        <w:trPr>
          <w:trHeight w:val="283"/>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Door No.</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67"/>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Street / Address 1</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83"/>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Street / Address 2</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67"/>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District</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83"/>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State</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83"/>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Country</w:t>
            </w:r>
          </w:p>
        </w:tc>
        <w:tc>
          <w:tcPr>
            <w:tcW w:w="2741" w:type="dxa"/>
            <w:shd w:val="solid" w:color="FFFF00" w:fill="auto"/>
          </w:tcPr>
          <w:p w:rsidR="008038CD" w:rsidRPr="003E79CD" w:rsidRDefault="008038CD" w:rsidP="003C4E9E">
            <w:pPr>
              <w:rPr>
                <w:b/>
                <w:sz w:val="28"/>
                <w:highlight w:val="yellow"/>
                <w:u w:val="single"/>
              </w:rPr>
            </w:pPr>
          </w:p>
        </w:tc>
      </w:tr>
      <w:tr w:rsidR="008038CD" w:rsidRPr="00935907" w:rsidTr="003C4E9E">
        <w:trPr>
          <w:trHeight w:val="283"/>
        </w:trPr>
        <w:tc>
          <w:tcPr>
            <w:tcW w:w="2965" w:type="dxa"/>
            <w:shd w:val="clear" w:color="auto" w:fill="auto"/>
          </w:tcPr>
          <w:p w:rsidR="008038CD" w:rsidRPr="003E79CD" w:rsidRDefault="008038CD" w:rsidP="003C4E9E">
            <w:pPr>
              <w:rPr>
                <w:rFonts w:ascii="Bookman Old Style" w:hAnsi="Bookman Old Style"/>
                <w:sz w:val="28"/>
              </w:rPr>
            </w:pPr>
            <w:r w:rsidRPr="003E79CD">
              <w:rPr>
                <w:rFonts w:ascii="Bookman Old Style" w:hAnsi="Bookman Old Style"/>
                <w:sz w:val="28"/>
              </w:rPr>
              <w:t>PIN Code</w:t>
            </w:r>
          </w:p>
        </w:tc>
        <w:tc>
          <w:tcPr>
            <w:tcW w:w="2741" w:type="dxa"/>
            <w:shd w:val="solid" w:color="FFFF00" w:fill="auto"/>
          </w:tcPr>
          <w:p w:rsidR="008038CD" w:rsidRPr="003E79CD" w:rsidRDefault="008038CD" w:rsidP="003C4E9E">
            <w:pPr>
              <w:rPr>
                <w:b/>
                <w:sz w:val="28"/>
                <w:highlight w:val="yellow"/>
                <w:u w:val="single"/>
              </w:rPr>
            </w:pPr>
          </w:p>
        </w:tc>
      </w:tr>
    </w:tbl>
    <w:p w:rsidR="008038CD" w:rsidRPr="00935907" w:rsidRDefault="008038CD" w:rsidP="008038CD">
      <w:pPr>
        <w:rPr>
          <w:rFonts w:ascii="Bookman Old Style" w:hAnsi="Bookman Old Style"/>
          <w:sz w:val="28"/>
        </w:rPr>
      </w:pPr>
    </w:p>
    <w:p w:rsidR="008038CD" w:rsidRDefault="008038CD" w:rsidP="008038CD">
      <w:pPr>
        <w:autoSpaceDE w:val="0"/>
        <w:autoSpaceDN w:val="0"/>
        <w:adjustRightInd w:val="0"/>
        <w:rPr>
          <w:rFonts w:ascii="Bookman Old Style" w:hAnsi="Bookman Old Style"/>
          <w:sz w:val="28"/>
        </w:rPr>
      </w:pPr>
      <w:r w:rsidRPr="00935907">
        <w:rPr>
          <w:rFonts w:ascii="Bookman Old Style" w:hAnsi="Bookman Old Style"/>
          <w:sz w:val="28"/>
        </w:rPr>
        <w:t xml:space="preserve">We also understand that the false declarations </w:t>
      </w:r>
      <w:r>
        <w:rPr>
          <w:rFonts w:ascii="Bookman Old Style" w:hAnsi="Bookman Old Style"/>
          <w:sz w:val="28"/>
        </w:rPr>
        <w:t xml:space="preserve">will be considered as </w:t>
      </w:r>
      <w:r w:rsidRPr="00935907">
        <w:rPr>
          <w:rFonts w:ascii="Bookman Old Style" w:hAnsi="Bookman Old Style"/>
          <w:sz w:val="28"/>
        </w:rPr>
        <w:t>breach of Integrity</w:t>
      </w:r>
      <w:r>
        <w:rPr>
          <w:rFonts w:ascii="Bookman Old Style" w:hAnsi="Bookman Old Style"/>
          <w:sz w:val="28"/>
        </w:rPr>
        <w:t xml:space="preserve"> and liable for action</w:t>
      </w:r>
      <w:r w:rsidRPr="00935907">
        <w:rPr>
          <w:rFonts w:ascii="Bookman Old Style" w:hAnsi="Bookman Old Style"/>
          <w:sz w:val="28"/>
        </w:rPr>
        <w:t>.</w:t>
      </w:r>
    </w:p>
    <w:p w:rsidR="008038CD" w:rsidRPr="00935907" w:rsidRDefault="008038CD" w:rsidP="008038CD">
      <w:pPr>
        <w:autoSpaceDE w:val="0"/>
        <w:autoSpaceDN w:val="0"/>
        <w:adjustRightInd w:val="0"/>
        <w:rPr>
          <w:rFonts w:ascii="Bookman Old Style" w:hAnsi="Bookman Old Style"/>
          <w:sz w:val="28"/>
        </w:rPr>
      </w:pPr>
    </w:p>
    <w:p w:rsidR="008038CD" w:rsidRPr="00DA0D40" w:rsidRDefault="008038CD" w:rsidP="008038CD">
      <w:pPr>
        <w:autoSpaceDE w:val="0"/>
        <w:autoSpaceDN w:val="0"/>
        <w:adjustRightInd w:val="0"/>
        <w:jc w:val="right"/>
        <w:rPr>
          <w:rFonts w:ascii="Bookman Old Style" w:hAnsi="Bookman Old Style"/>
          <w:sz w:val="28"/>
          <w:highlight w:val="yellow"/>
        </w:rPr>
      </w:pPr>
      <w:r w:rsidRPr="00DA0D40">
        <w:rPr>
          <w:rFonts w:ascii="Bookman Old Style" w:hAnsi="Bookman Old Style"/>
          <w:sz w:val="28"/>
          <w:highlight w:val="yellow"/>
        </w:rPr>
        <w:t>For Company Name:</w:t>
      </w:r>
      <w:r w:rsidRPr="00DA0D40">
        <w:rPr>
          <w:rFonts w:ascii="Bookman Old Style" w:hAnsi="Bookman Old Style"/>
          <w:sz w:val="28"/>
          <w:highlight w:val="yellow"/>
        </w:rPr>
        <w:tab/>
      </w:r>
      <w:r w:rsidRPr="00DA0D40">
        <w:rPr>
          <w:rFonts w:ascii="Bookman Old Style" w:hAnsi="Bookman Old Style"/>
          <w:sz w:val="28"/>
          <w:highlight w:val="yellow"/>
        </w:rPr>
        <w:tab/>
      </w:r>
    </w:p>
    <w:p w:rsidR="008038CD" w:rsidRPr="00DA0D40" w:rsidRDefault="008038CD" w:rsidP="008038CD">
      <w:pPr>
        <w:autoSpaceDE w:val="0"/>
        <w:autoSpaceDN w:val="0"/>
        <w:adjustRightInd w:val="0"/>
        <w:jc w:val="right"/>
        <w:rPr>
          <w:rFonts w:ascii="Bookman Old Style" w:hAnsi="Bookman Old Style"/>
          <w:sz w:val="28"/>
          <w:highlight w:val="yellow"/>
        </w:rPr>
      </w:pPr>
      <w:r w:rsidRPr="00DA0D40">
        <w:rPr>
          <w:rFonts w:ascii="Bookman Old Style" w:hAnsi="Bookman Old Style"/>
          <w:sz w:val="28"/>
          <w:highlight w:val="yellow"/>
        </w:rPr>
        <w:t>Seal:</w:t>
      </w:r>
      <w:r w:rsidRPr="00DA0D40">
        <w:rPr>
          <w:rFonts w:ascii="Bookman Old Style" w:hAnsi="Bookman Old Style"/>
          <w:sz w:val="28"/>
          <w:highlight w:val="yellow"/>
        </w:rPr>
        <w:tab/>
      </w:r>
      <w:r w:rsidRPr="00DA0D40">
        <w:rPr>
          <w:rFonts w:ascii="Bookman Old Style" w:hAnsi="Bookman Old Style"/>
          <w:sz w:val="28"/>
          <w:highlight w:val="yellow"/>
        </w:rPr>
        <w:tab/>
      </w:r>
      <w:r w:rsidRPr="00DA0D40">
        <w:rPr>
          <w:rFonts w:ascii="Bookman Old Style" w:hAnsi="Bookman Old Style"/>
          <w:sz w:val="28"/>
          <w:highlight w:val="yellow"/>
        </w:rPr>
        <w:tab/>
      </w:r>
      <w:r w:rsidRPr="00DA0D40">
        <w:rPr>
          <w:rFonts w:ascii="Bookman Old Style" w:hAnsi="Bookman Old Style"/>
          <w:sz w:val="28"/>
          <w:highlight w:val="yellow"/>
        </w:rPr>
        <w:tab/>
        <w:t xml:space="preserve"> </w:t>
      </w:r>
    </w:p>
    <w:p w:rsidR="008038CD" w:rsidRPr="00DA0D40" w:rsidRDefault="008038CD" w:rsidP="008038CD">
      <w:pPr>
        <w:autoSpaceDE w:val="0"/>
        <w:autoSpaceDN w:val="0"/>
        <w:adjustRightInd w:val="0"/>
        <w:jc w:val="right"/>
        <w:rPr>
          <w:rFonts w:ascii="Bookman Old Style" w:hAnsi="Bookman Old Style"/>
          <w:sz w:val="28"/>
          <w:highlight w:val="yellow"/>
        </w:rPr>
      </w:pPr>
      <w:r w:rsidRPr="00DA0D40">
        <w:rPr>
          <w:rFonts w:ascii="Bookman Old Style" w:hAnsi="Bookman Old Style"/>
          <w:sz w:val="28"/>
          <w:highlight w:val="yellow"/>
        </w:rPr>
        <w:t xml:space="preserve">Signature: </w:t>
      </w:r>
      <w:r w:rsidRPr="00DA0D40">
        <w:rPr>
          <w:rFonts w:ascii="Bookman Old Style" w:hAnsi="Bookman Old Style"/>
          <w:sz w:val="28"/>
          <w:highlight w:val="yellow"/>
        </w:rPr>
        <w:tab/>
      </w:r>
      <w:r w:rsidRPr="00DA0D40">
        <w:rPr>
          <w:rFonts w:ascii="Bookman Old Style" w:hAnsi="Bookman Old Style"/>
          <w:sz w:val="28"/>
          <w:highlight w:val="yellow"/>
        </w:rPr>
        <w:tab/>
      </w:r>
      <w:r w:rsidRPr="00DA0D40">
        <w:rPr>
          <w:rFonts w:ascii="Bookman Old Style" w:hAnsi="Bookman Old Style"/>
          <w:sz w:val="28"/>
          <w:highlight w:val="yellow"/>
        </w:rPr>
        <w:tab/>
        <w:t xml:space="preserve">                </w:t>
      </w:r>
    </w:p>
    <w:p w:rsidR="008038CD" w:rsidRPr="00DA0D40" w:rsidRDefault="008038CD" w:rsidP="008038CD">
      <w:pPr>
        <w:autoSpaceDE w:val="0"/>
        <w:autoSpaceDN w:val="0"/>
        <w:adjustRightInd w:val="0"/>
        <w:rPr>
          <w:rFonts w:ascii="Bookman Old Style" w:hAnsi="Bookman Old Style"/>
          <w:sz w:val="28"/>
          <w:highlight w:val="yellow"/>
        </w:rPr>
      </w:pPr>
      <w:r w:rsidRPr="00DA0D40">
        <w:rPr>
          <w:rFonts w:ascii="Bookman Old Style" w:hAnsi="Bookman Old Style"/>
          <w:sz w:val="28"/>
          <w:highlight w:val="yellow"/>
        </w:rPr>
        <w:t>Date:</w:t>
      </w:r>
    </w:p>
    <w:p w:rsidR="008038CD" w:rsidRDefault="008038CD" w:rsidP="008038CD">
      <w:pPr>
        <w:autoSpaceDE w:val="0"/>
        <w:autoSpaceDN w:val="0"/>
        <w:adjustRightInd w:val="0"/>
        <w:rPr>
          <w:rFonts w:ascii="Bookman Old Style" w:hAnsi="Bookman Old Style"/>
          <w:sz w:val="28"/>
        </w:rPr>
      </w:pPr>
      <w:r w:rsidRPr="00DA0D40">
        <w:rPr>
          <w:rFonts w:ascii="Bookman Old Style" w:hAnsi="Bookman Old Style"/>
          <w:sz w:val="28"/>
          <w:highlight w:val="yellow"/>
        </w:rPr>
        <w:t>Place:</w:t>
      </w:r>
    </w:p>
    <w:p w:rsidR="008038CD" w:rsidRPr="00935907" w:rsidRDefault="008038CD" w:rsidP="008038CD">
      <w:pPr>
        <w:autoSpaceDE w:val="0"/>
        <w:autoSpaceDN w:val="0"/>
        <w:adjustRightInd w:val="0"/>
        <w:jc w:val="center"/>
        <w:rPr>
          <w:rFonts w:ascii="Bookman Old Style" w:hAnsi="Bookman Old Style"/>
          <w:sz w:val="28"/>
        </w:rPr>
      </w:pPr>
      <w:r>
        <w:rPr>
          <w:rFonts w:ascii="Bookman Old Style" w:hAnsi="Bookman Old Style"/>
          <w:sz w:val="28"/>
        </w:rPr>
        <w:t xml:space="preserve">(Please fill all the yellow </w:t>
      </w:r>
      <w:proofErr w:type="spellStart"/>
      <w:r>
        <w:rPr>
          <w:rFonts w:ascii="Bookman Old Style" w:hAnsi="Bookman Old Style"/>
          <w:sz w:val="28"/>
        </w:rPr>
        <w:t>color</w:t>
      </w:r>
      <w:proofErr w:type="spellEnd"/>
      <w:r>
        <w:rPr>
          <w:rFonts w:ascii="Bookman Old Style" w:hAnsi="Bookman Old Style"/>
          <w:sz w:val="28"/>
        </w:rPr>
        <w:t xml:space="preserve"> field)</w:t>
      </w: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D07035" w:rsidP="008038CD">
      <w:pPr>
        <w:tabs>
          <w:tab w:val="left" w:pos="6120"/>
        </w:tabs>
        <w:jc w:val="both"/>
        <w:rPr>
          <w:rFonts w:ascii="Calibri" w:hAnsi="Calibri" w:cs="Calibri"/>
        </w:rPr>
      </w:pPr>
      <w:r>
        <w:rPr>
          <w:rFonts w:ascii="Calibri" w:hAnsi="Calibri" w:cs="Calibri"/>
        </w:rPr>
        <w:t>These Technical Clarifications are to be read along-with Bid specifications</w:t>
      </w:r>
    </w:p>
    <w:p w:rsidR="00740A56" w:rsidRDefault="00740A56"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740A56" w:rsidP="008038CD">
      <w:pPr>
        <w:tabs>
          <w:tab w:val="left" w:pos="6120"/>
        </w:tabs>
        <w:jc w:val="both"/>
        <w:rPr>
          <w:rFonts w:ascii="Calibri" w:hAnsi="Calibri" w:cs="Calibri"/>
        </w:rPr>
      </w:pPr>
    </w:p>
    <w:p w:rsidR="00740A56" w:rsidRDefault="00740A56" w:rsidP="00740A56">
      <w:pPr>
        <w:spacing w:before="56"/>
        <w:ind w:left="2522" w:right="-20"/>
        <w:rPr>
          <w:rFonts w:ascii="Calibri" w:eastAsia="Calibri" w:hAnsi="Calibri" w:cs="Calibri"/>
        </w:rPr>
      </w:pPr>
      <w:r>
        <w:rPr>
          <w:rFonts w:ascii="Calibri" w:eastAsia="Calibri" w:hAnsi="Calibri" w:cs="Calibri"/>
          <w:b/>
          <w:bCs/>
        </w:rPr>
        <w:t>7476- NABINAGAR SS-HOSE</w:t>
      </w:r>
    </w:p>
    <w:p w:rsidR="00740A56" w:rsidRDefault="00740A56" w:rsidP="00740A56">
      <w:pPr>
        <w:spacing w:before="6" w:line="120" w:lineRule="exact"/>
        <w:rPr>
          <w:sz w:val="12"/>
          <w:szCs w:val="12"/>
        </w:rPr>
      </w:pPr>
    </w:p>
    <w:tbl>
      <w:tblPr>
        <w:tblW w:w="9115" w:type="dxa"/>
        <w:tblInd w:w="106" w:type="dxa"/>
        <w:tblLayout w:type="fixed"/>
        <w:tblCellMar>
          <w:left w:w="0" w:type="dxa"/>
          <w:right w:w="0" w:type="dxa"/>
        </w:tblCellMar>
        <w:tblLook w:val="01E0" w:firstRow="1" w:lastRow="1" w:firstColumn="1" w:lastColumn="1" w:noHBand="0" w:noVBand="0"/>
      </w:tblPr>
      <w:tblGrid>
        <w:gridCol w:w="997"/>
        <w:gridCol w:w="5127"/>
        <w:gridCol w:w="997"/>
        <w:gridCol w:w="997"/>
        <w:gridCol w:w="997"/>
      </w:tblGrid>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184" w:right="-20"/>
              <w:rPr>
                <w:rFonts w:ascii="Calibri" w:eastAsia="Calibri" w:hAnsi="Calibri" w:cs="Calibri"/>
                <w:sz w:val="20"/>
                <w:szCs w:val="20"/>
              </w:rPr>
            </w:pPr>
            <w:r>
              <w:rPr>
                <w:rFonts w:ascii="Calibri" w:eastAsia="Calibri" w:hAnsi="Calibri" w:cs="Calibri"/>
                <w:b/>
                <w:bCs/>
                <w:sz w:val="20"/>
                <w:szCs w:val="20"/>
              </w:rPr>
              <w:t>SL. No.</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1826" w:right="1790"/>
              <w:jc w:val="center"/>
              <w:rPr>
                <w:rFonts w:ascii="Calibri" w:eastAsia="Calibri" w:hAnsi="Calibri" w:cs="Calibri"/>
                <w:sz w:val="20"/>
                <w:szCs w:val="20"/>
              </w:rPr>
            </w:pPr>
            <w:r>
              <w:rPr>
                <w:rFonts w:ascii="Calibri" w:eastAsia="Calibri" w:hAnsi="Calibri" w:cs="Calibri"/>
                <w:b/>
                <w:bCs/>
                <w:sz w:val="20"/>
                <w:szCs w:val="20"/>
              </w:rPr>
              <w:t>DESCRIPTION</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5" w:right="-52"/>
              <w:rPr>
                <w:rFonts w:ascii="Calibri" w:eastAsia="Calibri" w:hAnsi="Calibri" w:cs="Calibri"/>
                <w:sz w:val="20"/>
                <w:szCs w:val="20"/>
              </w:rPr>
            </w:pPr>
            <w:r>
              <w:rPr>
                <w:rFonts w:ascii="Calibri" w:eastAsia="Calibri" w:hAnsi="Calibri" w:cs="Calibri"/>
                <w:b/>
                <w:bCs/>
                <w:sz w:val="20"/>
                <w:szCs w:val="20"/>
              </w:rPr>
              <w:t>MATERIAL</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97" w:right="-20"/>
              <w:rPr>
                <w:rFonts w:ascii="Calibri" w:eastAsia="Calibri" w:hAnsi="Calibri" w:cs="Calibri"/>
                <w:sz w:val="20"/>
                <w:szCs w:val="20"/>
              </w:rPr>
            </w:pPr>
            <w:r>
              <w:rPr>
                <w:rFonts w:ascii="Calibri" w:eastAsia="Calibri" w:hAnsi="Calibri" w:cs="Calibri"/>
                <w:b/>
                <w:bCs/>
                <w:sz w:val="20"/>
                <w:szCs w:val="20"/>
              </w:rPr>
              <w:t>QTY</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61" w:right="-20"/>
              <w:rPr>
                <w:rFonts w:ascii="Calibri" w:eastAsia="Calibri" w:hAnsi="Calibri" w:cs="Calibri"/>
                <w:sz w:val="20"/>
                <w:szCs w:val="20"/>
              </w:rPr>
            </w:pPr>
            <w:r>
              <w:rPr>
                <w:rFonts w:ascii="Calibri" w:eastAsia="Calibri" w:hAnsi="Calibri" w:cs="Calibri"/>
                <w:b/>
                <w:bCs/>
                <w:sz w:val="20"/>
                <w:szCs w:val="20"/>
              </w:rPr>
              <w:t>UNIT</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1</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ADOPTER</w:t>
            </w:r>
            <w:r w:rsidRPr="004735E1">
              <w:rPr>
                <w:rFonts w:ascii="Calibri" w:eastAsia="Calibri" w:hAnsi="Calibri" w:cs="Calibri"/>
                <w:color w:val="FF0000"/>
              </w:rPr>
              <w:t xml:space="preserve"> BSP</w:t>
            </w:r>
            <w:r>
              <w:rPr>
                <w:rFonts w:ascii="Calibri" w:eastAsia="Calibri" w:hAnsi="Calibri" w:cs="Calibri"/>
                <w:sz w:val="20"/>
                <w:szCs w:val="20"/>
              </w:rPr>
              <w:t xml:space="preserve"> ZG1/4"(F) X 1" BSP(M)</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40" w:right="309"/>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83" w:right="348"/>
              <w:jc w:val="center"/>
              <w:rPr>
                <w:rFonts w:ascii="Calibri" w:eastAsia="Calibri" w:hAnsi="Calibri" w:cs="Calibri"/>
                <w:sz w:val="20"/>
                <w:szCs w:val="20"/>
              </w:rPr>
            </w:pPr>
            <w:r>
              <w:rPr>
                <w:rFonts w:ascii="Calibri" w:eastAsia="Calibri" w:hAnsi="Calibri" w:cs="Calibri"/>
                <w:sz w:val="20"/>
                <w:szCs w:val="20"/>
              </w:rPr>
              <w:t>8</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02" w:right="269"/>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2</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ADOPTER 1" NPT(M) X 1" BSP(M)</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31" w:right="299"/>
              <w:jc w:val="center"/>
              <w:rPr>
                <w:rFonts w:ascii="Calibri" w:eastAsia="Calibri" w:hAnsi="Calibri" w:cs="Calibri"/>
                <w:sz w:val="20"/>
                <w:szCs w:val="20"/>
              </w:rPr>
            </w:pPr>
            <w:r>
              <w:rPr>
                <w:rFonts w:ascii="Calibri" w:eastAsia="Calibri" w:hAnsi="Calibri" w:cs="Calibri"/>
                <w:sz w:val="20"/>
                <w:szCs w:val="20"/>
              </w:rPr>
              <w:t>20</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02" w:right="26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3</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ADOPTER 1/4" NPT(M) X 1" BSP(M)</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31" w:right="299"/>
              <w:jc w:val="center"/>
              <w:rPr>
                <w:rFonts w:ascii="Calibri" w:eastAsia="Calibri" w:hAnsi="Calibri" w:cs="Calibri"/>
                <w:sz w:val="20"/>
                <w:szCs w:val="20"/>
              </w:rPr>
            </w:pPr>
            <w:r>
              <w:rPr>
                <w:rFonts w:ascii="Calibri" w:eastAsia="Calibri" w:hAnsi="Calibri" w:cs="Calibri"/>
                <w:sz w:val="20"/>
                <w:szCs w:val="20"/>
              </w:rPr>
              <w:t>62</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02" w:right="26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4</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ADOPTER 3/8" NPT(M) X 1" BSP(M)</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31" w:right="299"/>
              <w:jc w:val="center"/>
              <w:rPr>
                <w:rFonts w:ascii="Calibri" w:eastAsia="Calibri" w:hAnsi="Calibri" w:cs="Calibri"/>
                <w:sz w:val="20"/>
                <w:szCs w:val="20"/>
              </w:rPr>
            </w:pPr>
            <w:r>
              <w:rPr>
                <w:rFonts w:ascii="Calibri" w:eastAsia="Calibri" w:hAnsi="Calibri" w:cs="Calibri"/>
                <w:sz w:val="20"/>
                <w:szCs w:val="20"/>
              </w:rPr>
              <w:t>12</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02" w:right="26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982"/>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5</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line="218" w:lineRule="exact"/>
              <w:ind w:left="25" w:right="-20"/>
              <w:rPr>
                <w:rFonts w:ascii="Calibri" w:eastAsia="Calibri" w:hAnsi="Calibri" w:cs="Calibri"/>
                <w:sz w:val="20"/>
                <w:szCs w:val="20"/>
              </w:rPr>
            </w:pPr>
            <w:r>
              <w:rPr>
                <w:rFonts w:ascii="Calibri" w:eastAsia="Calibri" w:hAnsi="Calibri" w:cs="Calibri"/>
                <w:position w:val="1"/>
                <w:sz w:val="20"/>
                <w:szCs w:val="20"/>
              </w:rPr>
              <w:t>PIPE 1" BSP (M) ONESIDE AND OTHER PLAIN END</w:t>
            </w:r>
          </w:p>
          <w:p w:rsidR="00740A56" w:rsidRDefault="00740A56" w:rsidP="003C375E">
            <w:pPr>
              <w:spacing w:before="20" w:line="218" w:lineRule="exact"/>
              <w:ind w:left="25" w:right="-20"/>
              <w:rPr>
                <w:rFonts w:ascii="Calibri" w:eastAsia="Calibri" w:hAnsi="Calibri" w:cs="Calibri"/>
                <w:sz w:val="20"/>
                <w:szCs w:val="20"/>
              </w:rPr>
            </w:pPr>
            <w:r>
              <w:rPr>
                <w:rFonts w:ascii="Calibri" w:eastAsia="Calibri" w:hAnsi="Calibri" w:cs="Calibri"/>
                <w:position w:val="-2"/>
                <w:sz w:val="20"/>
                <w:szCs w:val="20"/>
              </w:rPr>
              <w:t>LENGTH=100mm</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16" w:right="-20"/>
              <w:rPr>
                <w:rFonts w:ascii="Calibri" w:eastAsia="Calibri" w:hAnsi="Calibri" w:cs="Calibri"/>
                <w:sz w:val="20"/>
                <w:szCs w:val="20"/>
              </w:rPr>
            </w:pPr>
            <w:r>
              <w:rPr>
                <w:rFonts w:ascii="Calibri" w:eastAsia="Calibri" w:hAnsi="Calibri" w:cs="Calibri"/>
                <w:sz w:val="20"/>
                <w:szCs w:val="20"/>
              </w:rPr>
              <w:t>154</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292" w:right="25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982"/>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6</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line="218" w:lineRule="exact"/>
              <w:ind w:left="25" w:right="-20"/>
              <w:rPr>
                <w:rFonts w:ascii="Calibri" w:eastAsia="Calibri" w:hAnsi="Calibri" w:cs="Calibri"/>
                <w:sz w:val="20"/>
                <w:szCs w:val="20"/>
              </w:rPr>
            </w:pPr>
            <w:r>
              <w:rPr>
                <w:rFonts w:ascii="Calibri" w:eastAsia="Calibri" w:hAnsi="Calibri" w:cs="Calibri"/>
                <w:position w:val="1"/>
                <w:sz w:val="20"/>
                <w:szCs w:val="20"/>
              </w:rPr>
              <w:t xml:space="preserve">SS FLEXIBLE HOSE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sz w:val="20"/>
                <w:szCs w:val="20"/>
              </w:rPr>
              <w:t>WITH 1" BSP FEMALE SWIVEL NUT END</w:t>
            </w:r>
          </w:p>
          <w:p w:rsidR="00740A56" w:rsidRDefault="00740A56" w:rsidP="003C375E">
            <w:pPr>
              <w:spacing w:before="20" w:line="218" w:lineRule="exact"/>
              <w:ind w:left="25" w:right="-20"/>
              <w:rPr>
                <w:rFonts w:ascii="Calibri" w:eastAsia="Calibri" w:hAnsi="Calibri" w:cs="Calibri"/>
                <w:sz w:val="20"/>
                <w:szCs w:val="20"/>
              </w:rPr>
            </w:pPr>
            <w:r>
              <w:rPr>
                <w:rFonts w:ascii="Calibri" w:eastAsia="Calibri" w:hAnsi="Calibri" w:cs="Calibri"/>
                <w:position w:val="-2"/>
                <w:sz w:val="20"/>
                <w:szCs w:val="20"/>
              </w:rPr>
              <w:t>BOTH SIDE</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16" w:right="-20"/>
              <w:rPr>
                <w:rFonts w:ascii="Calibri" w:eastAsia="Calibri" w:hAnsi="Calibri" w:cs="Calibri"/>
                <w:sz w:val="20"/>
                <w:szCs w:val="20"/>
              </w:rPr>
            </w:pPr>
            <w:r>
              <w:rPr>
                <w:rFonts w:ascii="Calibri" w:eastAsia="Calibri" w:hAnsi="Calibri" w:cs="Calibri"/>
                <w:sz w:val="20"/>
                <w:szCs w:val="20"/>
              </w:rPr>
              <w:t>138</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292" w:right="25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982"/>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84" w:right="348"/>
              <w:jc w:val="center"/>
              <w:rPr>
                <w:rFonts w:ascii="Calibri" w:eastAsia="Calibri" w:hAnsi="Calibri" w:cs="Calibri"/>
                <w:sz w:val="20"/>
                <w:szCs w:val="20"/>
              </w:rPr>
            </w:pPr>
            <w:r>
              <w:rPr>
                <w:rFonts w:ascii="Calibri" w:eastAsia="Calibri" w:hAnsi="Calibri" w:cs="Calibri"/>
                <w:sz w:val="20"/>
                <w:szCs w:val="20"/>
              </w:rPr>
              <w:t>7</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line="218" w:lineRule="exact"/>
              <w:ind w:left="25" w:right="-20"/>
              <w:rPr>
                <w:rFonts w:ascii="Calibri" w:eastAsia="Calibri" w:hAnsi="Calibri" w:cs="Calibri"/>
                <w:sz w:val="20"/>
                <w:szCs w:val="20"/>
              </w:rPr>
            </w:pPr>
            <w:r>
              <w:rPr>
                <w:rFonts w:ascii="Calibri" w:eastAsia="Calibri" w:hAnsi="Calibri" w:cs="Calibri"/>
                <w:position w:val="1"/>
                <w:sz w:val="20"/>
                <w:szCs w:val="20"/>
              </w:rPr>
              <w:t>SS FLEXIBLE HOSE WITH 1" BSP FEMALE SWIVEL NUT END</w:t>
            </w:r>
          </w:p>
          <w:p w:rsidR="00740A56" w:rsidRPr="007C11B1" w:rsidRDefault="00740A56" w:rsidP="003C375E">
            <w:pPr>
              <w:spacing w:before="20" w:line="218" w:lineRule="exact"/>
              <w:ind w:left="25" w:right="-20"/>
              <w:rPr>
                <w:rFonts w:ascii="Calibri" w:eastAsia="Calibri" w:hAnsi="Calibri" w:cs="Calibri"/>
                <w:b/>
                <w:bCs/>
                <w:color w:val="000000" w:themeColor="text1"/>
                <w:sz w:val="20"/>
                <w:szCs w:val="20"/>
              </w:rPr>
            </w:pPr>
            <w:r w:rsidRPr="007C11B1">
              <w:rPr>
                <w:rFonts w:ascii="Calibri" w:eastAsia="Calibri" w:hAnsi="Calibri" w:cs="Calibri"/>
                <w:b/>
                <w:bCs/>
                <w:strike/>
                <w:color w:val="FF0000"/>
                <w:position w:val="-2"/>
                <w:sz w:val="20"/>
                <w:szCs w:val="20"/>
              </w:rPr>
              <w:t>ONE SIDE</w:t>
            </w:r>
            <w:r>
              <w:rPr>
                <w:rFonts w:ascii="Calibri" w:eastAsia="Calibri" w:hAnsi="Calibri" w:cs="Calibri"/>
                <w:b/>
                <w:bCs/>
                <w:color w:val="FF0000"/>
                <w:position w:val="-2"/>
                <w:sz w:val="20"/>
                <w:szCs w:val="20"/>
              </w:rPr>
              <w:t xml:space="preserve"> </w:t>
            </w:r>
            <w:r>
              <w:rPr>
                <w:rFonts w:ascii="Calibri" w:eastAsia="Calibri" w:hAnsi="Calibri" w:cs="Calibri"/>
                <w:b/>
                <w:bCs/>
                <w:color w:val="000000" w:themeColor="text1"/>
                <w:position w:val="-2"/>
                <w:sz w:val="20"/>
                <w:szCs w:val="20"/>
              </w:rPr>
              <w:t>BOTH SIDE</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41" w:right="308"/>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331" w:right="299"/>
              <w:jc w:val="center"/>
              <w:rPr>
                <w:rFonts w:ascii="Calibri" w:eastAsia="Calibri" w:hAnsi="Calibri" w:cs="Calibri"/>
                <w:sz w:val="20"/>
                <w:szCs w:val="20"/>
              </w:rPr>
            </w:pPr>
            <w:r>
              <w:rPr>
                <w:rFonts w:ascii="Calibri" w:eastAsia="Calibri" w:hAnsi="Calibri" w:cs="Calibri"/>
                <w:sz w:val="20"/>
                <w:szCs w:val="20"/>
              </w:rPr>
              <w:t>16</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spacing w:before="6" w:line="100" w:lineRule="exact"/>
              <w:rPr>
                <w:sz w:val="10"/>
                <w:szCs w:val="10"/>
              </w:rPr>
            </w:pPr>
          </w:p>
          <w:p w:rsidR="00740A56" w:rsidRDefault="00740A56" w:rsidP="003C375E">
            <w:pPr>
              <w:ind w:left="292" w:right="258"/>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77" w:right="355"/>
              <w:jc w:val="center"/>
              <w:rPr>
                <w:rFonts w:ascii="Calibri" w:eastAsia="Calibri" w:hAnsi="Calibri" w:cs="Calibri"/>
                <w:sz w:val="20"/>
                <w:szCs w:val="20"/>
              </w:rPr>
            </w:pPr>
            <w:r>
              <w:rPr>
                <w:rFonts w:ascii="Calibri" w:eastAsia="Calibri" w:hAnsi="Calibri" w:cs="Calibri"/>
                <w:sz w:val="20"/>
                <w:szCs w:val="20"/>
              </w:rPr>
              <w:t>8</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HOSE CLAMP NB50</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34" w:right="316"/>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24" w:right="306"/>
              <w:jc w:val="center"/>
              <w:rPr>
                <w:rFonts w:ascii="Calibri" w:eastAsia="Calibri" w:hAnsi="Calibri" w:cs="Calibri"/>
                <w:sz w:val="20"/>
                <w:szCs w:val="20"/>
              </w:rPr>
            </w:pPr>
            <w:r>
              <w:rPr>
                <w:rFonts w:ascii="Calibri" w:eastAsia="Calibri" w:hAnsi="Calibri" w:cs="Calibri"/>
                <w:sz w:val="20"/>
                <w:szCs w:val="20"/>
              </w:rPr>
              <w:t>16</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95" w:right="275"/>
              <w:jc w:val="center"/>
              <w:rPr>
                <w:rFonts w:ascii="Calibri" w:eastAsia="Calibri" w:hAnsi="Calibri" w:cs="Calibri"/>
                <w:sz w:val="20"/>
                <w:szCs w:val="20"/>
              </w:rPr>
            </w:pPr>
            <w:r>
              <w:rPr>
                <w:rFonts w:ascii="Calibri" w:eastAsia="Calibri" w:hAnsi="Calibri" w:cs="Calibri"/>
                <w:sz w:val="20"/>
                <w:szCs w:val="20"/>
              </w:rPr>
              <w:t>NO</w:t>
            </w:r>
          </w:p>
        </w:tc>
      </w:tr>
      <w:tr w:rsidR="00740A56" w:rsidTr="003C375E">
        <w:trPr>
          <w:trHeight w:hRule="exact" w:val="546"/>
        </w:trPr>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77" w:right="355"/>
              <w:jc w:val="center"/>
              <w:rPr>
                <w:rFonts w:ascii="Calibri" w:eastAsia="Calibri" w:hAnsi="Calibri" w:cs="Calibri"/>
                <w:sz w:val="20"/>
                <w:szCs w:val="20"/>
              </w:rPr>
            </w:pPr>
            <w:r>
              <w:rPr>
                <w:rFonts w:ascii="Calibri" w:eastAsia="Calibri" w:hAnsi="Calibri" w:cs="Calibri"/>
                <w:sz w:val="20"/>
                <w:szCs w:val="20"/>
              </w:rPr>
              <w:t>9</w:t>
            </w:r>
          </w:p>
        </w:tc>
        <w:tc>
          <w:tcPr>
            <w:tcW w:w="512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5" w:right="-20"/>
              <w:rPr>
                <w:rFonts w:ascii="Calibri" w:eastAsia="Calibri" w:hAnsi="Calibri" w:cs="Calibri"/>
                <w:sz w:val="20"/>
                <w:szCs w:val="20"/>
              </w:rPr>
            </w:pPr>
            <w:r>
              <w:rPr>
                <w:rFonts w:ascii="Calibri" w:eastAsia="Calibri" w:hAnsi="Calibri" w:cs="Calibri"/>
                <w:sz w:val="20"/>
                <w:szCs w:val="20"/>
              </w:rPr>
              <w:t>NB15 FLANGE CLASS 150</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33" w:right="316"/>
              <w:jc w:val="center"/>
              <w:rPr>
                <w:rFonts w:ascii="Calibri" w:eastAsia="Calibri" w:hAnsi="Calibri" w:cs="Calibri"/>
                <w:sz w:val="20"/>
                <w:szCs w:val="20"/>
              </w:rPr>
            </w:pPr>
            <w:r>
              <w:rPr>
                <w:rFonts w:ascii="Calibri" w:eastAsia="Calibri" w:hAnsi="Calibri" w:cs="Calibri"/>
                <w:sz w:val="20"/>
                <w:szCs w:val="20"/>
              </w:rPr>
              <w:t>SS</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324" w:right="306"/>
              <w:jc w:val="center"/>
              <w:rPr>
                <w:rFonts w:ascii="Calibri" w:eastAsia="Calibri" w:hAnsi="Calibri" w:cs="Calibri"/>
                <w:sz w:val="20"/>
                <w:szCs w:val="20"/>
              </w:rPr>
            </w:pPr>
            <w:r>
              <w:rPr>
                <w:rFonts w:ascii="Calibri" w:eastAsia="Calibri" w:hAnsi="Calibri" w:cs="Calibri"/>
                <w:sz w:val="20"/>
                <w:szCs w:val="20"/>
              </w:rPr>
              <w:t>36</w:t>
            </w:r>
          </w:p>
        </w:tc>
        <w:tc>
          <w:tcPr>
            <w:tcW w:w="997" w:type="dxa"/>
            <w:tcBorders>
              <w:top w:val="single" w:sz="7" w:space="0" w:color="000000"/>
              <w:left w:val="single" w:sz="7" w:space="0" w:color="000000"/>
              <w:bottom w:val="single" w:sz="7" w:space="0" w:color="000000"/>
              <w:right w:val="single" w:sz="7" w:space="0" w:color="000000"/>
            </w:tcBorders>
          </w:tcPr>
          <w:p w:rsidR="00740A56" w:rsidRDefault="00740A56" w:rsidP="003C375E">
            <w:pPr>
              <w:ind w:left="295" w:right="276"/>
              <w:jc w:val="center"/>
              <w:rPr>
                <w:rFonts w:ascii="Calibri" w:eastAsia="Calibri" w:hAnsi="Calibri" w:cs="Calibri"/>
                <w:sz w:val="20"/>
                <w:szCs w:val="20"/>
              </w:rPr>
            </w:pPr>
            <w:r>
              <w:rPr>
                <w:rFonts w:ascii="Calibri" w:eastAsia="Calibri" w:hAnsi="Calibri" w:cs="Calibri"/>
                <w:sz w:val="20"/>
                <w:szCs w:val="20"/>
              </w:rPr>
              <w:t>NO</w:t>
            </w:r>
          </w:p>
        </w:tc>
      </w:tr>
    </w:tbl>
    <w:p w:rsidR="00740A56" w:rsidRDefault="00740A56" w:rsidP="00740A56">
      <w:pPr>
        <w:jc w:val="center"/>
        <w:sectPr w:rsidR="00740A56" w:rsidSect="00740A56">
          <w:pgSz w:w="12240" w:h="15840"/>
          <w:pgMar w:top="1160" w:right="1720" w:bottom="280" w:left="1460" w:header="720" w:footer="720" w:gutter="0"/>
          <w:cols w:space="720"/>
        </w:sectPr>
      </w:pPr>
    </w:p>
    <w:p w:rsidR="00740A56" w:rsidRDefault="00740A56" w:rsidP="00740A56">
      <w:pPr>
        <w:spacing w:before="6" w:line="90" w:lineRule="exact"/>
        <w:rPr>
          <w:sz w:val="9"/>
          <w:szCs w:val="9"/>
        </w:rPr>
      </w:pPr>
    </w:p>
    <w:p w:rsidR="00D07035" w:rsidRDefault="00D07035" w:rsidP="00D07035">
      <w:pPr>
        <w:tabs>
          <w:tab w:val="left" w:pos="6120"/>
        </w:tabs>
        <w:jc w:val="both"/>
        <w:rPr>
          <w:rFonts w:ascii="Calibri" w:hAnsi="Calibri" w:cs="Calibri"/>
        </w:rPr>
      </w:pPr>
    </w:p>
    <w:p w:rsidR="00D07035" w:rsidRDefault="00D07035" w:rsidP="00D07035">
      <w:pPr>
        <w:tabs>
          <w:tab w:val="left" w:pos="6120"/>
        </w:tabs>
        <w:jc w:val="both"/>
        <w:rPr>
          <w:rFonts w:ascii="Calibri" w:hAnsi="Calibri" w:cs="Calibri"/>
        </w:rPr>
      </w:pPr>
      <w:r>
        <w:rPr>
          <w:rFonts w:ascii="Calibri" w:hAnsi="Calibri" w:cs="Calibri"/>
        </w:rPr>
        <w:t>These Technical Clarifications are to be read along-with Bid specifications</w:t>
      </w:r>
    </w:p>
    <w:p w:rsidR="00D07035" w:rsidRDefault="00D07035" w:rsidP="00740A56">
      <w:pPr>
        <w:spacing w:before="6" w:line="90" w:lineRule="exact"/>
        <w:rPr>
          <w:sz w:val="9"/>
          <w:szCs w:val="9"/>
        </w:rPr>
      </w:pPr>
    </w:p>
    <w:p w:rsidR="00D07035" w:rsidRDefault="00D07035" w:rsidP="00740A56">
      <w:pPr>
        <w:spacing w:before="6" w:line="90" w:lineRule="exact"/>
        <w:rPr>
          <w:sz w:val="9"/>
          <w:szCs w:val="9"/>
        </w:rPr>
      </w:pPr>
    </w:p>
    <w:tbl>
      <w:tblPr>
        <w:tblW w:w="9884" w:type="dxa"/>
        <w:tblInd w:w="106" w:type="dxa"/>
        <w:tblLayout w:type="fixed"/>
        <w:tblCellMar>
          <w:left w:w="0" w:type="dxa"/>
          <w:right w:w="0" w:type="dxa"/>
        </w:tblCellMar>
        <w:tblLook w:val="01E0" w:firstRow="1" w:lastRow="1" w:firstColumn="1" w:lastColumn="1" w:noHBand="0" w:noVBand="0"/>
      </w:tblPr>
      <w:tblGrid>
        <w:gridCol w:w="1043"/>
        <w:gridCol w:w="5709"/>
        <w:gridCol w:w="1043"/>
        <w:gridCol w:w="1043"/>
        <w:gridCol w:w="1046"/>
      </w:tblGrid>
      <w:tr w:rsidR="00740A56" w:rsidTr="003C375E">
        <w:trPr>
          <w:trHeight w:hRule="exact" w:val="464"/>
        </w:trPr>
        <w:tc>
          <w:tcPr>
            <w:tcW w:w="9884" w:type="dxa"/>
            <w:gridSpan w:val="5"/>
            <w:tcBorders>
              <w:top w:val="single" w:sz="8" w:space="0" w:color="000000"/>
              <w:left w:val="single" w:sz="8" w:space="0" w:color="000000"/>
              <w:bottom w:val="single" w:sz="8" w:space="0" w:color="000000"/>
              <w:right w:val="single" w:sz="8" w:space="0" w:color="000000"/>
            </w:tcBorders>
          </w:tcPr>
          <w:p w:rsidR="00740A56" w:rsidRDefault="00740A56" w:rsidP="003C375E">
            <w:pPr>
              <w:spacing w:line="276" w:lineRule="exact"/>
              <w:ind w:left="2587" w:right="-20"/>
              <w:rPr>
                <w:rFonts w:ascii="Calibri" w:eastAsia="Calibri" w:hAnsi="Calibri" w:cs="Calibri"/>
              </w:rPr>
            </w:pPr>
            <w:r>
              <w:rPr>
                <w:rFonts w:ascii="Calibri" w:eastAsia="Calibri" w:hAnsi="Calibri" w:cs="Calibri"/>
                <w:b/>
                <w:bCs/>
                <w:position w:val="1"/>
              </w:rPr>
              <w:t>7505-RAMAGUNDAM SS-HOSE</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196" w:right="-20"/>
              <w:rPr>
                <w:rFonts w:ascii="Calibri" w:eastAsia="Calibri" w:hAnsi="Calibri" w:cs="Calibri"/>
              </w:rPr>
            </w:pPr>
            <w:r>
              <w:rPr>
                <w:rFonts w:ascii="Calibri" w:eastAsia="Calibri" w:hAnsi="Calibri" w:cs="Calibri"/>
                <w:b/>
                <w:bCs/>
              </w:rPr>
              <w:t>SL.</w:t>
            </w:r>
            <w:r>
              <w:rPr>
                <w:rFonts w:ascii="Calibri" w:eastAsia="Calibri" w:hAnsi="Calibri" w:cs="Calibri"/>
                <w:b/>
                <w:bCs/>
                <w:spacing w:val="-3"/>
              </w:rPr>
              <w:t xml:space="preserve"> </w:t>
            </w:r>
            <w:r>
              <w:rPr>
                <w:rFonts w:ascii="Calibri" w:eastAsia="Calibri" w:hAnsi="Calibri" w:cs="Calibri"/>
                <w:b/>
                <w:bCs/>
              </w:rPr>
              <w:t>No.</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140" w:right="2101"/>
              <w:jc w:val="center"/>
              <w:rPr>
                <w:rFonts w:ascii="Calibri" w:eastAsia="Calibri" w:hAnsi="Calibri" w:cs="Calibri"/>
              </w:rPr>
            </w:pPr>
            <w:r>
              <w:rPr>
                <w:rFonts w:ascii="Calibri" w:eastAsia="Calibri" w:hAnsi="Calibri" w:cs="Calibri"/>
                <w:b/>
                <w:bCs/>
                <w:w w:val="99"/>
              </w:rPr>
              <w:t>DESCRIPTION</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4" w:right="-57"/>
              <w:rPr>
                <w:rFonts w:ascii="Calibri" w:eastAsia="Calibri" w:hAnsi="Calibri" w:cs="Calibri"/>
              </w:rPr>
            </w:pPr>
            <w:r>
              <w:rPr>
                <w:rFonts w:ascii="Calibri" w:eastAsia="Calibri" w:hAnsi="Calibri" w:cs="Calibri"/>
                <w:b/>
                <w:bCs/>
              </w:rPr>
              <w:t>MATERIAL</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2" w:right="-20"/>
              <w:rPr>
                <w:rFonts w:ascii="Calibri" w:eastAsia="Calibri" w:hAnsi="Calibri" w:cs="Calibri"/>
              </w:rPr>
            </w:pPr>
            <w:r>
              <w:rPr>
                <w:rFonts w:ascii="Calibri" w:eastAsia="Calibri" w:hAnsi="Calibri" w:cs="Calibri"/>
                <w:b/>
                <w:bCs/>
              </w:rPr>
              <w:t>QTY</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2" w:right="-20"/>
              <w:rPr>
                <w:rFonts w:ascii="Calibri" w:eastAsia="Calibri" w:hAnsi="Calibri" w:cs="Calibri"/>
              </w:rPr>
            </w:pPr>
            <w:r>
              <w:rPr>
                <w:rFonts w:ascii="Calibri" w:eastAsia="Calibri" w:hAnsi="Calibri" w:cs="Calibri"/>
                <w:b/>
                <w:bCs/>
              </w:rPr>
              <w:t>UNIT</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1</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sidRPr="004735E1">
              <w:rPr>
                <w:rFonts w:ascii="Calibri" w:eastAsia="Calibri" w:hAnsi="Calibri" w:cs="Calibri"/>
                <w:color w:val="FF0000"/>
              </w:rPr>
              <w:t>BSP</w:t>
            </w:r>
            <w:r>
              <w:rPr>
                <w:rFonts w:ascii="Calibri" w:eastAsia="Calibri" w:hAnsi="Calibri" w:cs="Calibri"/>
              </w:rPr>
              <w:t xml:space="preserve"> ZG1/4"(F)</w:t>
            </w:r>
            <w:r>
              <w:rPr>
                <w:rFonts w:ascii="Calibri" w:eastAsia="Calibri" w:hAnsi="Calibri" w:cs="Calibri"/>
                <w:spacing w:val="-9"/>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0.5"</w:t>
            </w:r>
            <w:r>
              <w:rPr>
                <w:rFonts w:ascii="Calibri" w:eastAsia="Calibri" w:hAnsi="Calibri" w:cs="Calibri"/>
                <w:spacing w:val="-4"/>
              </w:rPr>
              <w:t xml:space="preserve"> </w:t>
            </w:r>
            <w:r>
              <w:rPr>
                <w:rFonts w:ascii="Calibri" w:eastAsia="Calibri" w:hAnsi="Calibri" w:cs="Calibri"/>
              </w:rPr>
              <w:t>BSP(M)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1"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3</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1"/>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1</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sidRPr="004735E1">
              <w:rPr>
                <w:rFonts w:ascii="Calibri" w:eastAsia="Calibri" w:hAnsi="Calibri" w:cs="Calibri"/>
                <w:color w:val="FF0000"/>
              </w:rPr>
              <w:t>BSP</w:t>
            </w:r>
            <w:r>
              <w:rPr>
                <w:rFonts w:ascii="Calibri" w:eastAsia="Calibri" w:hAnsi="Calibri" w:cs="Calibri"/>
              </w:rPr>
              <w:t xml:space="preserve"> ZG1/4"(F)</w:t>
            </w:r>
            <w:r>
              <w:rPr>
                <w:rFonts w:ascii="Calibri" w:eastAsia="Calibri" w:hAnsi="Calibri" w:cs="Calibri"/>
                <w:spacing w:val="-9"/>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1"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2</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1"/>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2</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9</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3</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1/4"</w:t>
            </w:r>
            <w:r>
              <w:rPr>
                <w:rFonts w:ascii="Calibri" w:eastAsia="Calibri" w:hAnsi="Calibri" w:cs="Calibri"/>
                <w:spacing w:val="-4"/>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18</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4</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3/8"</w:t>
            </w:r>
            <w:r>
              <w:rPr>
                <w:rFonts w:ascii="Calibri" w:eastAsia="Calibri" w:hAnsi="Calibri" w:cs="Calibri"/>
                <w:spacing w:val="-4"/>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22</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885"/>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5</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PIPE</w:t>
            </w:r>
            <w:r>
              <w:rPr>
                <w:rFonts w:ascii="Calibri" w:eastAsia="Calibri" w:hAnsi="Calibri" w:cs="Calibri"/>
                <w:spacing w:val="-4"/>
                <w:position w:val="1"/>
              </w:rPr>
              <w:t xml:space="preserve"> </w:t>
            </w:r>
            <w:r>
              <w:rPr>
                <w:rFonts w:ascii="Calibri" w:eastAsia="Calibri" w:hAnsi="Calibri" w:cs="Calibri"/>
                <w:position w:val="1"/>
              </w:rPr>
              <w:t>0.5"</w:t>
            </w:r>
            <w:r>
              <w:rPr>
                <w:rFonts w:ascii="Calibri" w:eastAsia="Calibri" w:hAnsi="Calibri" w:cs="Calibri"/>
                <w:spacing w:val="-4"/>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ONESIDE</w:t>
            </w:r>
            <w:r>
              <w:rPr>
                <w:rFonts w:ascii="Calibri" w:eastAsia="Calibri" w:hAnsi="Calibri" w:cs="Calibri"/>
                <w:spacing w:val="-8"/>
                <w:position w:val="1"/>
              </w:rPr>
              <w:t xml:space="preserve"> </w:t>
            </w:r>
            <w:r>
              <w:rPr>
                <w:rFonts w:ascii="Calibri" w:eastAsia="Calibri" w:hAnsi="Calibri" w:cs="Calibri"/>
                <w:position w:val="1"/>
              </w:rPr>
              <w:t>AND</w:t>
            </w:r>
            <w:r>
              <w:rPr>
                <w:rFonts w:ascii="Calibri" w:eastAsia="Calibri" w:hAnsi="Calibri" w:cs="Calibri"/>
                <w:spacing w:val="-4"/>
                <w:position w:val="1"/>
              </w:rPr>
              <w:t xml:space="preserve"> </w:t>
            </w:r>
            <w:r>
              <w:rPr>
                <w:rFonts w:ascii="Calibri" w:eastAsia="Calibri" w:hAnsi="Calibri" w:cs="Calibri"/>
                <w:position w:val="1"/>
              </w:rPr>
              <w:t>OTHER</w:t>
            </w:r>
            <w:r>
              <w:rPr>
                <w:rFonts w:ascii="Calibri" w:eastAsia="Calibri" w:hAnsi="Calibri" w:cs="Calibri"/>
                <w:spacing w:val="-6"/>
                <w:position w:val="1"/>
              </w:rPr>
              <w:t xml:space="preserve"> </w:t>
            </w:r>
            <w:r>
              <w:rPr>
                <w:rFonts w:ascii="Calibri" w:eastAsia="Calibri" w:hAnsi="Calibri" w:cs="Calibri"/>
                <w:position w:val="1"/>
              </w:rPr>
              <w:t>PLAIN</w:t>
            </w:r>
            <w:r>
              <w:rPr>
                <w:rFonts w:ascii="Calibri" w:eastAsia="Calibri" w:hAnsi="Calibri" w:cs="Calibri"/>
                <w:spacing w:val="-5"/>
                <w:position w:val="1"/>
              </w:rPr>
              <w:t xml:space="preserve"> </w:t>
            </w:r>
            <w:r>
              <w:rPr>
                <w:rFonts w:ascii="Calibri" w:eastAsia="Calibri" w:hAnsi="Calibri" w:cs="Calibri"/>
                <w:position w:val="1"/>
              </w:rPr>
              <w:t>END</w:t>
            </w:r>
          </w:p>
          <w:p w:rsidR="00740A56" w:rsidRDefault="00740A56" w:rsidP="003C375E">
            <w:pPr>
              <w:spacing w:before="18" w:line="267" w:lineRule="exact"/>
              <w:ind w:left="28" w:right="-20"/>
              <w:rPr>
                <w:rFonts w:ascii="Calibri" w:eastAsia="Calibri" w:hAnsi="Calibri" w:cs="Calibri"/>
              </w:rPr>
            </w:pPr>
            <w:r>
              <w:rPr>
                <w:rFonts w:ascii="Calibri" w:eastAsia="Calibri" w:hAnsi="Calibri" w:cs="Calibri"/>
              </w:rPr>
              <w:t>LENGTH=100mm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9"/>
              <w:jc w:val="center"/>
              <w:rPr>
                <w:rFonts w:ascii="Calibri" w:eastAsia="Calibri" w:hAnsi="Calibri" w:cs="Calibri"/>
              </w:rPr>
            </w:pPr>
            <w:r>
              <w:rPr>
                <w:rFonts w:ascii="Calibri" w:eastAsia="Calibri" w:hAnsi="Calibri" w:cs="Calibri"/>
                <w:w w:val="99"/>
              </w:rPr>
              <w:t>3</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885"/>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6</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PIPE</w:t>
            </w:r>
            <w:r>
              <w:rPr>
                <w:rFonts w:ascii="Calibri" w:eastAsia="Calibri" w:hAnsi="Calibri" w:cs="Calibri"/>
                <w:spacing w:val="-4"/>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ONESIDE</w:t>
            </w:r>
            <w:r>
              <w:rPr>
                <w:rFonts w:ascii="Calibri" w:eastAsia="Calibri" w:hAnsi="Calibri" w:cs="Calibri"/>
                <w:spacing w:val="-8"/>
                <w:position w:val="1"/>
              </w:rPr>
              <w:t xml:space="preserve"> </w:t>
            </w:r>
            <w:r>
              <w:rPr>
                <w:rFonts w:ascii="Calibri" w:eastAsia="Calibri" w:hAnsi="Calibri" w:cs="Calibri"/>
                <w:position w:val="1"/>
              </w:rPr>
              <w:t>AND</w:t>
            </w:r>
            <w:r>
              <w:rPr>
                <w:rFonts w:ascii="Calibri" w:eastAsia="Calibri" w:hAnsi="Calibri" w:cs="Calibri"/>
                <w:spacing w:val="-4"/>
                <w:position w:val="1"/>
              </w:rPr>
              <w:t xml:space="preserve"> </w:t>
            </w:r>
            <w:r>
              <w:rPr>
                <w:rFonts w:ascii="Calibri" w:eastAsia="Calibri" w:hAnsi="Calibri" w:cs="Calibri"/>
                <w:position w:val="1"/>
              </w:rPr>
              <w:t>OTHER</w:t>
            </w:r>
            <w:r>
              <w:rPr>
                <w:rFonts w:ascii="Calibri" w:eastAsia="Calibri" w:hAnsi="Calibri" w:cs="Calibri"/>
                <w:spacing w:val="-6"/>
                <w:position w:val="1"/>
              </w:rPr>
              <w:t xml:space="preserve"> </w:t>
            </w:r>
            <w:r>
              <w:rPr>
                <w:rFonts w:ascii="Calibri" w:eastAsia="Calibri" w:hAnsi="Calibri" w:cs="Calibri"/>
                <w:position w:val="1"/>
              </w:rPr>
              <w:t>PLAIN</w:t>
            </w:r>
            <w:r>
              <w:rPr>
                <w:rFonts w:ascii="Calibri" w:eastAsia="Calibri" w:hAnsi="Calibri" w:cs="Calibri"/>
                <w:spacing w:val="-5"/>
                <w:position w:val="1"/>
              </w:rPr>
              <w:t xml:space="preserve"> </w:t>
            </w:r>
            <w:r>
              <w:rPr>
                <w:rFonts w:ascii="Calibri" w:eastAsia="Calibri" w:hAnsi="Calibri" w:cs="Calibri"/>
                <w:position w:val="1"/>
              </w:rPr>
              <w:t>END</w:t>
            </w:r>
          </w:p>
          <w:p w:rsidR="00740A56" w:rsidRDefault="00740A56" w:rsidP="003C375E">
            <w:pPr>
              <w:spacing w:before="18" w:line="267" w:lineRule="exact"/>
              <w:ind w:left="28" w:right="-20"/>
              <w:rPr>
                <w:rFonts w:ascii="Calibri" w:eastAsia="Calibri" w:hAnsi="Calibri" w:cs="Calibri"/>
              </w:rPr>
            </w:pPr>
            <w:r>
              <w:rPr>
                <w:rFonts w:ascii="Calibri" w:eastAsia="Calibri" w:hAnsi="Calibri" w:cs="Calibri"/>
              </w:rPr>
              <w:t>LENGTH=100mm</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70</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885"/>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7</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0.5"</w:t>
            </w:r>
            <w:r>
              <w:rPr>
                <w:rFonts w:ascii="Calibri" w:eastAsia="Calibri" w:hAnsi="Calibri" w:cs="Calibri"/>
                <w:spacing w:val="-4"/>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Pr>
                <w:rFonts w:ascii="Calibri" w:eastAsia="Calibri" w:hAnsi="Calibri" w:cs="Calibri"/>
              </w:rPr>
              <w:t>BOTH</w:t>
            </w:r>
            <w:r>
              <w:rPr>
                <w:rFonts w:ascii="Calibri" w:eastAsia="Calibri" w:hAnsi="Calibri" w:cs="Calibri"/>
                <w:spacing w:val="-5"/>
              </w:rPr>
              <w:t xml:space="preserve"> </w:t>
            </w:r>
            <w:r>
              <w:rPr>
                <w:rFonts w:ascii="Calibri" w:eastAsia="Calibri" w:hAnsi="Calibri" w:cs="Calibri"/>
              </w:rPr>
              <w:t>SIDE</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9"/>
              <w:jc w:val="center"/>
              <w:rPr>
                <w:rFonts w:ascii="Calibri" w:eastAsia="Calibri" w:hAnsi="Calibri" w:cs="Calibri"/>
              </w:rPr>
            </w:pPr>
            <w:r>
              <w:rPr>
                <w:rFonts w:ascii="Calibri" w:eastAsia="Calibri" w:hAnsi="Calibri" w:cs="Calibri"/>
                <w:w w:val="99"/>
              </w:rPr>
              <w:t>3</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885"/>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8</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Pr>
                <w:rFonts w:ascii="Calibri" w:eastAsia="Calibri" w:hAnsi="Calibri" w:cs="Calibri"/>
              </w:rPr>
              <w:t>BOTH</w:t>
            </w:r>
            <w:r>
              <w:rPr>
                <w:rFonts w:ascii="Calibri" w:eastAsia="Calibri" w:hAnsi="Calibri" w:cs="Calibri"/>
                <w:spacing w:val="-5"/>
              </w:rPr>
              <w:t xml:space="preserve"> </w:t>
            </w:r>
            <w:r>
              <w:rPr>
                <w:rFonts w:ascii="Calibri" w:eastAsia="Calibri" w:hAnsi="Calibri" w:cs="Calibri"/>
              </w:rPr>
              <w:t>SIDE</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66</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885"/>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9</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sidRPr="007C11B1">
              <w:rPr>
                <w:rFonts w:ascii="Calibri" w:eastAsia="Calibri" w:hAnsi="Calibri" w:cs="Calibri"/>
                <w:b/>
                <w:bCs/>
                <w:strike/>
                <w:color w:val="FF0000"/>
                <w:position w:val="-2"/>
                <w:sz w:val="20"/>
                <w:szCs w:val="20"/>
              </w:rPr>
              <w:t>ONE SIDE</w:t>
            </w:r>
            <w:r>
              <w:rPr>
                <w:rFonts w:ascii="Calibri" w:eastAsia="Calibri" w:hAnsi="Calibri" w:cs="Calibri"/>
                <w:b/>
                <w:bCs/>
                <w:color w:val="FF0000"/>
                <w:position w:val="-2"/>
                <w:sz w:val="20"/>
                <w:szCs w:val="20"/>
              </w:rPr>
              <w:t xml:space="preserve"> </w:t>
            </w:r>
            <w:r>
              <w:rPr>
                <w:rFonts w:ascii="Calibri" w:eastAsia="Calibri" w:hAnsi="Calibri" w:cs="Calibri"/>
                <w:b/>
                <w:bCs/>
                <w:color w:val="000000" w:themeColor="text1"/>
                <w:position w:val="-2"/>
                <w:sz w:val="20"/>
                <w:szCs w:val="20"/>
              </w:rPr>
              <w:t>BOTH SIDE</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9"/>
              <w:jc w:val="center"/>
              <w:rPr>
                <w:rFonts w:ascii="Calibri" w:eastAsia="Calibri" w:hAnsi="Calibri" w:cs="Calibri"/>
              </w:rPr>
            </w:pPr>
            <w:r>
              <w:rPr>
                <w:rFonts w:ascii="Calibri" w:eastAsia="Calibri" w:hAnsi="Calibri" w:cs="Calibri"/>
                <w:w w:val="99"/>
              </w:rPr>
              <w:t>4</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10</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HOSE</w:t>
            </w:r>
            <w:r>
              <w:rPr>
                <w:rFonts w:ascii="Calibri" w:eastAsia="Calibri" w:hAnsi="Calibri" w:cs="Calibri"/>
                <w:spacing w:val="-5"/>
              </w:rPr>
              <w:t xml:space="preserve"> </w:t>
            </w:r>
            <w:r>
              <w:rPr>
                <w:rFonts w:ascii="Calibri" w:eastAsia="Calibri" w:hAnsi="Calibri" w:cs="Calibri"/>
              </w:rPr>
              <w:t>CLAMP</w:t>
            </w:r>
            <w:r>
              <w:rPr>
                <w:rFonts w:ascii="Calibri" w:eastAsia="Calibri" w:hAnsi="Calibri" w:cs="Calibri"/>
                <w:spacing w:val="-6"/>
              </w:rPr>
              <w:t xml:space="preserve"> </w:t>
            </w:r>
            <w:r>
              <w:rPr>
                <w:rFonts w:ascii="Calibri" w:eastAsia="Calibri" w:hAnsi="Calibri" w:cs="Calibri"/>
              </w:rPr>
              <w:t>NB50</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3" w:right="341"/>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09" w:right="386"/>
              <w:jc w:val="center"/>
              <w:rPr>
                <w:rFonts w:ascii="Calibri" w:eastAsia="Calibri" w:hAnsi="Calibri" w:cs="Calibri"/>
              </w:rPr>
            </w:pPr>
            <w:r>
              <w:rPr>
                <w:rFonts w:ascii="Calibri" w:eastAsia="Calibri" w:hAnsi="Calibri" w:cs="Calibri"/>
                <w:w w:val="99"/>
              </w:rPr>
              <w:t>4</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1" w:right="297"/>
              <w:jc w:val="center"/>
              <w:rPr>
                <w:rFonts w:ascii="Calibri" w:eastAsia="Calibri" w:hAnsi="Calibri" w:cs="Calibri"/>
              </w:rPr>
            </w:pPr>
            <w:r>
              <w:rPr>
                <w:rFonts w:ascii="Calibri" w:eastAsia="Calibri" w:hAnsi="Calibri" w:cs="Calibri"/>
                <w:w w:val="99"/>
              </w:rPr>
              <w:t>NO</w:t>
            </w:r>
          </w:p>
        </w:tc>
      </w:tr>
      <w:tr w:rsidR="00740A56" w:rsidTr="003C375E">
        <w:trPr>
          <w:trHeight w:hRule="exact" w:val="442"/>
        </w:trPr>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11</w:t>
            </w:r>
          </w:p>
        </w:tc>
        <w:tc>
          <w:tcPr>
            <w:tcW w:w="570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NB15</w:t>
            </w:r>
            <w:r>
              <w:rPr>
                <w:rFonts w:ascii="Calibri" w:eastAsia="Calibri" w:hAnsi="Calibri" w:cs="Calibri"/>
                <w:spacing w:val="-5"/>
              </w:rPr>
              <w:t xml:space="preserve"> </w:t>
            </w:r>
            <w:r>
              <w:rPr>
                <w:rFonts w:ascii="Calibri" w:eastAsia="Calibri" w:hAnsi="Calibri" w:cs="Calibri"/>
              </w:rPr>
              <w:t>FLANGE</w:t>
            </w:r>
            <w:r>
              <w:rPr>
                <w:rFonts w:ascii="Calibri" w:eastAsia="Calibri" w:hAnsi="Calibri" w:cs="Calibri"/>
                <w:spacing w:val="-7"/>
              </w:rPr>
              <w:t xml:space="preserve"> </w:t>
            </w:r>
            <w:r>
              <w:rPr>
                <w:rFonts w:ascii="Calibri" w:eastAsia="Calibri" w:hAnsi="Calibri" w:cs="Calibri"/>
              </w:rPr>
              <w:t>CLASS</w:t>
            </w:r>
            <w:r>
              <w:rPr>
                <w:rFonts w:ascii="Calibri" w:eastAsia="Calibri" w:hAnsi="Calibri" w:cs="Calibri"/>
                <w:spacing w:val="-5"/>
              </w:rPr>
              <w:t xml:space="preserve"> </w:t>
            </w:r>
            <w:r>
              <w:rPr>
                <w:rFonts w:ascii="Calibri" w:eastAsia="Calibri" w:hAnsi="Calibri" w:cs="Calibri"/>
              </w:rPr>
              <w:t>150</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3" w:right="341"/>
              <w:jc w:val="center"/>
              <w:rPr>
                <w:rFonts w:ascii="Calibri" w:eastAsia="Calibri" w:hAnsi="Calibri" w:cs="Calibri"/>
              </w:rPr>
            </w:pPr>
            <w:r>
              <w:rPr>
                <w:rFonts w:ascii="Calibri" w:eastAsia="Calibri" w:hAnsi="Calibri" w:cs="Calibri"/>
                <w:w w:val="99"/>
              </w:rPr>
              <w:t>SS</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52" w:right="331"/>
              <w:jc w:val="center"/>
              <w:rPr>
                <w:rFonts w:ascii="Calibri" w:eastAsia="Calibri" w:hAnsi="Calibri" w:cs="Calibri"/>
              </w:rPr>
            </w:pPr>
            <w:r>
              <w:rPr>
                <w:rFonts w:ascii="Calibri" w:eastAsia="Calibri" w:hAnsi="Calibri" w:cs="Calibri"/>
                <w:w w:val="99"/>
              </w:rPr>
              <w:t>15</w:t>
            </w:r>
          </w:p>
        </w:tc>
        <w:tc>
          <w:tcPr>
            <w:tcW w:w="1043"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1" w:right="297"/>
              <w:jc w:val="center"/>
              <w:rPr>
                <w:rFonts w:ascii="Calibri" w:eastAsia="Calibri" w:hAnsi="Calibri" w:cs="Calibri"/>
              </w:rPr>
            </w:pPr>
            <w:r>
              <w:rPr>
                <w:rFonts w:ascii="Calibri" w:eastAsia="Calibri" w:hAnsi="Calibri" w:cs="Calibri"/>
                <w:w w:val="99"/>
              </w:rPr>
              <w:t>NO</w:t>
            </w:r>
          </w:p>
        </w:tc>
      </w:tr>
    </w:tbl>
    <w:p w:rsidR="00740A56" w:rsidRDefault="00740A56" w:rsidP="00740A56">
      <w:pPr>
        <w:jc w:val="center"/>
        <w:sectPr w:rsidR="00740A56">
          <w:pgSz w:w="12240" w:h="15840"/>
          <w:pgMar w:top="1260" w:right="1440" w:bottom="280" w:left="900" w:header="720" w:footer="720" w:gutter="0"/>
          <w:cols w:space="720"/>
        </w:sectPr>
      </w:pPr>
    </w:p>
    <w:p w:rsidR="00740A56" w:rsidRDefault="00740A56" w:rsidP="00740A56">
      <w:pPr>
        <w:spacing w:before="6" w:line="90" w:lineRule="exact"/>
        <w:rPr>
          <w:sz w:val="9"/>
          <w:szCs w:val="9"/>
        </w:rPr>
      </w:pPr>
    </w:p>
    <w:p w:rsidR="00D07035" w:rsidRDefault="00D07035" w:rsidP="00D07035">
      <w:pPr>
        <w:tabs>
          <w:tab w:val="left" w:pos="6120"/>
        </w:tabs>
        <w:jc w:val="both"/>
        <w:rPr>
          <w:rFonts w:ascii="Calibri" w:hAnsi="Calibri" w:cs="Calibri"/>
        </w:rPr>
      </w:pPr>
    </w:p>
    <w:p w:rsidR="00D07035" w:rsidRDefault="00D07035" w:rsidP="00D07035">
      <w:pPr>
        <w:tabs>
          <w:tab w:val="left" w:pos="6120"/>
        </w:tabs>
        <w:jc w:val="both"/>
        <w:rPr>
          <w:rFonts w:ascii="Calibri" w:hAnsi="Calibri" w:cs="Calibri"/>
        </w:rPr>
      </w:pPr>
      <w:r>
        <w:rPr>
          <w:rFonts w:ascii="Calibri" w:hAnsi="Calibri" w:cs="Calibri"/>
        </w:rPr>
        <w:t>These Technical Clarifications are to be read along-with Bid specifications</w:t>
      </w:r>
    </w:p>
    <w:p w:rsidR="00D07035" w:rsidRDefault="00D07035" w:rsidP="00740A56">
      <w:pPr>
        <w:spacing w:before="6" w:line="90" w:lineRule="exact"/>
        <w:rPr>
          <w:sz w:val="9"/>
          <w:szCs w:val="9"/>
        </w:rPr>
      </w:pPr>
    </w:p>
    <w:p w:rsidR="00D07035" w:rsidRDefault="00D07035" w:rsidP="00740A56">
      <w:pPr>
        <w:spacing w:before="6" w:line="90" w:lineRule="exact"/>
        <w:rPr>
          <w:sz w:val="9"/>
          <w:szCs w:val="9"/>
        </w:rPr>
      </w:pPr>
    </w:p>
    <w:tbl>
      <w:tblPr>
        <w:tblW w:w="10124" w:type="dxa"/>
        <w:tblInd w:w="106" w:type="dxa"/>
        <w:tblLayout w:type="fixed"/>
        <w:tblCellMar>
          <w:left w:w="0" w:type="dxa"/>
          <w:right w:w="0" w:type="dxa"/>
        </w:tblCellMar>
        <w:tblLook w:val="01E0" w:firstRow="1" w:lastRow="1" w:firstColumn="1" w:lastColumn="1" w:noHBand="0" w:noVBand="0"/>
      </w:tblPr>
      <w:tblGrid>
        <w:gridCol w:w="1069"/>
        <w:gridCol w:w="5848"/>
        <w:gridCol w:w="1069"/>
        <w:gridCol w:w="1069"/>
        <w:gridCol w:w="1069"/>
      </w:tblGrid>
      <w:tr w:rsidR="00740A56" w:rsidTr="003C375E">
        <w:trPr>
          <w:trHeight w:hRule="exact" w:val="517"/>
        </w:trPr>
        <w:tc>
          <w:tcPr>
            <w:tcW w:w="10124" w:type="dxa"/>
            <w:gridSpan w:val="5"/>
            <w:tcBorders>
              <w:top w:val="single" w:sz="8" w:space="0" w:color="000000"/>
              <w:left w:val="single" w:sz="8" w:space="0" w:color="000000"/>
              <w:bottom w:val="single" w:sz="8" w:space="0" w:color="000000"/>
              <w:right w:val="single" w:sz="8" w:space="0" w:color="000000"/>
            </w:tcBorders>
          </w:tcPr>
          <w:p w:rsidR="00740A56" w:rsidRDefault="00740A56" w:rsidP="003C375E">
            <w:pPr>
              <w:spacing w:line="276" w:lineRule="exact"/>
              <w:ind w:left="2587" w:right="-20"/>
              <w:rPr>
                <w:rFonts w:ascii="Calibri" w:eastAsia="Calibri" w:hAnsi="Calibri" w:cs="Calibri"/>
              </w:rPr>
            </w:pPr>
            <w:r>
              <w:rPr>
                <w:rFonts w:ascii="Calibri" w:eastAsia="Calibri" w:hAnsi="Calibri" w:cs="Calibri"/>
                <w:b/>
                <w:bCs/>
                <w:position w:val="1"/>
              </w:rPr>
              <w:t>7506-RAMAGUNDAM SS-HOSE</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196" w:right="-20"/>
              <w:rPr>
                <w:rFonts w:ascii="Calibri" w:eastAsia="Calibri" w:hAnsi="Calibri" w:cs="Calibri"/>
              </w:rPr>
            </w:pPr>
            <w:r>
              <w:rPr>
                <w:rFonts w:ascii="Calibri" w:eastAsia="Calibri" w:hAnsi="Calibri" w:cs="Calibri"/>
                <w:b/>
                <w:bCs/>
              </w:rPr>
              <w:t>SL.</w:t>
            </w:r>
            <w:r>
              <w:rPr>
                <w:rFonts w:ascii="Calibri" w:eastAsia="Calibri" w:hAnsi="Calibri" w:cs="Calibri"/>
                <w:b/>
                <w:bCs/>
                <w:spacing w:val="-3"/>
              </w:rPr>
              <w:t xml:space="preserve"> </w:t>
            </w:r>
            <w:r>
              <w:rPr>
                <w:rFonts w:ascii="Calibri" w:eastAsia="Calibri" w:hAnsi="Calibri" w:cs="Calibri"/>
                <w:b/>
                <w:bCs/>
              </w:rPr>
              <w:t>No.</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140" w:right="2101"/>
              <w:jc w:val="center"/>
              <w:rPr>
                <w:rFonts w:ascii="Calibri" w:eastAsia="Calibri" w:hAnsi="Calibri" w:cs="Calibri"/>
              </w:rPr>
            </w:pPr>
            <w:r>
              <w:rPr>
                <w:rFonts w:ascii="Calibri" w:eastAsia="Calibri" w:hAnsi="Calibri" w:cs="Calibri"/>
                <w:b/>
                <w:bCs/>
                <w:w w:val="99"/>
              </w:rPr>
              <w:t>DESCRIPTION</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4" w:right="-57"/>
              <w:rPr>
                <w:rFonts w:ascii="Calibri" w:eastAsia="Calibri" w:hAnsi="Calibri" w:cs="Calibri"/>
              </w:rPr>
            </w:pPr>
            <w:r>
              <w:rPr>
                <w:rFonts w:ascii="Calibri" w:eastAsia="Calibri" w:hAnsi="Calibri" w:cs="Calibri"/>
                <w:b/>
                <w:bCs/>
              </w:rPr>
              <w:t>MATERIAL</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2" w:right="-20"/>
              <w:rPr>
                <w:rFonts w:ascii="Calibri" w:eastAsia="Calibri" w:hAnsi="Calibri" w:cs="Calibri"/>
              </w:rPr>
            </w:pPr>
            <w:r>
              <w:rPr>
                <w:rFonts w:ascii="Calibri" w:eastAsia="Calibri" w:hAnsi="Calibri" w:cs="Calibri"/>
                <w:b/>
                <w:bCs/>
              </w:rPr>
              <w:t>QTY</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2" w:right="-20"/>
              <w:rPr>
                <w:rFonts w:ascii="Calibri" w:eastAsia="Calibri" w:hAnsi="Calibri" w:cs="Calibri"/>
              </w:rPr>
            </w:pPr>
            <w:r>
              <w:rPr>
                <w:rFonts w:ascii="Calibri" w:eastAsia="Calibri" w:hAnsi="Calibri" w:cs="Calibri"/>
                <w:b/>
                <w:bCs/>
              </w:rPr>
              <w:t>UNIT</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1</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sidRPr="004735E1">
              <w:rPr>
                <w:rFonts w:ascii="Calibri" w:eastAsia="Calibri" w:hAnsi="Calibri" w:cs="Calibri"/>
                <w:color w:val="FF0000"/>
              </w:rPr>
              <w:t xml:space="preserve"> BSP</w:t>
            </w:r>
            <w:r>
              <w:rPr>
                <w:rFonts w:ascii="Calibri" w:eastAsia="Calibri" w:hAnsi="Calibri" w:cs="Calibri"/>
                <w:spacing w:val="-9"/>
              </w:rPr>
              <w:t xml:space="preserve"> </w:t>
            </w:r>
            <w:r>
              <w:rPr>
                <w:rFonts w:ascii="Calibri" w:eastAsia="Calibri" w:hAnsi="Calibri" w:cs="Calibri"/>
              </w:rPr>
              <w:t>ZG 1/4"(F)</w:t>
            </w:r>
            <w:r>
              <w:rPr>
                <w:rFonts w:ascii="Calibri" w:eastAsia="Calibri" w:hAnsi="Calibri" w:cs="Calibri"/>
                <w:spacing w:val="-9"/>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1"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6</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1"/>
              <w:jc w:val="center"/>
              <w:rPr>
                <w:rFonts w:ascii="Calibri" w:eastAsia="Calibri" w:hAnsi="Calibri" w:cs="Calibri"/>
              </w:rPr>
            </w:pPr>
            <w:r>
              <w:rPr>
                <w:rFonts w:ascii="Calibri" w:eastAsia="Calibri" w:hAnsi="Calibri" w:cs="Calibri"/>
                <w:w w:val="99"/>
              </w:rPr>
              <w:t>NO</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2</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24</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3</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3/8"</w:t>
            </w:r>
            <w:r>
              <w:rPr>
                <w:rFonts w:ascii="Calibri" w:eastAsia="Calibri" w:hAnsi="Calibri" w:cs="Calibri"/>
                <w:spacing w:val="-4"/>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24</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911"/>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4</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45" w:lineRule="exact"/>
              <w:ind w:left="28" w:right="-20"/>
              <w:rPr>
                <w:rFonts w:ascii="Calibri" w:eastAsia="Calibri" w:hAnsi="Calibri" w:cs="Calibri"/>
              </w:rPr>
            </w:pPr>
            <w:r>
              <w:rPr>
                <w:rFonts w:ascii="Calibri" w:eastAsia="Calibri" w:hAnsi="Calibri" w:cs="Calibri"/>
                <w:position w:val="1"/>
              </w:rPr>
              <w:t>PIPE</w:t>
            </w:r>
            <w:r>
              <w:rPr>
                <w:rFonts w:ascii="Calibri" w:eastAsia="Calibri" w:hAnsi="Calibri" w:cs="Calibri"/>
                <w:spacing w:val="-4"/>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ONESIDE</w:t>
            </w:r>
            <w:r>
              <w:rPr>
                <w:rFonts w:ascii="Calibri" w:eastAsia="Calibri" w:hAnsi="Calibri" w:cs="Calibri"/>
                <w:spacing w:val="-8"/>
                <w:position w:val="1"/>
              </w:rPr>
              <w:t xml:space="preserve"> </w:t>
            </w:r>
            <w:r>
              <w:rPr>
                <w:rFonts w:ascii="Calibri" w:eastAsia="Calibri" w:hAnsi="Calibri" w:cs="Calibri"/>
                <w:position w:val="1"/>
              </w:rPr>
              <w:t>AND</w:t>
            </w:r>
            <w:r>
              <w:rPr>
                <w:rFonts w:ascii="Calibri" w:eastAsia="Calibri" w:hAnsi="Calibri" w:cs="Calibri"/>
                <w:spacing w:val="-4"/>
                <w:position w:val="1"/>
              </w:rPr>
              <w:t xml:space="preserve"> </w:t>
            </w:r>
            <w:r>
              <w:rPr>
                <w:rFonts w:ascii="Calibri" w:eastAsia="Calibri" w:hAnsi="Calibri" w:cs="Calibri"/>
                <w:position w:val="1"/>
              </w:rPr>
              <w:t>OTHER</w:t>
            </w:r>
            <w:r>
              <w:rPr>
                <w:rFonts w:ascii="Calibri" w:eastAsia="Calibri" w:hAnsi="Calibri" w:cs="Calibri"/>
                <w:spacing w:val="-6"/>
                <w:position w:val="1"/>
              </w:rPr>
              <w:t xml:space="preserve"> </w:t>
            </w:r>
            <w:r>
              <w:rPr>
                <w:rFonts w:ascii="Calibri" w:eastAsia="Calibri" w:hAnsi="Calibri" w:cs="Calibri"/>
                <w:position w:val="1"/>
              </w:rPr>
              <w:t>PLAIN</w:t>
            </w:r>
            <w:r>
              <w:rPr>
                <w:rFonts w:ascii="Calibri" w:eastAsia="Calibri" w:hAnsi="Calibri" w:cs="Calibri"/>
                <w:spacing w:val="-5"/>
                <w:position w:val="1"/>
              </w:rPr>
              <w:t xml:space="preserve"> </w:t>
            </w:r>
            <w:r>
              <w:rPr>
                <w:rFonts w:ascii="Calibri" w:eastAsia="Calibri" w:hAnsi="Calibri" w:cs="Calibri"/>
                <w:position w:val="1"/>
              </w:rPr>
              <w:t>END</w:t>
            </w:r>
          </w:p>
          <w:p w:rsidR="00740A56" w:rsidRDefault="00740A56" w:rsidP="003C375E">
            <w:pPr>
              <w:spacing w:before="18" w:line="246" w:lineRule="exact"/>
              <w:ind w:left="28" w:right="-20"/>
              <w:rPr>
                <w:rFonts w:ascii="Calibri" w:eastAsia="Calibri" w:hAnsi="Calibri" w:cs="Calibri"/>
              </w:rPr>
            </w:pPr>
            <w:r>
              <w:rPr>
                <w:rFonts w:ascii="Calibri" w:eastAsia="Calibri" w:hAnsi="Calibri" w:cs="Calibri"/>
                <w:position w:val="-1"/>
              </w:rPr>
              <w:t>LENGTH=100mm</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41" w:right="-20"/>
              <w:rPr>
                <w:rFonts w:ascii="Calibri" w:eastAsia="Calibri" w:hAnsi="Calibri" w:cs="Calibri"/>
              </w:rPr>
            </w:pPr>
            <w:r>
              <w:rPr>
                <w:rFonts w:ascii="Calibri" w:eastAsia="Calibri" w:hAnsi="Calibri" w:cs="Calibri"/>
              </w:rPr>
              <w:t>102</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911"/>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5</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45"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Pr>
                <w:rFonts w:ascii="Calibri" w:eastAsia="Calibri" w:hAnsi="Calibri" w:cs="Calibri"/>
                <w:position w:val="-1"/>
              </w:rPr>
              <w:t>BOTH</w:t>
            </w:r>
            <w:r>
              <w:rPr>
                <w:rFonts w:ascii="Calibri" w:eastAsia="Calibri" w:hAnsi="Calibri" w:cs="Calibri"/>
                <w:spacing w:val="-5"/>
                <w:position w:val="-1"/>
              </w:rPr>
              <w:t xml:space="preserve"> </w:t>
            </w:r>
            <w:r>
              <w:rPr>
                <w:rFonts w:ascii="Calibri" w:eastAsia="Calibri" w:hAnsi="Calibri" w:cs="Calibri"/>
                <w:position w:val="-1"/>
              </w:rPr>
              <w:t>SIDE</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90</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0" w:line="110" w:lineRule="exact"/>
              <w:rPr>
                <w:sz w:val="11"/>
                <w:szCs w:val="11"/>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887"/>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2" w:line="110" w:lineRule="exact"/>
              <w:rPr>
                <w:sz w:val="11"/>
                <w:szCs w:val="11"/>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6</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38"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sidRPr="007C11B1">
              <w:rPr>
                <w:rFonts w:ascii="Calibri" w:eastAsia="Calibri" w:hAnsi="Calibri" w:cs="Calibri"/>
                <w:b/>
                <w:bCs/>
                <w:strike/>
                <w:color w:val="FF0000"/>
                <w:position w:val="-2"/>
                <w:sz w:val="20"/>
                <w:szCs w:val="20"/>
              </w:rPr>
              <w:t>ONE SIDE</w:t>
            </w:r>
            <w:r>
              <w:rPr>
                <w:rFonts w:ascii="Calibri" w:eastAsia="Calibri" w:hAnsi="Calibri" w:cs="Calibri"/>
                <w:b/>
                <w:bCs/>
                <w:color w:val="FF0000"/>
                <w:position w:val="-2"/>
                <w:sz w:val="20"/>
                <w:szCs w:val="20"/>
              </w:rPr>
              <w:t xml:space="preserve"> </w:t>
            </w:r>
            <w:r>
              <w:rPr>
                <w:rFonts w:ascii="Calibri" w:eastAsia="Calibri" w:hAnsi="Calibri" w:cs="Calibri"/>
                <w:b/>
                <w:bCs/>
                <w:color w:val="000000" w:themeColor="text1"/>
                <w:position w:val="-2"/>
                <w:sz w:val="20"/>
                <w:szCs w:val="20"/>
              </w:rPr>
              <w:t>BOTH SIDE</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2" w:line="110" w:lineRule="exact"/>
              <w:rPr>
                <w:sz w:val="11"/>
                <w:szCs w:val="11"/>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2" w:line="110" w:lineRule="exact"/>
              <w:rPr>
                <w:sz w:val="11"/>
                <w:szCs w:val="11"/>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12</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2" w:line="110" w:lineRule="exact"/>
              <w:rPr>
                <w:sz w:val="11"/>
                <w:szCs w:val="11"/>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7</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HOSE</w:t>
            </w:r>
            <w:r>
              <w:rPr>
                <w:rFonts w:ascii="Calibri" w:eastAsia="Calibri" w:hAnsi="Calibri" w:cs="Calibri"/>
                <w:spacing w:val="-5"/>
              </w:rPr>
              <w:t xml:space="preserve"> </w:t>
            </w:r>
            <w:r>
              <w:rPr>
                <w:rFonts w:ascii="Calibri" w:eastAsia="Calibri" w:hAnsi="Calibri" w:cs="Calibri"/>
              </w:rPr>
              <w:t>CLAMP</w:t>
            </w:r>
            <w:r>
              <w:rPr>
                <w:rFonts w:ascii="Calibri" w:eastAsia="Calibri" w:hAnsi="Calibri" w:cs="Calibri"/>
                <w:spacing w:val="-6"/>
              </w:rPr>
              <w:t xml:space="preserve"> </w:t>
            </w:r>
            <w:r>
              <w:rPr>
                <w:rFonts w:ascii="Calibri" w:eastAsia="Calibri" w:hAnsi="Calibri" w:cs="Calibri"/>
              </w:rPr>
              <w:t>NB50</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3" w:right="341"/>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52" w:right="331"/>
              <w:jc w:val="center"/>
              <w:rPr>
                <w:rFonts w:ascii="Calibri" w:eastAsia="Calibri" w:hAnsi="Calibri" w:cs="Calibri"/>
              </w:rPr>
            </w:pPr>
            <w:r>
              <w:rPr>
                <w:rFonts w:ascii="Calibri" w:eastAsia="Calibri" w:hAnsi="Calibri" w:cs="Calibri"/>
                <w:w w:val="99"/>
              </w:rPr>
              <w:t>12</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1" w:right="297"/>
              <w:jc w:val="center"/>
              <w:rPr>
                <w:rFonts w:ascii="Calibri" w:eastAsia="Calibri" w:hAnsi="Calibri" w:cs="Calibri"/>
              </w:rPr>
            </w:pPr>
            <w:r>
              <w:rPr>
                <w:rFonts w:ascii="Calibri" w:eastAsia="Calibri" w:hAnsi="Calibri" w:cs="Calibri"/>
                <w:w w:val="99"/>
              </w:rPr>
              <w:t>NO</w:t>
            </w:r>
          </w:p>
        </w:tc>
      </w:tr>
      <w:tr w:rsidR="00740A56" w:rsidTr="003C375E">
        <w:trPr>
          <w:trHeight w:hRule="exact" w:val="493"/>
        </w:trPr>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8</w:t>
            </w:r>
          </w:p>
        </w:tc>
        <w:tc>
          <w:tcPr>
            <w:tcW w:w="584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NB15</w:t>
            </w:r>
            <w:r>
              <w:rPr>
                <w:rFonts w:ascii="Calibri" w:eastAsia="Calibri" w:hAnsi="Calibri" w:cs="Calibri"/>
                <w:spacing w:val="-5"/>
              </w:rPr>
              <w:t xml:space="preserve"> </w:t>
            </w:r>
            <w:r>
              <w:rPr>
                <w:rFonts w:ascii="Calibri" w:eastAsia="Calibri" w:hAnsi="Calibri" w:cs="Calibri"/>
              </w:rPr>
              <w:t>FLANGE</w:t>
            </w:r>
            <w:r>
              <w:rPr>
                <w:rFonts w:ascii="Calibri" w:eastAsia="Calibri" w:hAnsi="Calibri" w:cs="Calibri"/>
                <w:spacing w:val="-7"/>
              </w:rPr>
              <w:t xml:space="preserve"> </w:t>
            </w:r>
            <w:r>
              <w:rPr>
                <w:rFonts w:ascii="Calibri" w:eastAsia="Calibri" w:hAnsi="Calibri" w:cs="Calibri"/>
              </w:rPr>
              <w:t>CLASS</w:t>
            </w:r>
            <w:r>
              <w:rPr>
                <w:rFonts w:ascii="Calibri" w:eastAsia="Calibri" w:hAnsi="Calibri" w:cs="Calibri"/>
                <w:spacing w:val="-5"/>
              </w:rPr>
              <w:t xml:space="preserve"> </w:t>
            </w:r>
            <w:r>
              <w:rPr>
                <w:rFonts w:ascii="Calibri" w:eastAsia="Calibri" w:hAnsi="Calibri" w:cs="Calibri"/>
              </w:rPr>
              <w:t>150</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3" w:right="341"/>
              <w:jc w:val="center"/>
              <w:rPr>
                <w:rFonts w:ascii="Calibri" w:eastAsia="Calibri" w:hAnsi="Calibri" w:cs="Calibri"/>
              </w:rPr>
            </w:pPr>
            <w:r>
              <w:rPr>
                <w:rFonts w:ascii="Calibri" w:eastAsia="Calibri" w:hAnsi="Calibri" w:cs="Calibri"/>
                <w:w w:val="99"/>
              </w:rPr>
              <w:t>SS</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52" w:right="331"/>
              <w:jc w:val="center"/>
              <w:rPr>
                <w:rFonts w:ascii="Calibri" w:eastAsia="Calibri" w:hAnsi="Calibri" w:cs="Calibri"/>
              </w:rPr>
            </w:pPr>
            <w:r>
              <w:rPr>
                <w:rFonts w:ascii="Calibri" w:eastAsia="Calibri" w:hAnsi="Calibri" w:cs="Calibri"/>
                <w:w w:val="99"/>
              </w:rPr>
              <w:t>36</w:t>
            </w:r>
          </w:p>
        </w:tc>
        <w:tc>
          <w:tcPr>
            <w:tcW w:w="1069"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1" w:right="297"/>
              <w:jc w:val="center"/>
              <w:rPr>
                <w:rFonts w:ascii="Calibri" w:eastAsia="Calibri" w:hAnsi="Calibri" w:cs="Calibri"/>
              </w:rPr>
            </w:pPr>
            <w:r>
              <w:rPr>
                <w:rFonts w:ascii="Calibri" w:eastAsia="Calibri" w:hAnsi="Calibri" w:cs="Calibri"/>
                <w:w w:val="99"/>
              </w:rPr>
              <w:t>NO</w:t>
            </w:r>
          </w:p>
        </w:tc>
      </w:tr>
    </w:tbl>
    <w:p w:rsidR="00740A56" w:rsidRDefault="00740A56" w:rsidP="00740A56">
      <w:pPr>
        <w:jc w:val="center"/>
        <w:sectPr w:rsidR="00740A56">
          <w:pgSz w:w="12240" w:h="15840"/>
          <w:pgMar w:top="1260" w:right="1440" w:bottom="280" w:left="900" w:header="720" w:footer="720" w:gutter="0"/>
          <w:cols w:space="720"/>
        </w:sectPr>
      </w:pPr>
    </w:p>
    <w:p w:rsidR="00D07035" w:rsidRDefault="00D07035" w:rsidP="00D07035">
      <w:pPr>
        <w:tabs>
          <w:tab w:val="left" w:pos="6120"/>
        </w:tabs>
        <w:jc w:val="both"/>
        <w:rPr>
          <w:rFonts w:ascii="Calibri" w:hAnsi="Calibri" w:cs="Calibri"/>
        </w:rPr>
      </w:pPr>
    </w:p>
    <w:p w:rsidR="00D07035" w:rsidRDefault="00D07035" w:rsidP="00D07035">
      <w:pPr>
        <w:tabs>
          <w:tab w:val="left" w:pos="6120"/>
        </w:tabs>
        <w:jc w:val="both"/>
        <w:rPr>
          <w:rFonts w:ascii="Calibri" w:hAnsi="Calibri" w:cs="Calibri"/>
        </w:rPr>
      </w:pPr>
      <w:r>
        <w:rPr>
          <w:rFonts w:ascii="Calibri" w:hAnsi="Calibri" w:cs="Calibri"/>
        </w:rPr>
        <w:t>These Technical Clarifications are to be read along-with Bid specifications</w:t>
      </w:r>
    </w:p>
    <w:p w:rsidR="00740A56" w:rsidRDefault="00740A56" w:rsidP="00740A56">
      <w:pPr>
        <w:spacing w:before="6" w:line="90" w:lineRule="exact"/>
        <w:rPr>
          <w:sz w:val="9"/>
          <w:szCs w:val="9"/>
        </w:rPr>
      </w:pPr>
      <w:bookmarkStart w:id="0" w:name="_GoBack"/>
      <w:bookmarkEnd w:id="0"/>
    </w:p>
    <w:p w:rsidR="00D07035" w:rsidRDefault="00D07035" w:rsidP="00740A56">
      <w:pPr>
        <w:spacing w:before="6" w:line="90" w:lineRule="exact"/>
        <w:rPr>
          <w:sz w:val="9"/>
          <w:szCs w:val="9"/>
        </w:rPr>
      </w:pPr>
    </w:p>
    <w:p w:rsidR="00D07035" w:rsidRDefault="00D07035" w:rsidP="00740A56">
      <w:pPr>
        <w:spacing w:before="6" w:line="90" w:lineRule="exact"/>
        <w:rPr>
          <w:sz w:val="9"/>
          <w:szCs w:val="9"/>
        </w:rPr>
      </w:pPr>
    </w:p>
    <w:tbl>
      <w:tblPr>
        <w:tblW w:w="10214" w:type="dxa"/>
        <w:tblInd w:w="106" w:type="dxa"/>
        <w:tblLayout w:type="fixed"/>
        <w:tblCellMar>
          <w:left w:w="0" w:type="dxa"/>
          <w:right w:w="0" w:type="dxa"/>
        </w:tblCellMar>
        <w:tblLook w:val="01E0" w:firstRow="1" w:lastRow="1" w:firstColumn="1" w:lastColumn="1" w:noHBand="0" w:noVBand="0"/>
      </w:tblPr>
      <w:tblGrid>
        <w:gridCol w:w="1078"/>
        <w:gridCol w:w="5900"/>
        <w:gridCol w:w="1078"/>
        <w:gridCol w:w="1078"/>
        <w:gridCol w:w="1080"/>
      </w:tblGrid>
      <w:tr w:rsidR="00740A56" w:rsidTr="003C375E">
        <w:trPr>
          <w:trHeight w:hRule="exact" w:val="414"/>
        </w:trPr>
        <w:tc>
          <w:tcPr>
            <w:tcW w:w="10214" w:type="dxa"/>
            <w:gridSpan w:val="5"/>
            <w:tcBorders>
              <w:top w:val="single" w:sz="8" w:space="0" w:color="000000"/>
              <w:left w:val="single" w:sz="8" w:space="0" w:color="000000"/>
              <w:bottom w:val="single" w:sz="8" w:space="0" w:color="000000"/>
              <w:right w:val="single" w:sz="8" w:space="0" w:color="000000"/>
            </w:tcBorders>
          </w:tcPr>
          <w:p w:rsidR="00740A56" w:rsidRDefault="00740A56" w:rsidP="003C375E">
            <w:pPr>
              <w:spacing w:line="276" w:lineRule="exact"/>
              <w:ind w:left="2787" w:right="-20"/>
              <w:rPr>
                <w:rFonts w:ascii="Calibri" w:eastAsia="Calibri" w:hAnsi="Calibri" w:cs="Calibri"/>
              </w:rPr>
            </w:pPr>
            <w:r>
              <w:rPr>
                <w:rFonts w:ascii="Calibri" w:eastAsia="Calibri" w:hAnsi="Calibri" w:cs="Calibri"/>
                <w:b/>
                <w:bCs/>
                <w:position w:val="1"/>
              </w:rPr>
              <w:t>7510-BHADRADRI SS-HOSE</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196" w:right="-20"/>
              <w:rPr>
                <w:rFonts w:ascii="Calibri" w:eastAsia="Calibri" w:hAnsi="Calibri" w:cs="Calibri"/>
              </w:rPr>
            </w:pPr>
            <w:r>
              <w:rPr>
                <w:rFonts w:ascii="Calibri" w:eastAsia="Calibri" w:hAnsi="Calibri" w:cs="Calibri"/>
                <w:b/>
                <w:bCs/>
              </w:rPr>
              <w:t>SL.</w:t>
            </w:r>
            <w:r>
              <w:rPr>
                <w:rFonts w:ascii="Calibri" w:eastAsia="Calibri" w:hAnsi="Calibri" w:cs="Calibri"/>
                <w:b/>
                <w:bCs/>
                <w:spacing w:val="-3"/>
              </w:rPr>
              <w:t xml:space="preserve"> </w:t>
            </w:r>
            <w:r>
              <w:rPr>
                <w:rFonts w:ascii="Calibri" w:eastAsia="Calibri" w:hAnsi="Calibri" w:cs="Calibri"/>
                <w:b/>
                <w:bCs/>
              </w:rPr>
              <w:t>No.</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140" w:right="2101"/>
              <w:jc w:val="center"/>
              <w:rPr>
                <w:rFonts w:ascii="Calibri" w:eastAsia="Calibri" w:hAnsi="Calibri" w:cs="Calibri"/>
              </w:rPr>
            </w:pPr>
            <w:r>
              <w:rPr>
                <w:rFonts w:ascii="Calibri" w:eastAsia="Calibri" w:hAnsi="Calibri" w:cs="Calibri"/>
                <w:b/>
                <w:bCs/>
                <w:w w:val="99"/>
              </w:rPr>
              <w:t>DESCRIPTION</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4" w:right="-57"/>
              <w:rPr>
                <w:rFonts w:ascii="Calibri" w:eastAsia="Calibri" w:hAnsi="Calibri" w:cs="Calibri"/>
              </w:rPr>
            </w:pPr>
            <w:r>
              <w:rPr>
                <w:rFonts w:ascii="Calibri" w:eastAsia="Calibri" w:hAnsi="Calibri" w:cs="Calibri"/>
                <w:b/>
                <w:bCs/>
              </w:rPr>
              <w:t>MATERIAL</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2" w:right="-20"/>
              <w:rPr>
                <w:rFonts w:ascii="Calibri" w:eastAsia="Calibri" w:hAnsi="Calibri" w:cs="Calibri"/>
              </w:rPr>
            </w:pPr>
            <w:r>
              <w:rPr>
                <w:rFonts w:ascii="Calibri" w:eastAsia="Calibri" w:hAnsi="Calibri" w:cs="Calibri"/>
                <w:b/>
                <w:bCs/>
              </w:rPr>
              <w:t>QTY</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2" w:right="-20"/>
              <w:rPr>
                <w:rFonts w:ascii="Calibri" w:eastAsia="Calibri" w:hAnsi="Calibri" w:cs="Calibri"/>
              </w:rPr>
            </w:pPr>
            <w:r>
              <w:rPr>
                <w:rFonts w:ascii="Calibri" w:eastAsia="Calibri" w:hAnsi="Calibri" w:cs="Calibri"/>
                <w:b/>
                <w:bCs/>
              </w:rPr>
              <w:t>UNIT</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1</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 xml:space="preserve">ADOPTER </w:t>
            </w:r>
            <w:r w:rsidRPr="004735E1">
              <w:rPr>
                <w:rFonts w:ascii="Calibri" w:eastAsia="Calibri" w:hAnsi="Calibri" w:cs="Calibri"/>
                <w:color w:val="FF0000"/>
              </w:rPr>
              <w:t>BSP</w:t>
            </w:r>
            <w:r>
              <w:rPr>
                <w:rFonts w:ascii="Calibri" w:eastAsia="Calibri" w:hAnsi="Calibri" w:cs="Calibri"/>
                <w:spacing w:val="-9"/>
              </w:rPr>
              <w:t xml:space="preserve"> </w:t>
            </w:r>
            <w:r>
              <w:rPr>
                <w:rFonts w:ascii="Calibri" w:eastAsia="Calibri" w:hAnsi="Calibri" w:cs="Calibri"/>
              </w:rPr>
              <w:t>ZG 1/4"(F)</w:t>
            </w:r>
            <w:r>
              <w:rPr>
                <w:rFonts w:ascii="Calibri" w:eastAsia="Calibri" w:hAnsi="Calibri" w:cs="Calibri"/>
                <w:spacing w:val="-9"/>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0.5"</w:t>
            </w:r>
            <w:r>
              <w:rPr>
                <w:rFonts w:ascii="Calibri" w:eastAsia="Calibri" w:hAnsi="Calibri" w:cs="Calibri"/>
                <w:spacing w:val="-4"/>
              </w:rPr>
              <w:t xml:space="preserve"> </w:t>
            </w:r>
            <w:r>
              <w:rPr>
                <w:rFonts w:ascii="Calibri" w:eastAsia="Calibri" w:hAnsi="Calibri" w:cs="Calibri"/>
              </w:rPr>
              <w:t>BSP(M)</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1"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3</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1"/>
              <w:jc w:val="center"/>
              <w:rPr>
                <w:rFonts w:ascii="Calibri" w:eastAsia="Calibri" w:hAnsi="Calibri" w:cs="Calibri"/>
              </w:rPr>
            </w:pPr>
            <w:r>
              <w:rPr>
                <w:rFonts w:ascii="Calibri" w:eastAsia="Calibri" w:hAnsi="Calibri" w:cs="Calibri"/>
                <w:w w:val="99"/>
              </w:rPr>
              <w:t>NO</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2</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sidRPr="004735E1">
              <w:rPr>
                <w:rFonts w:ascii="Calibri" w:eastAsia="Calibri" w:hAnsi="Calibri" w:cs="Calibri"/>
                <w:color w:val="FF0000"/>
              </w:rPr>
              <w:t>BSP</w:t>
            </w:r>
            <w:r>
              <w:rPr>
                <w:rFonts w:ascii="Calibri" w:eastAsia="Calibri" w:hAnsi="Calibri" w:cs="Calibri"/>
              </w:rPr>
              <w:t xml:space="preserve"> ZG 1/4"(F)</w:t>
            </w:r>
            <w:r>
              <w:rPr>
                <w:rFonts w:ascii="Calibri" w:eastAsia="Calibri" w:hAnsi="Calibri" w:cs="Calibri"/>
                <w:spacing w:val="-9"/>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1"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9"/>
              <w:jc w:val="center"/>
              <w:rPr>
                <w:rFonts w:ascii="Calibri" w:eastAsia="Calibri" w:hAnsi="Calibri" w:cs="Calibri"/>
              </w:rPr>
            </w:pPr>
            <w:r>
              <w:rPr>
                <w:rFonts w:ascii="Calibri" w:eastAsia="Calibri" w:hAnsi="Calibri" w:cs="Calibri"/>
                <w:w w:val="99"/>
              </w:rPr>
              <w:t>8</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1"/>
              <w:jc w:val="center"/>
              <w:rPr>
                <w:rFonts w:ascii="Calibri" w:eastAsia="Calibri" w:hAnsi="Calibri" w:cs="Calibri"/>
              </w:rPr>
            </w:pPr>
            <w:r>
              <w:rPr>
                <w:rFonts w:ascii="Calibri" w:eastAsia="Calibri" w:hAnsi="Calibri" w:cs="Calibri"/>
                <w:w w:val="99"/>
              </w:rPr>
              <w:t>NO</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3</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ADOPTER</w:t>
            </w:r>
            <w:r>
              <w:rPr>
                <w:rFonts w:ascii="Calibri" w:eastAsia="Calibri" w:hAnsi="Calibri" w:cs="Calibri"/>
                <w:spacing w:val="-9"/>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NPT(M)</w:t>
            </w:r>
            <w:r>
              <w:rPr>
                <w:rFonts w:ascii="Calibri" w:eastAsia="Calibri" w:hAnsi="Calibri" w:cs="Calibri"/>
                <w:spacing w:val="-7"/>
              </w:rPr>
              <w:t xml:space="preserve"> </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BSP(M)</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20</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789"/>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4</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PIPE</w:t>
            </w:r>
            <w:r>
              <w:rPr>
                <w:rFonts w:ascii="Calibri" w:eastAsia="Calibri" w:hAnsi="Calibri" w:cs="Calibri"/>
                <w:spacing w:val="-4"/>
                <w:position w:val="1"/>
              </w:rPr>
              <w:t xml:space="preserve"> </w:t>
            </w:r>
            <w:r>
              <w:rPr>
                <w:rFonts w:ascii="Calibri" w:eastAsia="Calibri" w:hAnsi="Calibri" w:cs="Calibri"/>
                <w:position w:val="1"/>
              </w:rPr>
              <w:t>0.5"</w:t>
            </w:r>
            <w:r>
              <w:rPr>
                <w:rFonts w:ascii="Calibri" w:eastAsia="Calibri" w:hAnsi="Calibri" w:cs="Calibri"/>
                <w:spacing w:val="-4"/>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ONESIDE</w:t>
            </w:r>
            <w:r>
              <w:rPr>
                <w:rFonts w:ascii="Calibri" w:eastAsia="Calibri" w:hAnsi="Calibri" w:cs="Calibri"/>
                <w:spacing w:val="-8"/>
                <w:position w:val="1"/>
              </w:rPr>
              <w:t xml:space="preserve"> </w:t>
            </w:r>
            <w:r>
              <w:rPr>
                <w:rFonts w:ascii="Calibri" w:eastAsia="Calibri" w:hAnsi="Calibri" w:cs="Calibri"/>
                <w:position w:val="1"/>
              </w:rPr>
              <w:t>AND</w:t>
            </w:r>
            <w:r>
              <w:rPr>
                <w:rFonts w:ascii="Calibri" w:eastAsia="Calibri" w:hAnsi="Calibri" w:cs="Calibri"/>
                <w:spacing w:val="-4"/>
                <w:position w:val="1"/>
              </w:rPr>
              <w:t xml:space="preserve"> </w:t>
            </w:r>
            <w:r>
              <w:rPr>
                <w:rFonts w:ascii="Calibri" w:eastAsia="Calibri" w:hAnsi="Calibri" w:cs="Calibri"/>
                <w:position w:val="1"/>
              </w:rPr>
              <w:t>OTHER</w:t>
            </w:r>
            <w:r>
              <w:rPr>
                <w:rFonts w:ascii="Calibri" w:eastAsia="Calibri" w:hAnsi="Calibri" w:cs="Calibri"/>
                <w:spacing w:val="-6"/>
                <w:position w:val="1"/>
              </w:rPr>
              <w:t xml:space="preserve"> </w:t>
            </w:r>
            <w:r>
              <w:rPr>
                <w:rFonts w:ascii="Calibri" w:eastAsia="Calibri" w:hAnsi="Calibri" w:cs="Calibri"/>
                <w:position w:val="1"/>
              </w:rPr>
              <w:t>PLAIN</w:t>
            </w:r>
            <w:r>
              <w:rPr>
                <w:rFonts w:ascii="Calibri" w:eastAsia="Calibri" w:hAnsi="Calibri" w:cs="Calibri"/>
                <w:spacing w:val="-5"/>
                <w:position w:val="1"/>
              </w:rPr>
              <w:t xml:space="preserve"> </w:t>
            </w:r>
            <w:r>
              <w:rPr>
                <w:rFonts w:ascii="Calibri" w:eastAsia="Calibri" w:hAnsi="Calibri" w:cs="Calibri"/>
                <w:position w:val="1"/>
              </w:rPr>
              <w:t>END</w:t>
            </w:r>
          </w:p>
          <w:p w:rsidR="00740A56" w:rsidRDefault="00740A56" w:rsidP="003C375E">
            <w:pPr>
              <w:spacing w:before="18" w:line="267" w:lineRule="exact"/>
              <w:ind w:left="28" w:right="-20"/>
              <w:rPr>
                <w:rFonts w:ascii="Calibri" w:eastAsia="Calibri" w:hAnsi="Calibri" w:cs="Calibri"/>
              </w:rPr>
            </w:pPr>
            <w:r>
              <w:rPr>
                <w:rFonts w:ascii="Calibri" w:eastAsia="Calibri" w:hAnsi="Calibri" w:cs="Calibri"/>
              </w:rPr>
              <w:t>LENGTH=100mm</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9"/>
              <w:jc w:val="center"/>
              <w:rPr>
                <w:rFonts w:ascii="Calibri" w:eastAsia="Calibri" w:hAnsi="Calibri" w:cs="Calibri"/>
              </w:rPr>
            </w:pPr>
            <w:r>
              <w:rPr>
                <w:rFonts w:ascii="Calibri" w:eastAsia="Calibri" w:hAnsi="Calibri" w:cs="Calibri"/>
                <w:w w:val="99"/>
              </w:rPr>
              <w:t>3</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789"/>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5</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PIPE</w:t>
            </w:r>
            <w:r>
              <w:rPr>
                <w:rFonts w:ascii="Calibri" w:eastAsia="Calibri" w:hAnsi="Calibri" w:cs="Calibri"/>
                <w:spacing w:val="-4"/>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3"/>
                <w:position w:val="1"/>
              </w:rPr>
              <w:t xml:space="preserve"> </w:t>
            </w:r>
            <w:r>
              <w:rPr>
                <w:rFonts w:ascii="Calibri" w:eastAsia="Calibri" w:hAnsi="Calibri" w:cs="Calibri"/>
                <w:position w:val="1"/>
              </w:rPr>
              <w:t>ONESIDE</w:t>
            </w:r>
            <w:r>
              <w:rPr>
                <w:rFonts w:ascii="Calibri" w:eastAsia="Calibri" w:hAnsi="Calibri" w:cs="Calibri"/>
                <w:spacing w:val="-8"/>
                <w:position w:val="1"/>
              </w:rPr>
              <w:t xml:space="preserve"> </w:t>
            </w:r>
            <w:r>
              <w:rPr>
                <w:rFonts w:ascii="Calibri" w:eastAsia="Calibri" w:hAnsi="Calibri" w:cs="Calibri"/>
                <w:position w:val="1"/>
              </w:rPr>
              <w:t>AND</w:t>
            </w:r>
            <w:r>
              <w:rPr>
                <w:rFonts w:ascii="Calibri" w:eastAsia="Calibri" w:hAnsi="Calibri" w:cs="Calibri"/>
                <w:spacing w:val="-4"/>
                <w:position w:val="1"/>
              </w:rPr>
              <w:t xml:space="preserve"> </w:t>
            </w:r>
            <w:r>
              <w:rPr>
                <w:rFonts w:ascii="Calibri" w:eastAsia="Calibri" w:hAnsi="Calibri" w:cs="Calibri"/>
                <w:position w:val="1"/>
              </w:rPr>
              <w:t>OTHER</w:t>
            </w:r>
            <w:r>
              <w:rPr>
                <w:rFonts w:ascii="Calibri" w:eastAsia="Calibri" w:hAnsi="Calibri" w:cs="Calibri"/>
                <w:spacing w:val="-6"/>
                <w:position w:val="1"/>
              </w:rPr>
              <w:t xml:space="preserve"> </w:t>
            </w:r>
            <w:r>
              <w:rPr>
                <w:rFonts w:ascii="Calibri" w:eastAsia="Calibri" w:hAnsi="Calibri" w:cs="Calibri"/>
                <w:position w:val="1"/>
              </w:rPr>
              <w:t>PLAIN</w:t>
            </w:r>
            <w:r>
              <w:rPr>
                <w:rFonts w:ascii="Calibri" w:eastAsia="Calibri" w:hAnsi="Calibri" w:cs="Calibri"/>
                <w:spacing w:val="-5"/>
                <w:position w:val="1"/>
              </w:rPr>
              <w:t xml:space="preserve"> </w:t>
            </w:r>
            <w:r>
              <w:rPr>
                <w:rFonts w:ascii="Calibri" w:eastAsia="Calibri" w:hAnsi="Calibri" w:cs="Calibri"/>
                <w:position w:val="1"/>
              </w:rPr>
              <w:t>END</w:t>
            </w:r>
          </w:p>
          <w:p w:rsidR="00740A56" w:rsidRDefault="00740A56" w:rsidP="003C375E">
            <w:pPr>
              <w:spacing w:before="18" w:line="267" w:lineRule="exact"/>
              <w:ind w:left="28" w:right="-20"/>
              <w:rPr>
                <w:rFonts w:ascii="Calibri" w:eastAsia="Calibri" w:hAnsi="Calibri" w:cs="Calibri"/>
              </w:rPr>
            </w:pPr>
            <w:r>
              <w:rPr>
                <w:rFonts w:ascii="Calibri" w:eastAsia="Calibri" w:hAnsi="Calibri" w:cs="Calibri"/>
              </w:rPr>
              <w:t>LENGTH=100mm</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90</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789"/>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6</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0.5"</w:t>
            </w:r>
            <w:r>
              <w:rPr>
                <w:rFonts w:ascii="Calibri" w:eastAsia="Calibri" w:hAnsi="Calibri" w:cs="Calibri"/>
                <w:spacing w:val="-4"/>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Pr>
                <w:rFonts w:ascii="Calibri" w:eastAsia="Calibri" w:hAnsi="Calibri" w:cs="Calibri"/>
              </w:rPr>
              <w:t>BOTH</w:t>
            </w:r>
            <w:r>
              <w:rPr>
                <w:rFonts w:ascii="Calibri" w:eastAsia="Calibri" w:hAnsi="Calibri" w:cs="Calibri"/>
                <w:spacing w:val="-5"/>
              </w:rPr>
              <w:t xml:space="preserve"> </w:t>
            </w:r>
            <w:r>
              <w:rPr>
                <w:rFonts w:ascii="Calibri" w:eastAsia="Calibri" w:hAnsi="Calibri" w:cs="Calibri"/>
              </w:rPr>
              <w:t>SIDE</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9"/>
              <w:jc w:val="center"/>
              <w:rPr>
                <w:rFonts w:ascii="Calibri" w:eastAsia="Calibri" w:hAnsi="Calibri" w:cs="Calibri"/>
              </w:rPr>
            </w:pPr>
            <w:r>
              <w:rPr>
                <w:rFonts w:ascii="Calibri" w:eastAsia="Calibri" w:hAnsi="Calibri" w:cs="Calibri"/>
                <w:w w:val="99"/>
              </w:rPr>
              <w:t>3</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789"/>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7</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sidRPr="002236BA">
              <w:rPr>
                <w:rFonts w:ascii="Calibri" w:eastAsia="Calibri" w:hAnsi="Calibri" w:cs="Calibri"/>
                <w:color w:val="FF0000"/>
                <w:position w:val="1"/>
                <w:sz w:val="20"/>
                <w:szCs w:val="20"/>
              </w:rPr>
              <w:t xml:space="preserve">L=600mm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 xml:space="preserve">END </w:t>
            </w:r>
            <w:r>
              <w:rPr>
                <w:rFonts w:ascii="Calibri" w:eastAsia="Calibri" w:hAnsi="Calibri" w:cs="Calibri"/>
              </w:rPr>
              <w:t>BOTH</w:t>
            </w:r>
            <w:r>
              <w:rPr>
                <w:rFonts w:ascii="Calibri" w:eastAsia="Calibri" w:hAnsi="Calibri" w:cs="Calibri"/>
                <w:spacing w:val="-5"/>
              </w:rPr>
              <w:t xml:space="preserve"> </w:t>
            </w:r>
            <w:r>
              <w:rPr>
                <w:rFonts w:ascii="Calibri" w:eastAsia="Calibri" w:hAnsi="Calibri" w:cs="Calibri"/>
              </w:rPr>
              <w:t>SIDE</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66</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789"/>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416" w:right="378"/>
              <w:jc w:val="center"/>
              <w:rPr>
                <w:rFonts w:ascii="Calibri" w:eastAsia="Calibri" w:hAnsi="Calibri" w:cs="Calibri"/>
              </w:rPr>
            </w:pPr>
            <w:r>
              <w:rPr>
                <w:rFonts w:ascii="Calibri" w:eastAsia="Calibri" w:hAnsi="Calibri" w:cs="Calibri"/>
                <w:w w:val="99"/>
              </w:rPr>
              <w:t>8</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7" w:lineRule="exact"/>
              <w:ind w:left="28" w:right="-20"/>
              <w:rPr>
                <w:rFonts w:ascii="Calibri" w:eastAsia="Calibri" w:hAnsi="Calibri" w:cs="Calibri"/>
              </w:rPr>
            </w:pPr>
            <w:r>
              <w:rPr>
                <w:rFonts w:ascii="Calibri" w:eastAsia="Calibri" w:hAnsi="Calibri" w:cs="Calibri"/>
                <w:position w:val="1"/>
              </w:rPr>
              <w:t>SS</w:t>
            </w:r>
            <w:r>
              <w:rPr>
                <w:rFonts w:ascii="Calibri" w:eastAsia="Calibri" w:hAnsi="Calibri" w:cs="Calibri"/>
                <w:spacing w:val="-2"/>
                <w:position w:val="1"/>
              </w:rPr>
              <w:t xml:space="preserve"> </w:t>
            </w:r>
            <w:r>
              <w:rPr>
                <w:rFonts w:ascii="Calibri" w:eastAsia="Calibri" w:hAnsi="Calibri" w:cs="Calibri"/>
                <w:position w:val="1"/>
              </w:rPr>
              <w:t>FLEXIBLE</w:t>
            </w:r>
            <w:r>
              <w:rPr>
                <w:rFonts w:ascii="Calibri" w:eastAsia="Calibri" w:hAnsi="Calibri" w:cs="Calibri"/>
                <w:spacing w:val="-8"/>
                <w:position w:val="1"/>
              </w:rPr>
              <w:t xml:space="preserve"> </w:t>
            </w:r>
            <w:r>
              <w:rPr>
                <w:rFonts w:ascii="Calibri" w:eastAsia="Calibri" w:hAnsi="Calibri" w:cs="Calibri"/>
                <w:position w:val="1"/>
              </w:rPr>
              <w:t>HOSE</w:t>
            </w:r>
            <w:r>
              <w:rPr>
                <w:rFonts w:ascii="Calibri" w:eastAsia="Calibri" w:hAnsi="Calibri" w:cs="Calibri"/>
                <w:spacing w:val="-5"/>
                <w:position w:val="1"/>
              </w:rPr>
              <w:t xml:space="preserve"> </w:t>
            </w:r>
            <w:r>
              <w:rPr>
                <w:rFonts w:ascii="Calibri" w:eastAsia="Calibri" w:hAnsi="Calibri" w:cs="Calibri"/>
                <w:position w:val="1"/>
              </w:rPr>
              <w:t>WITH</w:t>
            </w:r>
            <w:r>
              <w:rPr>
                <w:rFonts w:ascii="Calibri" w:eastAsia="Calibri" w:hAnsi="Calibri" w:cs="Calibri"/>
                <w:spacing w:val="-5"/>
                <w:position w:val="1"/>
              </w:rPr>
              <w:t xml:space="preserve"> </w:t>
            </w:r>
            <w:r>
              <w:rPr>
                <w:rFonts w:ascii="Calibri" w:eastAsia="Calibri" w:hAnsi="Calibri" w:cs="Calibri"/>
                <w:position w:val="1"/>
              </w:rPr>
              <w:t>1"</w:t>
            </w:r>
            <w:r>
              <w:rPr>
                <w:rFonts w:ascii="Calibri" w:eastAsia="Calibri" w:hAnsi="Calibri" w:cs="Calibri"/>
                <w:spacing w:val="-2"/>
                <w:position w:val="1"/>
              </w:rPr>
              <w:t xml:space="preserve"> </w:t>
            </w:r>
            <w:r>
              <w:rPr>
                <w:rFonts w:ascii="Calibri" w:eastAsia="Calibri" w:hAnsi="Calibri" w:cs="Calibri"/>
                <w:position w:val="1"/>
              </w:rPr>
              <w:t>BSP</w:t>
            </w:r>
            <w:r>
              <w:rPr>
                <w:rFonts w:ascii="Calibri" w:eastAsia="Calibri" w:hAnsi="Calibri" w:cs="Calibri"/>
                <w:spacing w:val="-3"/>
                <w:position w:val="1"/>
              </w:rPr>
              <w:t xml:space="preserve"> </w:t>
            </w:r>
            <w:r>
              <w:rPr>
                <w:rFonts w:ascii="Calibri" w:eastAsia="Calibri" w:hAnsi="Calibri" w:cs="Calibri"/>
                <w:position w:val="1"/>
              </w:rPr>
              <w:t>FEMALE</w:t>
            </w:r>
            <w:r>
              <w:rPr>
                <w:rFonts w:ascii="Calibri" w:eastAsia="Calibri" w:hAnsi="Calibri" w:cs="Calibri"/>
                <w:spacing w:val="-7"/>
                <w:position w:val="1"/>
              </w:rPr>
              <w:t xml:space="preserve"> </w:t>
            </w:r>
            <w:r>
              <w:rPr>
                <w:rFonts w:ascii="Calibri" w:eastAsia="Calibri" w:hAnsi="Calibri" w:cs="Calibri"/>
                <w:position w:val="1"/>
              </w:rPr>
              <w:t>SWIVEL</w:t>
            </w:r>
            <w:r>
              <w:rPr>
                <w:rFonts w:ascii="Calibri" w:eastAsia="Calibri" w:hAnsi="Calibri" w:cs="Calibri"/>
                <w:spacing w:val="-7"/>
                <w:position w:val="1"/>
              </w:rPr>
              <w:t xml:space="preserve"> </w:t>
            </w:r>
            <w:r>
              <w:rPr>
                <w:rFonts w:ascii="Calibri" w:eastAsia="Calibri" w:hAnsi="Calibri" w:cs="Calibri"/>
                <w:position w:val="1"/>
              </w:rPr>
              <w:t>NUT</w:t>
            </w:r>
            <w:r>
              <w:rPr>
                <w:rFonts w:ascii="Calibri" w:eastAsia="Calibri" w:hAnsi="Calibri" w:cs="Calibri"/>
                <w:spacing w:val="-4"/>
                <w:position w:val="1"/>
              </w:rPr>
              <w:t xml:space="preserve"> </w:t>
            </w:r>
            <w:r>
              <w:rPr>
                <w:rFonts w:ascii="Calibri" w:eastAsia="Calibri" w:hAnsi="Calibri" w:cs="Calibri"/>
                <w:position w:val="1"/>
              </w:rPr>
              <w:t>END</w:t>
            </w:r>
          </w:p>
          <w:p w:rsidR="00740A56" w:rsidRDefault="00740A56" w:rsidP="003C375E">
            <w:pPr>
              <w:spacing w:before="18" w:line="267" w:lineRule="exact"/>
              <w:ind w:left="28" w:right="-20"/>
              <w:rPr>
                <w:rFonts w:ascii="Calibri" w:eastAsia="Calibri" w:hAnsi="Calibri" w:cs="Calibri"/>
              </w:rPr>
            </w:pPr>
            <w:r w:rsidRPr="007C11B1">
              <w:rPr>
                <w:rFonts w:ascii="Calibri" w:eastAsia="Calibri" w:hAnsi="Calibri" w:cs="Calibri"/>
                <w:b/>
                <w:bCs/>
                <w:strike/>
                <w:color w:val="FF0000"/>
                <w:position w:val="-2"/>
                <w:sz w:val="20"/>
                <w:szCs w:val="20"/>
              </w:rPr>
              <w:t>ONE SIDE</w:t>
            </w:r>
            <w:r>
              <w:rPr>
                <w:rFonts w:ascii="Calibri" w:eastAsia="Calibri" w:hAnsi="Calibri" w:cs="Calibri"/>
                <w:b/>
                <w:bCs/>
                <w:color w:val="FF0000"/>
                <w:position w:val="-2"/>
                <w:sz w:val="20"/>
                <w:szCs w:val="20"/>
              </w:rPr>
              <w:t xml:space="preserve"> </w:t>
            </w:r>
            <w:r>
              <w:rPr>
                <w:rFonts w:ascii="Calibri" w:eastAsia="Calibri" w:hAnsi="Calibri" w:cs="Calibri"/>
                <w:b/>
                <w:bCs/>
                <w:color w:val="000000" w:themeColor="text1"/>
                <w:position w:val="-2"/>
                <w:sz w:val="20"/>
                <w:szCs w:val="20"/>
              </w:rPr>
              <w:t>BOTH SIDE</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61" w:right="322"/>
              <w:jc w:val="center"/>
              <w:rPr>
                <w:rFonts w:ascii="Calibri" w:eastAsia="Calibri" w:hAnsi="Calibri" w:cs="Calibri"/>
              </w:rPr>
            </w:pPr>
            <w:r>
              <w:rPr>
                <w:rFonts w:ascii="Calibri" w:eastAsia="Calibri" w:hAnsi="Calibri" w:cs="Calibri"/>
                <w:w w:val="99"/>
              </w:rPr>
              <w:t>24</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before="1" w:line="140" w:lineRule="exact"/>
              <w:rPr>
                <w:sz w:val="14"/>
                <w:szCs w:val="14"/>
              </w:rPr>
            </w:pPr>
          </w:p>
          <w:p w:rsidR="00740A56" w:rsidRDefault="00740A56" w:rsidP="003C375E">
            <w:pPr>
              <w:ind w:left="318" w:right="279"/>
              <w:jc w:val="center"/>
              <w:rPr>
                <w:rFonts w:ascii="Calibri" w:eastAsia="Calibri" w:hAnsi="Calibri" w:cs="Calibri"/>
              </w:rPr>
            </w:pPr>
            <w:r>
              <w:rPr>
                <w:rFonts w:ascii="Calibri" w:eastAsia="Calibri" w:hAnsi="Calibri" w:cs="Calibri"/>
                <w:w w:val="99"/>
              </w:rPr>
              <w:t>NO</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416" w:right="378"/>
              <w:jc w:val="center"/>
              <w:rPr>
                <w:rFonts w:ascii="Calibri" w:eastAsia="Calibri" w:hAnsi="Calibri" w:cs="Calibri"/>
              </w:rPr>
            </w:pPr>
            <w:r>
              <w:rPr>
                <w:rFonts w:ascii="Calibri" w:eastAsia="Calibri" w:hAnsi="Calibri" w:cs="Calibri"/>
                <w:w w:val="99"/>
              </w:rPr>
              <w:t>9</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HOSE</w:t>
            </w:r>
            <w:r>
              <w:rPr>
                <w:rFonts w:ascii="Calibri" w:eastAsia="Calibri" w:hAnsi="Calibri" w:cs="Calibri"/>
                <w:spacing w:val="-5"/>
              </w:rPr>
              <w:t xml:space="preserve"> </w:t>
            </w:r>
            <w:r>
              <w:rPr>
                <w:rFonts w:ascii="Calibri" w:eastAsia="Calibri" w:hAnsi="Calibri" w:cs="Calibri"/>
              </w:rPr>
              <w:t>CLAMP</w:t>
            </w:r>
            <w:r>
              <w:rPr>
                <w:rFonts w:ascii="Calibri" w:eastAsia="Calibri" w:hAnsi="Calibri" w:cs="Calibri"/>
                <w:spacing w:val="-6"/>
              </w:rPr>
              <w:t xml:space="preserve"> </w:t>
            </w:r>
            <w:r>
              <w:rPr>
                <w:rFonts w:ascii="Calibri" w:eastAsia="Calibri" w:hAnsi="Calibri" w:cs="Calibri"/>
              </w:rPr>
              <w:t>NB50</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3"/>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24</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8"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10</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NB10</w:t>
            </w:r>
            <w:r>
              <w:rPr>
                <w:rFonts w:ascii="Calibri" w:eastAsia="Calibri" w:hAnsi="Calibri" w:cs="Calibri"/>
                <w:spacing w:val="-5"/>
              </w:rPr>
              <w:t xml:space="preserve"> </w:t>
            </w:r>
            <w:r>
              <w:rPr>
                <w:rFonts w:ascii="Calibri" w:eastAsia="Calibri" w:hAnsi="Calibri" w:cs="Calibri"/>
              </w:rPr>
              <w:t>FLANGE</w:t>
            </w:r>
            <w:r>
              <w:rPr>
                <w:rFonts w:ascii="Calibri" w:eastAsia="Calibri" w:hAnsi="Calibri" w:cs="Calibri"/>
                <w:spacing w:val="-7"/>
              </w:rPr>
              <w:t xml:space="preserve"> </w:t>
            </w:r>
            <w:r>
              <w:rPr>
                <w:rFonts w:ascii="Calibri" w:eastAsia="Calibri" w:hAnsi="Calibri" w:cs="Calibri"/>
              </w:rPr>
              <w:t>PN10</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2"/>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26</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9" w:right="290"/>
              <w:jc w:val="center"/>
              <w:rPr>
                <w:rFonts w:ascii="Calibri" w:eastAsia="Calibri" w:hAnsi="Calibri" w:cs="Calibri"/>
              </w:rPr>
            </w:pPr>
            <w:r>
              <w:rPr>
                <w:rFonts w:ascii="Calibri" w:eastAsia="Calibri" w:hAnsi="Calibri" w:cs="Calibri"/>
                <w:w w:val="99"/>
              </w:rPr>
              <w:t>NO</w:t>
            </w:r>
          </w:p>
        </w:tc>
      </w:tr>
      <w:tr w:rsidR="00740A56" w:rsidTr="003C375E">
        <w:trPr>
          <w:trHeight w:hRule="exact" w:val="394"/>
        </w:trPr>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11</w:t>
            </w:r>
          </w:p>
        </w:tc>
        <w:tc>
          <w:tcPr>
            <w:tcW w:w="5900"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28" w:right="-20"/>
              <w:rPr>
                <w:rFonts w:ascii="Calibri" w:eastAsia="Calibri" w:hAnsi="Calibri" w:cs="Calibri"/>
              </w:rPr>
            </w:pPr>
            <w:r>
              <w:rPr>
                <w:rFonts w:ascii="Calibri" w:eastAsia="Calibri" w:hAnsi="Calibri" w:cs="Calibri"/>
              </w:rPr>
              <w:t>NB15</w:t>
            </w:r>
            <w:r>
              <w:rPr>
                <w:rFonts w:ascii="Calibri" w:eastAsia="Calibri" w:hAnsi="Calibri" w:cs="Calibri"/>
                <w:spacing w:val="-5"/>
              </w:rPr>
              <w:t xml:space="preserve"> </w:t>
            </w:r>
            <w:r>
              <w:rPr>
                <w:rFonts w:ascii="Calibri" w:eastAsia="Calibri" w:hAnsi="Calibri" w:cs="Calibri"/>
              </w:rPr>
              <w:t>FLANGE</w:t>
            </w:r>
            <w:r>
              <w:rPr>
                <w:rFonts w:ascii="Calibri" w:eastAsia="Calibri" w:hAnsi="Calibri" w:cs="Calibri"/>
                <w:spacing w:val="-7"/>
              </w:rPr>
              <w:t xml:space="preserve"> </w:t>
            </w:r>
            <w:r>
              <w:rPr>
                <w:rFonts w:ascii="Calibri" w:eastAsia="Calibri" w:hAnsi="Calibri" w:cs="Calibri"/>
              </w:rPr>
              <w:t>CL150</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72" w:right="332"/>
              <w:jc w:val="center"/>
              <w:rPr>
                <w:rFonts w:ascii="Calibri" w:eastAsia="Calibri" w:hAnsi="Calibri" w:cs="Calibri"/>
              </w:rPr>
            </w:pPr>
            <w:r>
              <w:rPr>
                <w:rFonts w:ascii="Calibri" w:eastAsia="Calibri" w:hAnsi="Calibri" w:cs="Calibri"/>
                <w:w w:val="99"/>
              </w:rPr>
              <w:t>SS</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61" w:right="322"/>
              <w:jc w:val="center"/>
              <w:rPr>
                <w:rFonts w:ascii="Calibri" w:eastAsia="Calibri" w:hAnsi="Calibri" w:cs="Calibri"/>
              </w:rPr>
            </w:pPr>
            <w:r>
              <w:rPr>
                <w:rFonts w:ascii="Calibri" w:eastAsia="Calibri" w:hAnsi="Calibri" w:cs="Calibri"/>
                <w:w w:val="99"/>
              </w:rPr>
              <w:t>12</w:t>
            </w:r>
          </w:p>
        </w:tc>
        <w:tc>
          <w:tcPr>
            <w:tcW w:w="1078" w:type="dxa"/>
            <w:tcBorders>
              <w:top w:val="single" w:sz="8" w:space="0" w:color="000000"/>
              <w:left w:val="single" w:sz="8" w:space="0" w:color="000000"/>
              <w:bottom w:val="single" w:sz="8" w:space="0" w:color="000000"/>
              <w:right w:val="single" w:sz="8" w:space="0" w:color="000000"/>
            </w:tcBorders>
          </w:tcPr>
          <w:p w:rsidR="00740A56" w:rsidRDefault="00740A56" w:rsidP="003C375E">
            <w:pPr>
              <w:spacing w:line="266" w:lineRule="exact"/>
              <w:ind w:left="329" w:right="290"/>
              <w:jc w:val="center"/>
              <w:rPr>
                <w:rFonts w:ascii="Calibri" w:eastAsia="Calibri" w:hAnsi="Calibri" w:cs="Calibri"/>
              </w:rPr>
            </w:pPr>
            <w:r>
              <w:rPr>
                <w:rFonts w:ascii="Calibri" w:eastAsia="Calibri" w:hAnsi="Calibri" w:cs="Calibri"/>
                <w:w w:val="99"/>
              </w:rPr>
              <w:t>NO</w:t>
            </w:r>
          </w:p>
        </w:tc>
      </w:tr>
    </w:tbl>
    <w:p w:rsidR="00740A56" w:rsidRDefault="00740A56" w:rsidP="00740A56"/>
    <w:p w:rsidR="00740A56" w:rsidRDefault="00740A56"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8038CD" w:rsidRDefault="008038CD" w:rsidP="008038CD">
      <w:pPr>
        <w:tabs>
          <w:tab w:val="left" w:pos="6120"/>
        </w:tabs>
        <w:jc w:val="both"/>
        <w:rPr>
          <w:rFonts w:ascii="Calibri" w:hAnsi="Calibri" w:cs="Calibri"/>
        </w:rPr>
      </w:pPr>
    </w:p>
    <w:p w:rsidR="00114EFE" w:rsidRDefault="00D07035"/>
    <w:sectPr w:rsidR="00114EFE" w:rsidSect="00990F78">
      <w:headerReference w:type="default" r:id="rId11"/>
      <w:headerReference w:type="first" r:id="rId12"/>
      <w:pgSz w:w="11909" w:h="16834" w:code="9"/>
      <w:pgMar w:top="993" w:right="427" w:bottom="142" w:left="993" w:header="284" w:footer="316"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48" w:rsidRDefault="00AF4848">
      <w:r>
        <w:separator/>
      </w:r>
    </w:p>
  </w:endnote>
  <w:endnote w:type="continuationSeparator" w:id="0">
    <w:p w:rsidR="00AF4848" w:rsidRDefault="00A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D4" w:rsidRDefault="000F1B8C" w:rsidP="00970509">
    <w:pPr>
      <w:tabs>
        <w:tab w:val="center" w:pos="4384"/>
        <w:tab w:val="center" w:pos="4550"/>
        <w:tab w:val="left" w:pos="5818"/>
        <w:tab w:val="right" w:pos="8769"/>
      </w:tabs>
      <w:ind w:right="260"/>
      <w:rPr>
        <w:color w:val="222A35"/>
      </w:rPr>
    </w:pPr>
    <w:r>
      <w:rPr>
        <w:color w:val="8496B0"/>
        <w:spacing w:val="60"/>
      </w:rPr>
      <w:tab/>
    </w:r>
    <w:r>
      <w:rPr>
        <w:color w:val="8496B0"/>
        <w:spacing w:val="60"/>
      </w:rPr>
      <w:tab/>
      <w:t>Page</w:t>
    </w:r>
    <w:r>
      <w:rPr>
        <w:color w:val="8496B0"/>
      </w:rPr>
      <w:t xml:space="preserve"> </w:t>
    </w:r>
    <w:r>
      <w:rPr>
        <w:color w:val="323E4F"/>
      </w:rPr>
      <w:fldChar w:fldCharType="begin"/>
    </w:r>
    <w:r>
      <w:rPr>
        <w:color w:val="323E4F"/>
      </w:rPr>
      <w:instrText xml:space="preserve"> PAGE   \* MERGEFORMAT </w:instrText>
    </w:r>
    <w:r>
      <w:rPr>
        <w:color w:val="323E4F"/>
      </w:rPr>
      <w:fldChar w:fldCharType="separate"/>
    </w:r>
    <w:r w:rsidR="00D07035">
      <w:rPr>
        <w:noProof/>
        <w:color w:val="323E4F"/>
      </w:rPr>
      <w:t>2</w:t>
    </w:r>
    <w:r>
      <w:rPr>
        <w:color w:val="323E4F"/>
      </w:rPr>
      <w:fldChar w:fldCharType="end"/>
    </w:r>
    <w:r>
      <w:rPr>
        <w:color w:val="323E4F"/>
      </w:rPr>
      <w:t xml:space="preserve"> | </w:t>
    </w:r>
    <w:r>
      <w:rPr>
        <w:color w:val="323E4F"/>
      </w:rPr>
      <w:fldChar w:fldCharType="begin"/>
    </w:r>
    <w:r>
      <w:rPr>
        <w:color w:val="323E4F"/>
      </w:rPr>
      <w:instrText xml:space="preserve"> NUMPAGES  \* Arabic  \* MERGEFORMAT </w:instrText>
    </w:r>
    <w:r>
      <w:rPr>
        <w:color w:val="323E4F"/>
      </w:rPr>
      <w:fldChar w:fldCharType="separate"/>
    </w:r>
    <w:r w:rsidR="00D07035">
      <w:rPr>
        <w:noProof/>
        <w:color w:val="323E4F"/>
      </w:rPr>
      <w:t>12</w:t>
    </w:r>
    <w:r>
      <w:rPr>
        <w:color w:val="323E4F"/>
      </w:rPr>
      <w:fldChar w:fldCharType="end"/>
    </w:r>
  </w:p>
  <w:p w:rsidR="005243D4" w:rsidRDefault="00D07035">
    <w:pPr>
      <w:pStyle w:val="Footer"/>
      <w:jc w:val="center"/>
      <w:rPr>
        <w:rFonts w:ascii="Arial" w:hAnsi="Arial" w:cs="Arial"/>
        <w:b/>
        <w:bC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D4" w:rsidRDefault="000F1B8C">
    <w:pPr>
      <w:tabs>
        <w:tab w:val="center" w:pos="4550"/>
        <w:tab w:val="left" w:pos="5818"/>
      </w:tabs>
      <w:ind w:right="260"/>
      <w:jc w:val="right"/>
      <w:rPr>
        <w:color w:val="222A35"/>
      </w:rPr>
    </w:pPr>
    <w:r>
      <w:rPr>
        <w:color w:val="8496B0"/>
        <w:spacing w:val="60"/>
      </w:rPr>
      <w:t>Page</w:t>
    </w:r>
    <w:r>
      <w:rPr>
        <w:color w:val="8496B0"/>
      </w:rPr>
      <w:t xml:space="preserve"> </w:t>
    </w:r>
    <w:r>
      <w:rPr>
        <w:color w:val="323E4F"/>
      </w:rPr>
      <w:fldChar w:fldCharType="begin"/>
    </w:r>
    <w:r>
      <w:rPr>
        <w:color w:val="323E4F"/>
      </w:rPr>
      <w:instrText xml:space="preserve"> PAGE   \* MERGEFORMAT </w:instrText>
    </w:r>
    <w:r>
      <w:rPr>
        <w:color w:val="323E4F"/>
      </w:rPr>
      <w:fldChar w:fldCharType="separate"/>
    </w:r>
    <w:r w:rsidR="00D07035">
      <w:rPr>
        <w:noProof/>
        <w:color w:val="323E4F"/>
      </w:rPr>
      <w:t>1</w:t>
    </w:r>
    <w:r>
      <w:rPr>
        <w:color w:val="323E4F"/>
      </w:rPr>
      <w:fldChar w:fldCharType="end"/>
    </w:r>
    <w:r>
      <w:rPr>
        <w:color w:val="323E4F"/>
      </w:rPr>
      <w:t xml:space="preserve"> | </w:t>
    </w:r>
    <w:r>
      <w:rPr>
        <w:color w:val="323E4F"/>
      </w:rPr>
      <w:fldChar w:fldCharType="begin"/>
    </w:r>
    <w:r>
      <w:rPr>
        <w:color w:val="323E4F"/>
      </w:rPr>
      <w:instrText xml:space="preserve"> NUMPAGES  \* Arabic  \* MERGEFORMAT </w:instrText>
    </w:r>
    <w:r>
      <w:rPr>
        <w:color w:val="323E4F"/>
      </w:rPr>
      <w:fldChar w:fldCharType="separate"/>
    </w:r>
    <w:r w:rsidR="00D07035">
      <w:rPr>
        <w:noProof/>
        <w:color w:val="323E4F"/>
      </w:rPr>
      <w:t>12</w:t>
    </w:r>
    <w:r>
      <w:rPr>
        <w:color w:val="323E4F"/>
      </w:rPr>
      <w:fldChar w:fldCharType="end"/>
    </w:r>
  </w:p>
  <w:p w:rsidR="005243D4" w:rsidRDefault="00D0703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48" w:rsidRDefault="00AF4848">
      <w:r>
        <w:separator/>
      </w:r>
    </w:p>
  </w:footnote>
  <w:footnote w:type="continuationSeparator" w:id="0">
    <w:p w:rsidR="00AF4848" w:rsidRDefault="00AF4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D4" w:rsidRDefault="000F1B8C">
    <w:pPr>
      <w:pStyle w:val="Header"/>
      <w:tabs>
        <w:tab w:val="clear" w:pos="4320"/>
        <w:tab w:val="clear" w:pos="8640"/>
        <w:tab w:val="left" w:pos="0"/>
        <w:tab w:val="right" w:pos="9072"/>
      </w:tabs>
      <w:jc w:val="right"/>
      <w:rPr>
        <w:rFonts w:ascii="Century Gothic" w:hAnsi="Century Gothic"/>
        <w:b/>
        <w:bCs/>
        <w:sz w:val="22"/>
      </w:rPr>
    </w:pPr>
    <w:r>
      <w:rPr>
        <w:rFonts w:ascii="Arial Black" w:hAnsi="Arial Black"/>
        <w:sz w:val="22"/>
      </w:rPr>
      <w:t xml:space="preserve">Bharat Heavy Electricals Limited </w:t>
    </w:r>
    <w:r>
      <w:rPr>
        <w:rFonts w:ascii="Century Gothic" w:hAnsi="Century Gothic"/>
        <w:sz w:val="22"/>
      </w:rPr>
      <w:t>TIRUCHIRAPPALLI</w:t>
    </w:r>
    <w:r>
      <w:tab/>
    </w:r>
    <w:r>
      <w:rPr>
        <w:rFonts w:ascii="Century Gothic" w:hAnsi="Century Gothic"/>
        <w:b/>
        <w:bCs/>
        <w:sz w:val="22"/>
      </w:rPr>
      <w:t>MM/BOI</w:t>
    </w:r>
  </w:p>
  <w:p w:rsidR="005243D4" w:rsidRDefault="00D07035">
    <w:pPr>
      <w:pStyle w:val="Header"/>
      <w:tabs>
        <w:tab w:val="clear" w:pos="4320"/>
        <w:tab w:val="clear" w:pos="8640"/>
        <w:tab w:val="left" w:pos="0"/>
        <w:tab w:val="right" w:pos="9072"/>
      </w:tabs>
      <w:jc w:val="right"/>
    </w:pPr>
  </w:p>
  <w:p w:rsidR="005243D4" w:rsidRDefault="00D070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D4" w:rsidRDefault="00D07035">
    <w:pPr>
      <w:tabs>
        <w:tab w:val="left" w:pos="0"/>
        <w:tab w:val="right" w:pos="9639"/>
      </w:tabs>
      <w:rPr>
        <w:noProof/>
      </w:rPr>
    </w:pPr>
  </w:p>
  <w:p w:rsidR="005243D4" w:rsidRDefault="000F1B8C">
    <w:pPr>
      <w:framePr w:hSpace="180" w:wrap="auto" w:vAnchor="text" w:hAnchor="text" w:x="-6" w:y="-2"/>
      <w:rPr>
        <w:noProof/>
      </w:rPr>
    </w:pPr>
    <w:r>
      <w:rPr>
        <w:noProof/>
        <w:lang w:val="en-IN" w:eastAsia="en-IN" w:bidi="hi-IN"/>
      </w:rPr>
      <w:drawing>
        <wp:inline distT="0" distB="0" distL="0" distR="0" wp14:anchorId="231F0391" wp14:editId="77D88FF0">
          <wp:extent cx="609600"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9745"/>
                  </a:xfrm>
                  <a:prstGeom prst="rect">
                    <a:avLst/>
                  </a:prstGeom>
                  <a:noFill/>
                  <a:ln>
                    <a:noFill/>
                  </a:ln>
                </pic:spPr>
              </pic:pic>
            </a:graphicData>
          </a:graphic>
        </wp:inline>
      </w:drawing>
    </w:r>
  </w:p>
  <w:p w:rsidR="005243D4" w:rsidRDefault="000F1B8C" w:rsidP="00693AC2">
    <w:pPr>
      <w:tabs>
        <w:tab w:val="left" w:pos="0"/>
        <w:tab w:val="right" w:pos="9072"/>
      </w:tabs>
      <w:jc w:val="center"/>
      <w:rPr>
        <w:rFonts w:ascii="Arial Black" w:hAnsi="Arial Black"/>
        <w:sz w:val="22"/>
      </w:rPr>
    </w:pPr>
    <w:r>
      <w:rPr>
        <w:rFonts w:ascii="Arial Black" w:hAnsi="Arial Black"/>
        <w:sz w:val="22"/>
      </w:rPr>
      <w:t>Bharat Heavy Electricals Limited</w:t>
    </w:r>
  </w:p>
  <w:p w:rsidR="005243D4" w:rsidRDefault="000F1B8C" w:rsidP="00693AC2">
    <w:pPr>
      <w:tabs>
        <w:tab w:val="left" w:pos="0"/>
        <w:tab w:val="right" w:pos="9072"/>
      </w:tabs>
      <w:jc w:val="center"/>
      <w:rPr>
        <w:rFonts w:ascii="Century Gothic" w:hAnsi="Century Gothic"/>
        <w:sz w:val="22"/>
      </w:rPr>
    </w:pPr>
    <w:r>
      <w:rPr>
        <w:rFonts w:ascii="Century Gothic" w:hAnsi="Century Gothic"/>
        <w:sz w:val="22"/>
      </w:rPr>
      <w:t>(High Pressure Boiler Plant)</w:t>
    </w:r>
  </w:p>
  <w:p w:rsidR="005243D4" w:rsidRDefault="000F1B8C" w:rsidP="00693AC2">
    <w:pPr>
      <w:tabs>
        <w:tab w:val="left" w:pos="0"/>
        <w:tab w:val="right" w:pos="9072"/>
      </w:tabs>
      <w:jc w:val="center"/>
      <w:rPr>
        <w:rFonts w:ascii="Century Gothic" w:hAnsi="Century Gothic"/>
        <w:sz w:val="22"/>
        <w:lang w:val="fr-FR"/>
      </w:rPr>
    </w:pPr>
    <w:r>
      <w:rPr>
        <w:rFonts w:ascii="Century Gothic" w:hAnsi="Century Gothic"/>
        <w:sz w:val="22"/>
        <w:lang w:val="fr-FR"/>
      </w:rPr>
      <w:t xml:space="preserve">Tiruchirappalli-620 014, Tamil </w:t>
    </w:r>
    <w:proofErr w:type="gramStart"/>
    <w:r>
      <w:rPr>
        <w:rFonts w:ascii="Century Gothic" w:hAnsi="Century Gothic"/>
        <w:sz w:val="22"/>
        <w:lang w:val="fr-FR"/>
      </w:rPr>
      <w:t>Nadu,  India</w:t>
    </w:r>
    <w:proofErr w:type="gramEnd"/>
  </w:p>
  <w:p w:rsidR="005243D4" w:rsidRDefault="000F1B8C" w:rsidP="00B37BCF">
    <w:pPr>
      <w:tabs>
        <w:tab w:val="left" w:pos="0"/>
        <w:tab w:val="right" w:pos="9072"/>
      </w:tabs>
      <w:rPr>
        <w:rFonts w:ascii="Century Gothic" w:hAnsi="Century Gothic"/>
        <w:sz w:val="22"/>
      </w:rPr>
    </w:pPr>
    <w:r>
      <w:rPr>
        <w:sz w:val="22"/>
      </w:rPr>
      <w:t>An ISO 9001</w:t>
    </w:r>
    <w:r>
      <w:rPr>
        <w:rFonts w:ascii="Century Gothic" w:hAnsi="Century Gothic"/>
        <w:sz w:val="22"/>
      </w:rPr>
      <w:t xml:space="preserve">                                  Dept: MATERIALS MANAGEMENT/BOI</w:t>
    </w:r>
  </w:p>
  <w:p w:rsidR="005243D4" w:rsidRDefault="000F1B8C">
    <w:pPr>
      <w:tabs>
        <w:tab w:val="left" w:pos="0"/>
        <w:tab w:val="left" w:pos="1005"/>
        <w:tab w:val="right" w:pos="9072"/>
      </w:tabs>
    </w:pPr>
    <w:r>
      <w:t xml:space="preserve"> Company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2" w:rsidRDefault="00D07035">
    <w:pPr>
      <w:pStyle w:val="Header"/>
      <w:tabs>
        <w:tab w:val="clear" w:pos="4320"/>
        <w:tab w:val="clear" w:pos="8640"/>
        <w:tab w:val="left" w:pos="0"/>
        <w:tab w:val="right" w:pos="9072"/>
      </w:tabs>
      <w:jc w:val="right"/>
    </w:pPr>
  </w:p>
  <w:p w:rsidR="001A0CF2" w:rsidRDefault="00D0703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2" w:rsidRPr="006300B4" w:rsidRDefault="000F1B8C" w:rsidP="006300B4">
    <w:pPr>
      <w:pStyle w:val="Header"/>
    </w:pPr>
    <w:r w:rsidRPr="006300B4">
      <w:t xml:space="preserve"> </w:t>
    </w:r>
  </w:p>
  <w:p w:rsidR="001A0CF2" w:rsidRPr="006300B4" w:rsidRDefault="00D07035" w:rsidP="006300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7F6"/>
    <w:multiLevelType w:val="hybridMultilevel"/>
    <w:tmpl w:val="F5E4D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A16622"/>
    <w:multiLevelType w:val="hybridMultilevel"/>
    <w:tmpl w:val="3D30C98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C4E566D"/>
    <w:multiLevelType w:val="hybridMultilevel"/>
    <w:tmpl w:val="28686440"/>
    <w:lvl w:ilvl="0" w:tplc="EFBC9BD8">
      <w:start w:val="1"/>
      <w:numFmt w:val="decimalZero"/>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1B32F1"/>
    <w:multiLevelType w:val="hybridMultilevel"/>
    <w:tmpl w:val="0C9ACE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8374413"/>
    <w:multiLevelType w:val="hybridMultilevel"/>
    <w:tmpl w:val="C436C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CD"/>
    <w:rsid w:val="00070022"/>
    <w:rsid w:val="000E500F"/>
    <w:rsid w:val="000F1B8C"/>
    <w:rsid w:val="00152C10"/>
    <w:rsid w:val="00187E03"/>
    <w:rsid w:val="00197951"/>
    <w:rsid w:val="001A637D"/>
    <w:rsid w:val="002513A0"/>
    <w:rsid w:val="00262BCA"/>
    <w:rsid w:val="002A02A5"/>
    <w:rsid w:val="002E43E3"/>
    <w:rsid w:val="004916F4"/>
    <w:rsid w:val="004C573E"/>
    <w:rsid w:val="005D16F5"/>
    <w:rsid w:val="00662427"/>
    <w:rsid w:val="00740A56"/>
    <w:rsid w:val="008038CD"/>
    <w:rsid w:val="0087229F"/>
    <w:rsid w:val="0089349C"/>
    <w:rsid w:val="008E45BC"/>
    <w:rsid w:val="009B75F9"/>
    <w:rsid w:val="00A1097B"/>
    <w:rsid w:val="00A62F04"/>
    <w:rsid w:val="00AD46AB"/>
    <w:rsid w:val="00AF1F3F"/>
    <w:rsid w:val="00AF4848"/>
    <w:rsid w:val="00B06E7B"/>
    <w:rsid w:val="00B463B7"/>
    <w:rsid w:val="00BE20A3"/>
    <w:rsid w:val="00C35114"/>
    <w:rsid w:val="00C35B25"/>
    <w:rsid w:val="00C7495A"/>
    <w:rsid w:val="00CB4F5D"/>
    <w:rsid w:val="00D07035"/>
    <w:rsid w:val="00D54EE9"/>
    <w:rsid w:val="00D917ED"/>
    <w:rsid w:val="00F37D75"/>
    <w:rsid w:val="00FA0E7C"/>
    <w:rsid w:val="00FA5D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A83A"/>
  <w15:chartTrackingRefBased/>
  <w15:docId w15:val="{9AD1E3FD-B7A2-4193-ACF0-09E261DD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CD"/>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8038CD"/>
    <w:pPr>
      <w:keepNext/>
      <w:outlineLvl w:val="0"/>
    </w:pPr>
    <w:rPr>
      <w:rFonts w:ascii="Arial" w:hAnsi="Arial" w:cs="Arial"/>
      <w:b/>
      <w:bCs/>
      <w:sz w:val="22"/>
      <w:szCs w:val="20"/>
      <w:lang w:val="en-AU"/>
    </w:rPr>
  </w:style>
  <w:style w:type="paragraph" w:styleId="Heading3">
    <w:name w:val="heading 3"/>
    <w:basedOn w:val="Normal"/>
    <w:next w:val="Normal"/>
    <w:link w:val="Heading3Char"/>
    <w:qFormat/>
    <w:rsid w:val="008038CD"/>
    <w:pPr>
      <w:keepNext/>
      <w:jc w:val="righ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8CD"/>
    <w:rPr>
      <w:rFonts w:ascii="Arial" w:eastAsia="Times New Roman" w:hAnsi="Arial" w:cs="Arial"/>
      <w:b/>
      <w:bCs/>
      <w:lang w:val="en-AU" w:bidi="ar-SA"/>
    </w:rPr>
  </w:style>
  <w:style w:type="character" w:customStyle="1" w:styleId="Heading3Char">
    <w:name w:val="Heading 3 Char"/>
    <w:basedOn w:val="DefaultParagraphFont"/>
    <w:link w:val="Heading3"/>
    <w:rsid w:val="008038CD"/>
    <w:rPr>
      <w:rFonts w:ascii="Arial" w:eastAsia="Times New Roman" w:hAnsi="Arial" w:cs="Arial"/>
      <w:b/>
      <w:bCs/>
      <w:szCs w:val="24"/>
      <w:lang w:val="en-GB" w:bidi="ar-SA"/>
    </w:rPr>
  </w:style>
  <w:style w:type="paragraph" w:styleId="Header">
    <w:name w:val="header"/>
    <w:basedOn w:val="Normal"/>
    <w:link w:val="HeaderChar"/>
    <w:semiHidden/>
    <w:rsid w:val="008038CD"/>
    <w:pPr>
      <w:tabs>
        <w:tab w:val="center" w:pos="4320"/>
        <w:tab w:val="right" w:pos="8640"/>
      </w:tabs>
    </w:pPr>
    <w:rPr>
      <w:sz w:val="20"/>
      <w:szCs w:val="20"/>
      <w:lang w:val="en-AU"/>
    </w:rPr>
  </w:style>
  <w:style w:type="character" w:customStyle="1" w:styleId="HeaderChar">
    <w:name w:val="Header Char"/>
    <w:basedOn w:val="DefaultParagraphFont"/>
    <w:link w:val="Header"/>
    <w:semiHidden/>
    <w:rsid w:val="008038CD"/>
    <w:rPr>
      <w:rFonts w:ascii="Times New Roman" w:eastAsia="Times New Roman" w:hAnsi="Times New Roman" w:cs="Times New Roman"/>
      <w:sz w:val="20"/>
      <w:lang w:val="en-AU" w:bidi="ar-SA"/>
    </w:rPr>
  </w:style>
  <w:style w:type="paragraph" w:styleId="Footer">
    <w:name w:val="footer"/>
    <w:basedOn w:val="Normal"/>
    <w:link w:val="FooterChar"/>
    <w:semiHidden/>
    <w:rsid w:val="008038CD"/>
    <w:pPr>
      <w:tabs>
        <w:tab w:val="center" w:pos="4320"/>
        <w:tab w:val="right" w:pos="8640"/>
      </w:tabs>
    </w:pPr>
    <w:rPr>
      <w:sz w:val="20"/>
      <w:szCs w:val="20"/>
      <w:lang w:val="en-AU"/>
    </w:rPr>
  </w:style>
  <w:style w:type="character" w:customStyle="1" w:styleId="FooterChar">
    <w:name w:val="Footer Char"/>
    <w:basedOn w:val="DefaultParagraphFont"/>
    <w:link w:val="Footer"/>
    <w:semiHidden/>
    <w:rsid w:val="008038CD"/>
    <w:rPr>
      <w:rFonts w:ascii="Times New Roman" w:eastAsia="Times New Roman" w:hAnsi="Times New Roman" w:cs="Times New Roman"/>
      <w:sz w:val="20"/>
      <w:lang w:val="en-AU" w:bidi="ar-SA"/>
    </w:rPr>
  </w:style>
  <w:style w:type="paragraph" w:styleId="ListParagraph">
    <w:name w:val="List Paragraph"/>
    <w:basedOn w:val="Normal"/>
    <w:uiPriority w:val="34"/>
    <w:qFormat/>
    <w:rsid w:val="008038CD"/>
    <w:pPr>
      <w:ind w:left="720"/>
    </w:pPr>
  </w:style>
  <w:style w:type="paragraph" w:customStyle="1" w:styleId="Default">
    <w:name w:val="Default"/>
    <w:rsid w:val="00D54EE9"/>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BHEL</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FBSPUR29</dc:creator>
  <cp:keywords/>
  <dc:description/>
  <cp:lastModifiedBy>Puneet Jhamb</cp:lastModifiedBy>
  <cp:revision>3</cp:revision>
  <dcterms:created xsi:type="dcterms:W3CDTF">2024-09-02T03:04:00Z</dcterms:created>
  <dcterms:modified xsi:type="dcterms:W3CDTF">2024-09-02T03:51:00Z</dcterms:modified>
</cp:coreProperties>
</file>