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3" w:type="dxa"/>
        <w:tblBorders>
          <w:top w:val="single" w:sz="8" w:space="0" w:color="auto"/>
          <w:left w:val="single" w:sz="8" w:space="0" w:color="auto"/>
          <w:bottom w:val="single" w:sz="4" w:space="0" w:color="auto"/>
          <w:right w:val="single" w:sz="8" w:space="0" w:color="000000"/>
          <w:insideH w:val="single" w:sz="8" w:space="0" w:color="auto"/>
          <w:insideV w:val="single" w:sz="4" w:space="0" w:color="auto"/>
        </w:tblBorders>
        <w:tblLook w:val="04A0" w:firstRow="1" w:lastRow="0" w:firstColumn="1" w:lastColumn="0" w:noHBand="0" w:noVBand="1"/>
      </w:tblPr>
      <w:tblGrid>
        <w:gridCol w:w="830"/>
        <w:gridCol w:w="1190"/>
        <w:gridCol w:w="8733"/>
      </w:tblGrid>
      <w:tr w:rsidR="00A363F7" w:rsidRPr="00A363F7" w:rsidTr="008A451F">
        <w:trPr>
          <w:trHeight w:val="300"/>
        </w:trPr>
        <w:tc>
          <w:tcPr>
            <w:tcW w:w="832" w:type="dxa"/>
            <w:shd w:val="clear" w:color="auto" w:fill="auto"/>
            <w:hideMark/>
          </w:tcPr>
          <w:p w:rsidR="00CD4BD3" w:rsidRPr="00A363F7" w:rsidRDefault="001A74D5" w:rsidP="00CD4BD3">
            <w:pPr>
              <w:spacing w:after="0" w:line="240" w:lineRule="auto"/>
              <w:jc w:val="center"/>
              <w:rPr>
                <w:rFonts w:eastAsia="Times New Roman" w:cs="Times New Roman"/>
                <w:b/>
                <w:bCs/>
                <w:lang w:eastAsia="en-IN"/>
              </w:rPr>
            </w:pPr>
            <w:r w:rsidRPr="00A363F7">
              <w:rPr>
                <w:rFonts w:eastAsia="Times New Roman" w:cs="Times New Roman"/>
                <w:b/>
                <w:bCs/>
                <w:lang w:eastAsia="en-IN"/>
              </w:rPr>
              <w:t>Sl. No.</w:t>
            </w:r>
          </w:p>
        </w:tc>
        <w:tc>
          <w:tcPr>
            <w:tcW w:w="9921" w:type="dxa"/>
            <w:gridSpan w:val="2"/>
            <w:shd w:val="clear" w:color="auto" w:fill="auto"/>
            <w:hideMark/>
          </w:tcPr>
          <w:p w:rsidR="00CD4BD3" w:rsidRPr="00A363F7" w:rsidRDefault="00CD4BD3" w:rsidP="00CD4BD3">
            <w:pPr>
              <w:spacing w:after="0" w:line="240" w:lineRule="auto"/>
              <w:rPr>
                <w:rFonts w:eastAsia="Times New Roman" w:cs="Times New Roman"/>
                <w:b/>
                <w:bCs/>
                <w:lang w:eastAsia="en-IN"/>
              </w:rPr>
            </w:pPr>
            <w:r w:rsidRPr="00A363F7">
              <w:rPr>
                <w:rFonts w:eastAsia="Times New Roman" w:cs="Times New Roman"/>
                <w:b/>
                <w:bCs/>
                <w:noProof/>
                <w:lang w:val="en-US"/>
              </w:rPr>
              <mc:AlternateContent>
                <mc:Choice Requires="wps">
                  <w:drawing>
                    <wp:anchor distT="0" distB="0" distL="114300" distR="114300" simplePos="0" relativeHeight="251656704" behindDoc="0" locked="0" layoutInCell="1" allowOverlap="1" wp14:anchorId="77FFC2C7" wp14:editId="29E04E98">
                      <wp:simplePos x="0" y="0"/>
                      <wp:positionH relativeFrom="column">
                        <wp:posOffset>3495675</wp:posOffset>
                      </wp:positionH>
                      <wp:positionV relativeFrom="paragraph">
                        <wp:posOffset>0</wp:posOffset>
                      </wp:positionV>
                      <wp:extent cx="0" cy="171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7C8A1B47" id="_x0000_t202" coordsize="21600,21600" o:spt="202" path="m,l,21600r21600,l21600,xe">
                      <v:stroke joinstyle="miter"/>
                      <v:path gradientshapeok="t" o:connecttype="rect"/>
                    </v:shapetype>
                    <v:shape id="Text Box 4" o:spid="_x0000_s1026" type="#_x0000_t202" style="position:absolute;margin-left:275.25pt;margin-top:0;width:0;height:13.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" filled="f" stroked="f">
                      <v:textbox style="mso-fit-shape-to-text:t" inset="0,0,0,0"/>
                    </v:shape>
                  </w:pict>
                </mc:Fallback>
              </mc:AlternateContent>
            </w:r>
            <w:r w:rsidRPr="00A363F7">
              <w:rPr>
                <w:rFonts w:eastAsia="Times New Roman" w:cs="Times New Roman"/>
                <w:b/>
                <w:bCs/>
                <w:lang w:eastAsia="en-IN"/>
              </w:rPr>
              <w:t>TERMS &amp; CONDITIONS</w:t>
            </w:r>
          </w:p>
        </w:tc>
      </w:tr>
      <w:tr w:rsidR="00A363F7" w:rsidRPr="00A363F7" w:rsidTr="008A451F">
        <w:trPr>
          <w:trHeight w:val="3762"/>
        </w:trPr>
        <w:tc>
          <w:tcPr>
            <w:tcW w:w="832" w:type="dxa"/>
            <w:hideMark/>
          </w:tcPr>
          <w:p w:rsidR="00CD4BD3" w:rsidRPr="00A363F7" w:rsidRDefault="000A57E4" w:rsidP="00444832">
            <w:pPr>
              <w:spacing w:after="0" w:line="240" w:lineRule="auto"/>
              <w:jc w:val="center"/>
              <w:rPr>
                <w:rFonts w:eastAsia="Times New Roman" w:cs="Times New Roman"/>
                <w:lang w:eastAsia="en-IN"/>
              </w:rPr>
            </w:pPr>
            <w:r w:rsidRPr="00A363F7">
              <w:rPr>
                <w:rFonts w:eastAsia="Times New Roman" w:cs="Times New Roman"/>
                <w:lang w:eastAsia="en-IN"/>
              </w:rPr>
              <w:t>1</w:t>
            </w:r>
          </w:p>
        </w:tc>
        <w:tc>
          <w:tcPr>
            <w:tcW w:w="1190" w:type="dxa"/>
            <w:shd w:val="clear" w:color="auto" w:fill="auto"/>
            <w:hideMark/>
          </w:tcPr>
          <w:p w:rsidR="00CD4BD3" w:rsidRPr="00A363F7" w:rsidRDefault="001A74D5" w:rsidP="00CD4BD3">
            <w:pPr>
              <w:spacing w:after="0" w:line="240" w:lineRule="auto"/>
              <w:rPr>
                <w:rFonts w:eastAsia="Times New Roman" w:cs="Times New Roman"/>
                <w:b/>
                <w:bCs/>
                <w:lang w:eastAsia="en-IN"/>
              </w:rPr>
            </w:pPr>
            <w:r w:rsidRPr="00A363F7">
              <w:rPr>
                <w:rFonts w:eastAsia="Times New Roman" w:cs="Times New Roman"/>
                <w:b/>
                <w:bCs/>
                <w:lang w:eastAsia="en-IN"/>
              </w:rPr>
              <w:t xml:space="preserve">Terms </w:t>
            </w:r>
            <w:proofErr w:type="gramStart"/>
            <w:r w:rsidRPr="00A363F7">
              <w:rPr>
                <w:rFonts w:eastAsia="Times New Roman" w:cs="Times New Roman"/>
                <w:b/>
                <w:bCs/>
                <w:lang w:eastAsia="en-IN"/>
              </w:rPr>
              <w:t>Of</w:t>
            </w:r>
            <w:proofErr w:type="gramEnd"/>
            <w:r w:rsidRPr="00A363F7">
              <w:rPr>
                <w:rFonts w:eastAsia="Times New Roman" w:cs="Times New Roman"/>
                <w:b/>
                <w:bCs/>
                <w:lang w:eastAsia="en-IN"/>
              </w:rPr>
              <w:t xml:space="preserve"> Payment</w:t>
            </w:r>
          </w:p>
        </w:tc>
        <w:tc>
          <w:tcPr>
            <w:tcW w:w="8731" w:type="dxa"/>
            <w:shd w:val="clear" w:color="auto" w:fill="auto"/>
            <w:hideMark/>
          </w:tcPr>
          <w:tbl>
            <w:tblPr>
              <w:tblpPr w:leftFromText="180" w:rightFromText="180" w:horzAnchor="margin" w:tblpY="420"/>
              <w:tblOverlap w:val="never"/>
              <w:tblW w:w="8198"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4796"/>
              <w:gridCol w:w="3402"/>
            </w:tblGrid>
            <w:tr w:rsidR="00A363F7" w:rsidRPr="00A363F7" w:rsidTr="00511380">
              <w:trPr>
                <w:trHeight w:val="339"/>
              </w:trPr>
              <w:tc>
                <w:tcPr>
                  <w:tcW w:w="4796" w:type="dxa"/>
                  <w:shd w:val="clear" w:color="000000" w:fill="FFFFFF"/>
                  <w:noWrap/>
                  <w:hideMark/>
                </w:tcPr>
                <w:p w:rsidR="002542FC" w:rsidRPr="00A363F7" w:rsidRDefault="002542FC" w:rsidP="002542FC">
                  <w:pPr>
                    <w:spacing w:after="0" w:line="240" w:lineRule="auto"/>
                    <w:jc w:val="center"/>
                    <w:rPr>
                      <w:rFonts w:eastAsia="Times New Roman" w:cs="Calibri"/>
                      <w:b/>
                      <w:bCs/>
                      <w:lang w:val="en-US"/>
                    </w:rPr>
                  </w:pPr>
                  <w:r w:rsidRPr="00A363F7">
                    <w:rPr>
                      <w:rFonts w:eastAsia="Times New Roman" w:cs="Calibri"/>
                      <w:b/>
                      <w:bCs/>
                      <w:lang w:val="en-US"/>
                    </w:rPr>
                    <w:t>Type of bidder</w:t>
                  </w:r>
                </w:p>
              </w:tc>
              <w:tc>
                <w:tcPr>
                  <w:tcW w:w="3402" w:type="dxa"/>
                  <w:shd w:val="clear" w:color="000000" w:fill="FFFFFF"/>
                  <w:hideMark/>
                </w:tcPr>
                <w:p w:rsidR="002542FC" w:rsidRPr="00A363F7" w:rsidRDefault="002542FC" w:rsidP="002542FC">
                  <w:pPr>
                    <w:spacing w:after="0" w:line="240" w:lineRule="auto"/>
                    <w:jc w:val="center"/>
                    <w:rPr>
                      <w:rFonts w:eastAsia="Times New Roman" w:cs="Calibri"/>
                      <w:b/>
                      <w:bCs/>
                      <w:lang w:val="en-US"/>
                    </w:rPr>
                  </w:pPr>
                  <w:r w:rsidRPr="00A363F7">
                    <w:rPr>
                      <w:rFonts w:eastAsia="Times New Roman" w:cs="Calibri"/>
                      <w:b/>
                      <w:bCs/>
                      <w:lang w:val="en-US"/>
                    </w:rPr>
                    <w:t>Payment Terms (Number of days)</w:t>
                  </w:r>
                </w:p>
              </w:tc>
            </w:tr>
            <w:tr w:rsidR="00A363F7" w:rsidRPr="00A363F7" w:rsidTr="00511380">
              <w:trPr>
                <w:trHeight w:val="300"/>
              </w:trPr>
              <w:tc>
                <w:tcPr>
                  <w:tcW w:w="4796" w:type="dxa"/>
                  <w:shd w:val="clear" w:color="auto" w:fill="auto"/>
                  <w:noWrap/>
                  <w:vAlign w:val="bottom"/>
                  <w:hideMark/>
                </w:tcPr>
                <w:p w:rsidR="002542FC" w:rsidRPr="00A363F7" w:rsidRDefault="002542FC" w:rsidP="002542FC">
                  <w:pPr>
                    <w:spacing w:after="0" w:line="240" w:lineRule="auto"/>
                    <w:rPr>
                      <w:rFonts w:eastAsia="Times New Roman" w:cs="Calibri"/>
                      <w:lang w:val="en-US"/>
                    </w:rPr>
                  </w:pPr>
                  <w:r w:rsidRPr="00A363F7">
                    <w:rPr>
                      <w:rFonts w:eastAsia="Times New Roman" w:cs="Calibri"/>
                      <w:lang w:val="en-US"/>
                    </w:rPr>
                    <w:t>Micro &amp; Small Enterprises (MSEs)</w:t>
                  </w:r>
                </w:p>
              </w:tc>
              <w:tc>
                <w:tcPr>
                  <w:tcW w:w="3402" w:type="dxa"/>
                  <w:shd w:val="clear" w:color="auto" w:fill="auto"/>
                  <w:noWrap/>
                  <w:vAlign w:val="bottom"/>
                  <w:hideMark/>
                </w:tcPr>
                <w:p w:rsidR="002542FC" w:rsidRPr="00A363F7" w:rsidRDefault="002542FC" w:rsidP="002542FC">
                  <w:pPr>
                    <w:spacing w:after="0" w:line="240" w:lineRule="auto"/>
                    <w:jc w:val="center"/>
                    <w:rPr>
                      <w:rFonts w:eastAsia="Times New Roman" w:cs="Calibri"/>
                      <w:lang w:val="en-US"/>
                    </w:rPr>
                  </w:pPr>
                  <w:r w:rsidRPr="00A363F7">
                    <w:rPr>
                      <w:rFonts w:eastAsia="Times New Roman" w:cs="Calibri"/>
                      <w:lang w:val="en-US"/>
                    </w:rPr>
                    <w:t>45 days</w:t>
                  </w:r>
                </w:p>
              </w:tc>
            </w:tr>
            <w:tr w:rsidR="00A363F7" w:rsidRPr="00A363F7" w:rsidTr="00511380">
              <w:trPr>
                <w:trHeight w:val="300"/>
              </w:trPr>
              <w:tc>
                <w:tcPr>
                  <w:tcW w:w="4796" w:type="dxa"/>
                  <w:shd w:val="clear" w:color="auto" w:fill="auto"/>
                  <w:noWrap/>
                  <w:vAlign w:val="bottom"/>
                  <w:hideMark/>
                </w:tcPr>
                <w:p w:rsidR="002542FC" w:rsidRPr="00A363F7" w:rsidRDefault="002542FC" w:rsidP="002542FC">
                  <w:pPr>
                    <w:spacing w:after="0" w:line="240" w:lineRule="auto"/>
                    <w:rPr>
                      <w:rFonts w:eastAsia="Times New Roman" w:cs="Calibri"/>
                      <w:lang w:val="en-US"/>
                    </w:rPr>
                  </w:pPr>
                  <w:r w:rsidRPr="00A363F7">
                    <w:rPr>
                      <w:rFonts w:eastAsia="Times New Roman" w:cs="Calibri"/>
                      <w:lang w:val="en-US"/>
                    </w:rPr>
                    <w:t>Medium Enterprises</w:t>
                  </w:r>
                </w:p>
              </w:tc>
              <w:tc>
                <w:tcPr>
                  <w:tcW w:w="3402" w:type="dxa"/>
                  <w:shd w:val="clear" w:color="auto" w:fill="auto"/>
                  <w:noWrap/>
                  <w:vAlign w:val="bottom"/>
                  <w:hideMark/>
                </w:tcPr>
                <w:p w:rsidR="002542FC" w:rsidRPr="00A363F7" w:rsidRDefault="002542FC" w:rsidP="002542FC">
                  <w:pPr>
                    <w:spacing w:after="0" w:line="240" w:lineRule="auto"/>
                    <w:jc w:val="center"/>
                    <w:rPr>
                      <w:rFonts w:eastAsia="Times New Roman" w:cs="Calibri"/>
                      <w:lang w:val="en-US"/>
                    </w:rPr>
                  </w:pPr>
                  <w:r w:rsidRPr="00A363F7">
                    <w:rPr>
                      <w:rFonts w:eastAsia="Times New Roman" w:cs="Calibri"/>
                      <w:lang w:val="en-US"/>
                    </w:rPr>
                    <w:t>60 days</w:t>
                  </w:r>
                </w:p>
              </w:tc>
            </w:tr>
            <w:tr w:rsidR="00A363F7" w:rsidRPr="00A363F7" w:rsidTr="00511380">
              <w:trPr>
                <w:trHeight w:val="300"/>
              </w:trPr>
              <w:tc>
                <w:tcPr>
                  <w:tcW w:w="4796" w:type="dxa"/>
                  <w:shd w:val="clear" w:color="auto" w:fill="auto"/>
                  <w:noWrap/>
                  <w:vAlign w:val="bottom"/>
                  <w:hideMark/>
                </w:tcPr>
                <w:p w:rsidR="002542FC" w:rsidRPr="00A363F7" w:rsidRDefault="002542FC" w:rsidP="002542FC">
                  <w:pPr>
                    <w:spacing w:after="0" w:line="240" w:lineRule="auto"/>
                    <w:rPr>
                      <w:rFonts w:eastAsia="Times New Roman" w:cs="Calibri"/>
                      <w:lang w:val="en-US"/>
                    </w:rPr>
                  </w:pPr>
                  <w:r w:rsidRPr="00A363F7">
                    <w:rPr>
                      <w:rFonts w:eastAsia="Times New Roman" w:cs="Calibri"/>
                      <w:lang w:val="en-US"/>
                    </w:rPr>
                    <w:t>Non MSME</w:t>
                  </w:r>
                </w:p>
              </w:tc>
              <w:tc>
                <w:tcPr>
                  <w:tcW w:w="3402" w:type="dxa"/>
                  <w:shd w:val="clear" w:color="auto" w:fill="auto"/>
                  <w:noWrap/>
                  <w:vAlign w:val="bottom"/>
                  <w:hideMark/>
                </w:tcPr>
                <w:p w:rsidR="002542FC" w:rsidRPr="00A363F7" w:rsidRDefault="002542FC" w:rsidP="002542FC">
                  <w:pPr>
                    <w:spacing w:after="0" w:line="240" w:lineRule="auto"/>
                    <w:jc w:val="center"/>
                    <w:rPr>
                      <w:rFonts w:eastAsia="Times New Roman" w:cs="Calibri"/>
                      <w:lang w:val="en-US"/>
                    </w:rPr>
                  </w:pPr>
                  <w:r w:rsidRPr="00A363F7">
                    <w:rPr>
                      <w:rFonts w:eastAsia="Times New Roman" w:cs="Calibri"/>
                      <w:lang w:val="en-US"/>
                    </w:rPr>
                    <w:t>90 days</w:t>
                  </w:r>
                </w:p>
              </w:tc>
            </w:tr>
          </w:tbl>
          <w:p w:rsidR="006D170C" w:rsidRDefault="006D170C" w:rsidP="00896C25">
            <w:pPr>
              <w:spacing w:after="0" w:line="240" w:lineRule="auto"/>
              <w:jc w:val="both"/>
              <w:rPr>
                <w:rFonts w:eastAsia="Times New Roman" w:cs="Times New Roman"/>
                <w:lang w:eastAsia="en-IN"/>
              </w:rPr>
            </w:pPr>
          </w:p>
          <w:p w:rsidR="006D170C" w:rsidRPr="00A363F7" w:rsidRDefault="006D170C" w:rsidP="00896C25">
            <w:pPr>
              <w:spacing w:after="0" w:line="240" w:lineRule="auto"/>
              <w:jc w:val="both"/>
              <w:rPr>
                <w:rFonts w:eastAsia="Times New Roman" w:cs="Times New Roman"/>
                <w:lang w:eastAsia="en-IN"/>
              </w:rPr>
            </w:pPr>
          </w:p>
          <w:p w:rsidR="006D170C" w:rsidRPr="006D170C" w:rsidRDefault="006D170C" w:rsidP="006D170C">
            <w:pPr>
              <w:pStyle w:val="NormalWeb"/>
              <w:wordWrap w:val="0"/>
              <w:spacing w:before="0" w:beforeAutospacing="0" w:after="0" w:afterAutospacing="0"/>
              <w:jc w:val="both"/>
              <w:rPr>
                <w:rFonts w:asciiTheme="minorHAnsi" w:hAnsiTheme="minorHAnsi" w:cstheme="minorHAnsi"/>
                <w:sz w:val="22"/>
                <w:szCs w:val="22"/>
              </w:rPr>
            </w:pPr>
            <w:r w:rsidRPr="006D170C">
              <w:rPr>
                <w:rFonts w:asciiTheme="minorHAnsi" w:hAnsiTheme="minorHAnsi" w:cstheme="minorHAnsi"/>
                <w:sz w:val="22"/>
                <w:szCs w:val="22"/>
              </w:rPr>
              <w:t xml:space="preserve">Payments shall be made to the Seller within 90 days (45 days for seller qualified and registered as Micro or small and 60 days for Medium enterprises as per MSMED Act.) of issue of consignee receipt-cum-acceptance certificate (CRAC) and on-line submission of bills (This is in supersession of 10 days’ time as provided in clause 12 of </w:t>
            </w:r>
            <w:proofErr w:type="spellStart"/>
            <w:r w:rsidRPr="006D170C">
              <w:rPr>
                <w:rFonts w:asciiTheme="minorHAnsi" w:hAnsiTheme="minorHAnsi" w:cstheme="minorHAnsi"/>
                <w:sz w:val="22"/>
                <w:szCs w:val="22"/>
              </w:rPr>
              <w:t>GeM</w:t>
            </w:r>
            <w:proofErr w:type="spellEnd"/>
            <w:r w:rsidRPr="006D170C">
              <w:rPr>
                <w:rFonts w:asciiTheme="minorHAnsi" w:hAnsiTheme="minorHAnsi" w:cstheme="minorHAnsi"/>
                <w:sz w:val="22"/>
                <w:szCs w:val="22"/>
              </w:rPr>
              <w:t xml:space="preserve"> GTC).</w:t>
            </w:r>
          </w:p>
          <w:p w:rsidR="006D170C" w:rsidRPr="006D170C" w:rsidRDefault="006D170C" w:rsidP="006D170C">
            <w:pPr>
              <w:pStyle w:val="NormalWeb"/>
              <w:wordWrap w:val="0"/>
              <w:spacing w:before="0" w:beforeAutospacing="0" w:after="0" w:afterAutospacing="0"/>
              <w:jc w:val="both"/>
              <w:rPr>
                <w:rFonts w:asciiTheme="minorHAnsi" w:hAnsiTheme="minorHAnsi" w:cstheme="minorHAnsi"/>
                <w:sz w:val="22"/>
                <w:szCs w:val="22"/>
                <w:u w:val="single"/>
              </w:rPr>
            </w:pPr>
            <w:r w:rsidRPr="006D170C">
              <w:rPr>
                <w:rFonts w:asciiTheme="minorHAnsi" w:hAnsiTheme="minorHAnsi" w:cstheme="minorHAnsi"/>
                <w:sz w:val="22"/>
                <w:szCs w:val="22"/>
              </w:rPr>
              <w:t>Supplier has to provide Original Tax Invoice + 1 copy of Tax invoice, Packing List, LR/RR or AWB, CRAC, Insurance intimation, Guarantee Certificate, E-way bill (as applicable) for payment.</w:t>
            </w:r>
          </w:p>
          <w:p w:rsidR="006D170C" w:rsidRPr="006D170C" w:rsidRDefault="006D170C" w:rsidP="006D170C">
            <w:pPr>
              <w:pStyle w:val="NormalWeb"/>
              <w:wordWrap w:val="0"/>
              <w:spacing w:before="0" w:beforeAutospacing="0" w:after="0" w:afterAutospacing="0"/>
              <w:jc w:val="both"/>
              <w:rPr>
                <w:rFonts w:asciiTheme="minorHAnsi" w:hAnsiTheme="minorHAnsi" w:cstheme="minorHAnsi"/>
                <w:sz w:val="22"/>
                <w:szCs w:val="22"/>
              </w:rPr>
            </w:pPr>
          </w:p>
          <w:p w:rsidR="006D170C" w:rsidRDefault="006D170C" w:rsidP="006D170C">
            <w:pPr>
              <w:pStyle w:val="NormalWeb"/>
              <w:wordWrap w:val="0"/>
              <w:spacing w:before="0" w:beforeAutospacing="0" w:after="0" w:afterAutospacing="0"/>
              <w:jc w:val="both"/>
              <w:rPr>
                <w:rFonts w:asciiTheme="minorHAnsi" w:hAnsiTheme="minorHAnsi" w:cstheme="minorHAnsi"/>
                <w:sz w:val="22"/>
                <w:szCs w:val="22"/>
              </w:rPr>
            </w:pPr>
            <w:r w:rsidRPr="006D170C">
              <w:rPr>
                <w:rFonts w:asciiTheme="minorHAnsi" w:hAnsiTheme="minorHAnsi" w:cstheme="minorHAnsi"/>
                <w:sz w:val="22"/>
                <w:szCs w:val="22"/>
              </w:rPr>
              <w:t xml:space="preserve">Provision of offline payment in </w:t>
            </w:r>
            <w:proofErr w:type="spellStart"/>
            <w:r w:rsidRPr="006D170C">
              <w:rPr>
                <w:rFonts w:asciiTheme="minorHAnsi" w:hAnsiTheme="minorHAnsi" w:cstheme="minorHAnsi"/>
                <w:sz w:val="22"/>
                <w:szCs w:val="22"/>
              </w:rPr>
              <w:t>GeM</w:t>
            </w:r>
            <w:proofErr w:type="spellEnd"/>
            <w:r w:rsidRPr="006D170C">
              <w:rPr>
                <w:rFonts w:asciiTheme="minorHAnsi" w:hAnsiTheme="minorHAnsi" w:cstheme="minorHAnsi"/>
                <w:sz w:val="22"/>
                <w:szCs w:val="22"/>
              </w:rPr>
              <w:t xml:space="preserve"> shall be utilized.</w:t>
            </w:r>
          </w:p>
          <w:p w:rsidR="00CD4BD3" w:rsidRPr="00A363F7" w:rsidRDefault="00CD4BD3" w:rsidP="00B63556">
            <w:pPr>
              <w:pStyle w:val="NormalWeb"/>
              <w:wordWrap w:val="0"/>
              <w:spacing w:before="0" w:beforeAutospacing="0" w:after="0" w:afterAutospacing="0"/>
              <w:jc w:val="both"/>
              <w:rPr>
                <w:rFonts w:eastAsia="Times New Roman"/>
              </w:rPr>
            </w:pPr>
          </w:p>
        </w:tc>
      </w:tr>
      <w:tr w:rsidR="00A363F7" w:rsidRPr="00A363F7" w:rsidTr="008A451F">
        <w:trPr>
          <w:trHeight w:val="945"/>
        </w:trPr>
        <w:tc>
          <w:tcPr>
            <w:tcW w:w="832" w:type="dxa"/>
            <w:shd w:val="clear" w:color="auto" w:fill="auto"/>
            <w:noWrap/>
            <w:hideMark/>
          </w:tcPr>
          <w:p w:rsidR="00CD4BD3" w:rsidRPr="00A363F7" w:rsidRDefault="00CD4BD3" w:rsidP="00CD4BD3">
            <w:pPr>
              <w:spacing w:after="0" w:line="240" w:lineRule="auto"/>
              <w:jc w:val="center"/>
              <w:rPr>
                <w:rFonts w:eastAsia="Times New Roman" w:cs="Times New Roman"/>
                <w:lang w:eastAsia="en-IN"/>
              </w:rPr>
            </w:pPr>
            <w:r w:rsidRPr="00A363F7">
              <w:rPr>
                <w:rFonts w:eastAsia="Times New Roman" w:cs="Times New Roman"/>
                <w:lang w:eastAsia="en-IN"/>
              </w:rPr>
              <w:t>2</w:t>
            </w:r>
          </w:p>
        </w:tc>
        <w:tc>
          <w:tcPr>
            <w:tcW w:w="1190" w:type="dxa"/>
            <w:shd w:val="clear" w:color="auto" w:fill="auto"/>
            <w:hideMark/>
          </w:tcPr>
          <w:p w:rsidR="00CD4BD3" w:rsidRPr="00A363F7" w:rsidRDefault="00CD4BD3" w:rsidP="00CD4BD3">
            <w:pPr>
              <w:spacing w:after="0" w:line="240" w:lineRule="auto"/>
              <w:rPr>
                <w:rFonts w:eastAsia="Times New Roman" w:cs="Times New Roman"/>
                <w:b/>
                <w:bCs/>
                <w:lang w:eastAsia="en-IN"/>
              </w:rPr>
            </w:pPr>
            <w:r w:rsidRPr="00A363F7">
              <w:rPr>
                <w:rFonts w:eastAsia="Times New Roman" w:cs="Times New Roman"/>
                <w:b/>
                <w:bCs/>
                <w:lang w:eastAsia="en-IN"/>
              </w:rPr>
              <w:t xml:space="preserve">Terms </w:t>
            </w:r>
            <w:proofErr w:type="gramStart"/>
            <w:r w:rsidRPr="00A363F7">
              <w:rPr>
                <w:rFonts w:eastAsia="Times New Roman" w:cs="Times New Roman"/>
                <w:b/>
                <w:bCs/>
                <w:lang w:eastAsia="en-IN"/>
              </w:rPr>
              <w:t>Of</w:t>
            </w:r>
            <w:proofErr w:type="gramEnd"/>
            <w:r w:rsidRPr="00A363F7">
              <w:rPr>
                <w:rFonts w:eastAsia="Times New Roman" w:cs="Times New Roman"/>
                <w:b/>
                <w:bCs/>
                <w:lang w:eastAsia="en-IN"/>
              </w:rPr>
              <w:t xml:space="preserve"> Delivery</w:t>
            </w:r>
          </w:p>
        </w:tc>
        <w:tc>
          <w:tcPr>
            <w:tcW w:w="8731" w:type="dxa"/>
            <w:shd w:val="clear" w:color="auto" w:fill="auto"/>
            <w:hideMark/>
          </w:tcPr>
          <w:p w:rsidR="000D4637" w:rsidRPr="00A363F7" w:rsidRDefault="000D4637" w:rsidP="00284F78">
            <w:pPr>
              <w:spacing w:after="240" w:line="240" w:lineRule="auto"/>
              <w:jc w:val="both"/>
              <w:rPr>
                <w:rFonts w:eastAsia="Times New Roman" w:cs="Times New Roman"/>
                <w:lang w:eastAsia="en-IN"/>
              </w:rPr>
            </w:pPr>
            <w:r w:rsidRPr="00A363F7">
              <w:rPr>
                <w:rFonts w:eastAsia="Times New Roman" w:cs="Times New Roman"/>
                <w:lang w:eastAsia="en-IN"/>
              </w:rPr>
              <w:t xml:space="preserve">Terms of delivery shall be F.O.R. dispatch station. All dispatches shall be through Road Carriers on Freight Pre-Paid basis. Road Permit/E-way Bill if required will be arranged by Supplier. Transit insurance shall be in the scope of supplier as per </w:t>
            </w:r>
            <w:proofErr w:type="spellStart"/>
            <w:r w:rsidRPr="00A363F7">
              <w:rPr>
                <w:rFonts w:eastAsia="Times New Roman" w:cs="Times New Roman"/>
                <w:lang w:eastAsia="en-IN"/>
              </w:rPr>
              <w:t>GeM</w:t>
            </w:r>
            <w:proofErr w:type="spellEnd"/>
            <w:r w:rsidRPr="00A363F7">
              <w:rPr>
                <w:rFonts w:eastAsia="Times New Roman" w:cs="Times New Roman"/>
                <w:lang w:eastAsia="en-IN"/>
              </w:rPr>
              <w:t>. However, unloading of items at delivery point shall be in the scope of BHEL. Bidder to quote prices accordingly.</w:t>
            </w:r>
          </w:p>
          <w:p w:rsidR="00B63556" w:rsidRPr="00A363F7" w:rsidRDefault="000D4637" w:rsidP="00B63556">
            <w:pPr>
              <w:spacing w:after="240" w:line="240" w:lineRule="auto"/>
              <w:jc w:val="both"/>
              <w:rPr>
                <w:rFonts w:eastAsia="Times New Roman" w:cs="Times New Roman"/>
                <w:lang w:eastAsia="en-IN"/>
              </w:rPr>
            </w:pPr>
            <w:proofErr w:type="spellStart"/>
            <w:r w:rsidRPr="00A363F7">
              <w:rPr>
                <w:rFonts w:eastAsia="Times New Roman" w:cs="Times New Roman"/>
                <w:lang w:eastAsia="en-IN"/>
              </w:rPr>
              <w:t>W.r.t.</w:t>
            </w:r>
            <w:proofErr w:type="spellEnd"/>
            <w:r w:rsidRPr="00A363F7">
              <w:rPr>
                <w:rFonts w:eastAsia="Times New Roman" w:cs="Times New Roman"/>
                <w:lang w:eastAsia="en-IN"/>
              </w:rPr>
              <w:t xml:space="preserve"> Transit Insurance supplier has to inform the details of dispatches (such as Policy No., Consignee Name, Consignment Packing details, Project Name, Purchase Order No., LR No. &amp; date, Invoice No. &amp; date, Dispatch Origin &amp; destination details etc.) to policy underwriter with a copy to BHEL</w:t>
            </w:r>
            <w:r w:rsidR="00355363">
              <w:rPr>
                <w:rFonts w:eastAsia="Times New Roman" w:cs="Times New Roman"/>
                <w:lang w:eastAsia="en-IN"/>
              </w:rPr>
              <w:t>.</w:t>
            </w:r>
          </w:p>
        </w:tc>
      </w:tr>
      <w:tr w:rsidR="006D170C" w:rsidRPr="00A363F7" w:rsidTr="008A451F">
        <w:trPr>
          <w:trHeight w:val="1440"/>
        </w:trPr>
        <w:tc>
          <w:tcPr>
            <w:tcW w:w="832" w:type="dxa"/>
            <w:shd w:val="clear" w:color="auto" w:fill="auto"/>
            <w:noWrap/>
            <w:hideMark/>
          </w:tcPr>
          <w:p w:rsidR="006D170C" w:rsidRPr="001E1D5F" w:rsidRDefault="006D170C" w:rsidP="006D170C">
            <w:pPr>
              <w:spacing w:after="0" w:line="240" w:lineRule="auto"/>
              <w:jc w:val="center"/>
              <w:rPr>
                <w:rFonts w:eastAsia="Times New Roman" w:cs="Times New Roman"/>
                <w:lang w:eastAsia="en-IN"/>
              </w:rPr>
            </w:pPr>
            <w:r w:rsidRPr="001E1D5F">
              <w:rPr>
                <w:rFonts w:eastAsia="Times New Roman" w:cs="Times New Roman"/>
                <w:lang w:eastAsia="en-IN"/>
              </w:rPr>
              <w:t>3</w:t>
            </w:r>
          </w:p>
        </w:tc>
        <w:tc>
          <w:tcPr>
            <w:tcW w:w="1190" w:type="dxa"/>
            <w:shd w:val="clear" w:color="auto" w:fill="auto"/>
            <w:hideMark/>
          </w:tcPr>
          <w:p w:rsidR="006D170C" w:rsidRPr="001E1D5F" w:rsidRDefault="006D170C" w:rsidP="006D170C">
            <w:pPr>
              <w:spacing w:after="0" w:line="240" w:lineRule="auto"/>
              <w:rPr>
                <w:rFonts w:eastAsia="Times New Roman" w:cs="Times New Roman"/>
                <w:b/>
                <w:bCs/>
                <w:lang w:eastAsia="en-IN"/>
              </w:rPr>
            </w:pPr>
            <w:r w:rsidRPr="001E1D5F">
              <w:rPr>
                <w:rFonts w:eastAsia="Times New Roman" w:cs="Times New Roman"/>
                <w:b/>
                <w:bCs/>
                <w:lang w:eastAsia="en-IN"/>
              </w:rPr>
              <w:t>Delivery</w:t>
            </w:r>
          </w:p>
        </w:tc>
        <w:tc>
          <w:tcPr>
            <w:tcW w:w="8731" w:type="dxa"/>
            <w:shd w:val="clear" w:color="auto" w:fill="auto"/>
            <w:hideMark/>
          </w:tcPr>
          <w:p w:rsidR="006D170C" w:rsidRDefault="00355363" w:rsidP="006D170C">
            <w:pPr>
              <w:spacing w:after="240" w:line="240" w:lineRule="auto"/>
              <w:jc w:val="both"/>
              <w:rPr>
                <w:color w:val="000000"/>
              </w:rPr>
            </w:pPr>
            <w:r>
              <w:rPr>
                <w:color w:val="000000"/>
              </w:rPr>
              <w:t xml:space="preserve">Delivery period for sake of </w:t>
            </w:r>
            <w:proofErr w:type="spellStart"/>
            <w:r>
              <w:rPr>
                <w:color w:val="000000"/>
              </w:rPr>
              <w:t>GeM</w:t>
            </w:r>
            <w:proofErr w:type="spellEnd"/>
            <w:r>
              <w:rPr>
                <w:color w:val="000000"/>
              </w:rPr>
              <w:t xml:space="preserve"> bid is chosen as 999 days from PO date. However, this period shall not be considered for Delivery and Delay analysis purpose.</w:t>
            </w:r>
          </w:p>
          <w:p w:rsidR="00355363" w:rsidRDefault="00355363" w:rsidP="006D170C">
            <w:pPr>
              <w:spacing w:after="240" w:line="240" w:lineRule="auto"/>
              <w:jc w:val="both"/>
              <w:rPr>
                <w:color w:val="000000"/>
              </w:rPr>
            </w:pPr>
            <w:r>
              <w:rPr>
                <w:color w:val="000000"/>
              </w:rPr>
              <w:t xml:space="preserve">For Delivery and delay analysis (LD) purpose, delivery schedule shall be as </w:t>
            </w:r>
            <w:r w:rsidR="00E60A19">
              <w:rPr>
                <w:color w:val="000000"/>
              </w:rPr>
              <w:t xml:space="preserve">per </w:t>
            </w:r>
            <w:proofErr w:type="gramStart"/>
            <w:r>
              <w:rPr>
                <w:color w:val="000000"/>
              </w:rPr>
              <w:t>below:-</w:t>
            </w:r>
            <w:proofErr w:type="gramEnd"/>
          </w:p>
          <w:p w:rsidR="00355363" w:rsidRDefault="00355363" w:rsidP="006D170C">
            <w:pPr>
              <w:spacing w:after="240" w:line="240" w:lineRule="auto"/>
              <w:jc w:val="both"/>
            </w:pPr>
            <w:r>
              <w:rPr>
                <w:rStyle w:val="Strong"/>
                <w:color w:val="000000"/>
                <w:u w:val="single"/>
              </w:rPr>
              <w:t>For Unit-2 Supply</w:t>
            </w:r>
            <w:proofErr w:type="gramStart"/>
            <w:r>
              <w:rPr>
                <w:rStyle w:val="Strong"/>
                <w:color w:val="000000"/>
                <w:u w:val="single"/>
              </w:rPr>
              <w:t xml:space="preserve">-  </w:t>
            </w:r>
            <w:r>
              <w:rPr>
                <w:color w:val="000000"/>
              </w:rPr>
              <w:t>Delivery</w:t>
            </w:r>
            <w:proofErr w:type="gramEnd"/>
            <w:r>
              <w:rPr>
                <w:color w:val="000000"/>
              </w:rPr>
              <w:t xml:space="preserve"> shall be within 2 months from PO </w:t>
            </w:r>
            <w:r>
              <w:t>date.</w:t>
            </w:r>
          </w:p>
          <w:p w:rsidR="00355363" w:rsidRDefault="00355363" w:rsidP="00355363">
            <w:pPr>
              <w:spacing w:after="240" w:line="240" w:lineRule="auto"/>
              <w:jc w:val="both"/>
            </w:pPr>
            <w:r>
              <w:rPr>
                <w:rStyle w:val="Strong"/>
                <w:color w:val="000000"/>
                <w:u w:val="single"/>
              </w:rPr>
              <w:t>For Unit-3 Supply</w:t>
            </w:r>
            <w:proofErr w:type="gramStart"/>
            <w:r>
              <w:rPr>
                <w:rStyle w:val="Strong"/>
                <w:color w:val="000000"/>
                <w:u w:val="single"/>
              </w:rPr>
              <w:t xml:space="preserve">-  </w:t>
            </w:r>
            <w:r>
              <w:rPr>
                <w:color w:val="000000"/>
              </w:rPr>
              <w:t>Delivery</w:t>
            </w:r>
            <w:proofErr w:type="gramEnd"/>
            <w:r>
              <w:rPr>
                <w:color w:val="000000"/>
              </w:rPr>
              <w:t> shall be within 1</w:t>
            </w:r>
            <w:r>
              <w:t>0</w:t>
            </w:r>
            <w:r>
              <w:rPr>
                <w:color w:val="000000"/>
              </w:rPr>
              <w:t xml:space="preserve"> months from PO </w:t>
            </w:r>
            <w:r>
              <w:t>date.</w:t>
            </w:r>
          </w:p>
          <w:p w:rsidR="00355363" w:rsidRDefault="00355363" w:rsidP="00355363">
            <w:pPr>
              <w:spacing w:after="240" w:line="240" w:lineRule="auto"/>
              <w:jc w:val="both"/>
              <w:rPr>
                <w:color w:val="000000"/>
              </w:rPr>
            </w:pPr>
            <w:r>
              <w:rPr>
                <w:color w:val="000000"/>
              </w:rPr>
              <w:t>Applicable Drawing/document-</w:t>
            </w:r>
          </w:p>
          <w:p w:rsidR="00355363" w:rsidRDefault="00355363" w:rsidP="00355363">
            <w:pPr>
              <w:spacing w:after="240" w:line="240" w:lineRule="auto"/>
              <w:jc w:val="both"/>
              <w:rPr>
                <w:color w:val="000000"/>
              </w:rPr>
            </w:pPr>
            <w:r>
              <w:rPr>
                <w:color w:val="000000"/>
              </w:rPr>
              <w:t>PE-QP-XXX-169-M</w:t>
            </w:r>
            <w:proofErr w:type="gramStart"/>
            <w:r>
              <w:rPr>
                <w:color w:val="000000"/>
              </w:rPr>
              <w:t>002 :</w:t>
            </w:r>
            <w:proofErr w:type="gramEnd"/>
            <w:r>
              <w:rPr>
                <w:color w:val="000000"/>
              </w:rPr>
              <w:t xml:space="preserve"> QP for CERAMIC FIBRE</w:t>
            </w:r>
          </w:p>
          <w:p w:rsidR="00355363" w:rsidRDefault="00355363" w:rsidP="00355363">
            <w:pPr>
              <w:spacing w:after="240" w:line="240" w:lineRule="auto"/>
              <w:jc w:val="both"/>
              <w:rPr>
                <w:b/>
                <w:bCs/>
                <w:color w:val="000000"/>
              </w:rPr>
            </w:pPr>
            <w:r w:rsidRPr="00355363">
              <w:rPr>
                <w:b/>
                <w:bCs/>
                <w:color w:val="000000"/>
              </w:rPr>
              <w:t>Following to be noted</w:t>
            </w:r>
            <w:r>
              <w:rPr>
                <w:b/>
                <w:bCs/>
                <w:color w:val="000000"/>
              </w:rPr>
              <w:t>:</w:t>
            </w:r>
          </w:p>
          <w:p w:rsidR="00355363" w:rsidRPr="00355363" w:rsidRDefault="00355363" w:rsidP="00355363">
            <w:pPr>
              <w:pStyle w:val="ListParagraph"/>
              <w:numPr>
                <w:ilvl w:val="0"/>
                <w:numId w:val="15"/>
              </w:numPr>
              <w:spacing w:after="240" w:line="240" w:lineRule="auto"/>
              <w:jc w:val="both"/>
              <w:rPr>
                <w:color w:val="333333"/>
              </w:rPr>
            </w:pPr>
            <w:r w:rsidRPr="00355363">
              <w:rPr>
                <w:color w:val="333333"/>
              </w:rPr>
              <w:t>The end period specified is for completion of the deliveries. Deliveries to start progressively so as to meet the completion schedule.</w:t>
            </w:r>
          </w:p>
          <w:p w:rsidR="00355363" w:rsidRPr="00355363" w:rsidRDefault="00355363" w:rsidP="00355363">
            <w:pPr>
              <w:pStyle w:val="ListParagraph"/>
              <w:numPr>
                <w:ilvl w:val="0"/>
                <w:numId w:val="15"/>
              </w:numPr>
              <w:spacing w:after="240" w:line="240" w:lineRule="auto"/>
              <w:jc w:val="both"/>
              <w:rPr>
                <w:bCs/>
                <w:color w:val="000000"/>
              </w:rPr>
            </w:pPr>
            <w:r w:rsidRPr="00355363">
              <w:rPr>
                <w:color w:val="333333"/>
              </w:rPr>
              <w:t>The delivery conditions specified are for contractual LD purposes, however BHEL may ask for early deliveries without any compensation thereof.</w:t>
            </w:r>
          </w:p>
          <w:p w:rsidR="00355363" w:rsidRDefault="00355363" w:rsidP="006D170C">
            <w:pPr>
              <w:spacing w:after="240" w:line="240" w:lineRule="auto"/>
              <w:jc w:val="both"/>
            </w:pPr>
          </w:p>
          <w:p w:rsidR="00355363" w:rsidRPr="00355363" w:rsidRDefault="00355363" w:rsidP="006D170C">
            <w:pPr>
              <w:spacing w:after="240" w:line="240" w:lineRule="auto"/>
              <w:jc w:val="both"/>
              <w:rPr>
                <w:b/>
                <w:bCs/>
                <w:color w:val="000000"/>
                <w:u w:val="single"/>
              </w:rPr>
            </w:pPr>
          </w:p>
        </w:tc>
      </w:tr>
      <w:tr w:rsidR="00A363F7" w:rsidRPr="00A363F7" w:rsidTr="008A451F">
        <w:trPr>
          <w:trHeight w:val="525"/>
        </w:trPr>
        <w:tc>
          <w:tcPr>
            <w:tcW w:w="832" w:type="dxa"/>
            <w:shd w:val="clear" w:color="auto" w:fill="auto"/>
            <w:noWrap/>
            <w:hideMark/>
          </w:tcPr>
          <w:p w:rsidR="00CD4BD3" w:rsidRPr="00A363F7" w:rsidRDefault="00CD4BD3" w:rsidP="00CD4BD3">
            <w:pPr>
              <w:spacing w:after="0" w:line="240" w:lineRule="auto"/>
              <w:jc w:val="center"/>
              <w:rPr>
                <w:rFonts w:eastAsia="Times New Roman" w:cs="Times New Roman"/>
                <w:lang w:eastAsia="en-IN"/>
              </w:rPr>
            </w:pPr>
            <w:r w:rsidRPr="00A363F7">
              <w:rPr>
                <w:rFonts w:eastAsia="Times New Roman" w:cs="Times New Roman"/>
                <w:lang w:eastAsia="en-IN"/>
              </w:rPr>
              <w:lastRenderedPageBreak/>
              <w:t>4</w:t>
            </w:r>
          </w:p>
        </w:tc>
        <w:tc>
          <w:tcPr>
            <w:tcW w:w="1190" w:type="dxa"/>
            <w:shd w:val="clear" w:color="auto" w:fill="auto"/>
            <w:hideMark/>
          </w:tcPr>
          <w:p w:rsidR="00CD4BD3" w:rsidRPr="00A363F7" w:rsidRDefault="00CD4BD3" w:rsidP="00CD4BD3">
            <w:pPr>
              <w:spacing w:after="0" w:line="240" w:lineRule="auto"/>
              <w:rPr>
                <w:rFonts w:eastAsia="Times New Roman" w:cs="Times New Roman"/>
                <w:b/>
                <w:bCs/>
                <w:lang w:eastAsia="en-IN"/>
              </w:rPr>
            </w:pPr>
            <w:r w:rsidRPr="00A363F7">
              <w:rPr>
                <w:rFonts w:eastAsia="Times New Roman" w:cs="Times New Roman"/>
                <w:b/>
                <w:bCs/>
                <w:lang w:eastAsia="en-IN"/>
              </w:rPr>
              <w:t xml:space="preserve">Liquidated Damage </w:t>
            </w:r>
          </w:p>
        </w:tc>
        <w:tc>
          <w:tcPr>
            <w:tcW w:w="8731" w:type="dxa"/>
            <w:shd w:val="clear" w:color="auto" w:fill="auto"/>
            <w:noWrap/>
            <w:hideMark/>
          </w:tcPr>
          <w:p w:rsidR="006D170C" w:rsidRPr="00B276A5" w:rsidRDefault="006D170C" w:rsidP="00A81E75">
            <w:pPr>
              <w:pStyle w:val="ydp70bb345dyiv8941232568msonormal"/>
              <w:rPr>
                <w:rFonts w:asciiTheme="minorHAnsi" w:eastAsia="Times New Roman" w:hAnsiTheme="minorHAnsi" w:cstheme="minorHAnsi"/>
              </w:rPr>
            </w:pPr>
            <w:r w:rsidRPr="00B276A5">
              <w:rPr>
                <w:rFonts w:asciiTheme="minorHAnsi" w:eastAsia="Times New Roman" w:hAnsiTheme="minorHAnsi" w:cstheme="minorHAnsi"/>
              </w:rPr>
              <w:t>Purchaser reserves the right to recover from the Seller/ Contractor, as agreed liquidated damages and not by way of penalty, a sum equivalent to half (½) percent and applicable GST thereon, of the total main supply contract price excluding GST per week or part thereof, subject to a maximum of ten(10) percent of the total supply contract price excluding GST, if the Seller/ Contractor fails to deliver any part of the ordered goods/stores within the period stipulated in the Order/ Contract.</w:t>
            </w:r>
          </w:p>
          <w:p w:rsidR="00A81E75" w:rsidRPr="00B276A5" w:rsidRDefault="00210445" w:rsidP="00A81E75">
            <w:pPr>
              <w:pStyle w:val="ydp70bb345dyiv8941232568msonormal"/>
              <w:rPr>
                <w:rFonts w:asciiTheme="minorHAnsi" w:hAnsiTheme="minorHAnsi"/>
              </w:rPr>
            </w:pPr>
            <w:r w:rsidRPr="00B276A5">
              <w:rPr>
                <w:rFonts w:asciiTheme="minorHAnsi" w:hAnsiTheme="minorHAnsi"/>
                <w:b/>
                <w:bCs/>
              </w:rPr>
              <w:t>NOTE:</w:t>
            </w:r>
            <w:r w:rsidRPr="00B276A5">
              <w:rPr>
                <w:rFonts w:asciiTheme="minorHAnsi" w:hAnsiTheme="minorHAnsi"/>
              </w:rPr>
              <w:br/>
            </w:r>
            <w:proofErr w:type="spellStart"/>
            <w:r w:rsidR="006D170C" w:rsidRPr="00B276A5">
              <w:rPr>
                <w:rFonts w:asciiTheme="minorHAnsi" w:eastAsia="Times New Roman" w:hAnsiTheme="minorHAnsi" w:cstheme="minorHAnsi"/>
              </w:rPr>
              <w:t>i</w:t>
            </w:r>
            <w:proofErr w:type="spellEnd"/>
            <w:r w:rsidR="006D170C" w:rsidRPr="00B276A5">
              <w:rPr>
                <w:rFonts w:asciiTheme="minorHAnsi" w:eastAsia="Times New Roman" w:hAnsiTheme="minorHAnsi" w:cstheme="minorHAnsi"/>
              </w:rPr>
              <w:t>. LR/RR date for indigenous supplies (Bill of Lading/AWB for Foreign supplies) shall be treated as the date of dispatch for levying LD. However, if receipted LR date for indigenous supply is beyond 30 days for FTL/ 45 days for PTL from the date of LR (PTL to be clearly mentioned in LR), such excess period shall be considered for LD purpose irrespective of dispatch date. Import General Manifest (IGM)/Bill of entry date (whichever is earlier), for foreign supplies, is beyond 90 days from the date of Bill of Lading/AWB, such excess period shall be considered for LD purpose irrespective of dispatch date.</w:t>
            </w:r>
            <w:r w:rsidRPr="00B276A5">
              <w:rPr>
                <w:rFonts w:asciiTheme="minorHAnsi" w:hAnsiTheme="minorHAnsi"/>
              </w:rPr>
              <w:br/>
            </w:r>
            <w:r w:rsidR="006D170C" w:rsidRPr="00B276A5">
              <w:rPr>
                <w:rFonts w:asciiTheme="minorHAnsi" w:eastAsia="Times New Roman" w:hAnsiTheme="minorHAnsi" w:cstheme="minorHAnsi"/>
              </w:rPr>
              <w:t>ii. In case of any amendment/ revision, LD shall be linked to the amended/ revised contract value and delivery date(s).</w:t>
            </w:r>
            <w:r w:rsidR="006D170C" w:rsidRPr="00B276A5">
              <w:rPr>
                <w:rFonts w:asciiTheme="minorHAnsi" w:hAnsiTheme="minorHAnsi"/>
              </w:rPr>
              <w:br/>
            </w:r>
            <w:r w:rsidR="006D170C" w:rsidRPr="00B276A5">
              <w:rPr>
                <w:rFonts w:asciiTheme="minorHAnsi" w:eastAsia="Times New Roman" w:hAnsiTheme="minorHAnsi" w:cstheme="minorHAnsi"/>
              </w:rP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sidRPr="00B276A5">
              <w:rPr>
                <w:rFonts w:asciiTheme="minorHAnsi" w:hAnsiTheme="minorHAnsi"/>
              </w:rPr>
              <w:br/>
            </w:r>
            <w:r w:rsidR="006D170C" w:rsidRPr="00B276A5">
              <w:rPr>
                <w:rFonts w:asciiTheme="minorHAnsi" w:eastAsia="Times New Roman" w:hAnsiTheme="minorHAnsi" w:cstheme="minorHAnsi"/>
              </w:rPr>
              <w:t>iv. The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r w:rsidRPr="00B276A5">
              <w:rPr>
                <w:rFonts w:asciiTheme="minorHAnsi" w:hAnsiTheme="minorHAnsi"/>
              </w:rPr>
              <w:br/>
            </w:r>
            <w:r w:rsidR="006D170C" w:rsidRPr="00B276A5">
              <w:rPr>
                <w:rFonts w:asciiTheme="minorHAnsi" w:eastAsia="Times New Roman" w:hAnsiTheme="minorHAnsi" w:cstheme="minorHAnsi"/>
              </w:rPr>
              <w:t xml:space="preserve">Above LD clause shall prevail over the LD clause of </w:t>
            </w:r>
            <w:proofErr w:type="spellStart"/>
            <w:r w:rsidR="006D170C" w:rsidRPr="00B276A5">
              <w:rPr>
                <w:rFonts w:asciiTheme="minorHAnsi" w:eastAsia="Times New Roman" w:hAnsiTheme="minorHAnsi" w:cstheme="minorHAnsi"/>
              </w:rPr>
              <w:t>GeM</w:t>
            </w:r>
            <w:proofErr w:type="spellEnd"/>
            <w:r w:rsidR="006D170C" w:rsidRPr="00B276A5">
              <w:rPr>
                <w:rFonts w:asciiTheme="minorHAnsi" w:eastAsia="Times New Roman" w:hAnsiTheme="minorHAnsi" w:cstheme="minorHAnsi"/>
              </w:rPr>
              <w:t xml:space="preserve"> GTC.</w:t>
            </w:r>
          </w:p>
        </w:tc>
      </w:tr>
      <w:tr w:rsidR="00A363F7" w:rsidRPr="00A363F7" w:rsidTr="008A451F">
        <w:trPr>
          <w:trHeight w:val="675"/>
        </w:trPr>
        <w:tc>
          <w:tcPr>
            <w:tcW w:w="832" w:type="dxa"/>
            <w:shd w:val="clear" w:color="auto" w:fill="auto"/>
            <w:noWrap/>
            <w:hideMark/>
          </w:tcPr>
          <w:p w:rsidR="00CD4BD3" w:rsidRPr="00A363F7" w:rsidRDefault="00CD4BD3" w:rsidP="00CD4BD3">
            <w:pPr>
              <w:spacing w:after="0" w:line="240" w:lineRule="auto"/>
              <w:jc w:val="center"/>
              <w:rPr>
                <w:rFonts w:eastAsia="Times New Roman" w:cs="Times New Roman"/>
                <w:lang w:eastAsia="en-IN"/>
              </w:rPr>
            </w:pPr>
            <w:r w:rsidRPr="00A363F7">
              <w:rPr>
                <w:rFonts w:eastAsia="Times New Roman" w:cs="Times New Roman"/>
                <w:lang w:eastAsia="en-IN"/>
              </w:rPr>
              <w:t>5</w:t>
            </w:r>
          </w:p>
        </w:tc>
        <w:tc>
          <w:tcPr>
            <w:tcW w:w="1190" w:type="dxa"/>
            <w:shd w:val="clear" w:color="auto" w:fill="auto"/>
            <w:hideMark/>
          </w:tcPr>
          <w:p w:rsidR="00CD4BD3" w:rsidRPr="00A363F7" w:rsidRDefault="00CD4BD3" w:rsidP="00CD4BD3">
            <w:pPr>
              <w:spacing w:after="0" w:line="240" w:lineRule="auto"/>
              <w:rPr>
                <w:rFonts w:eastAsia="Times New Roman" w:cs="Times New Roman"/>
                <w:b/>
                <w:bCs/>
                <w:lang w:eastAsia="en-IN"/>
              </w:rPr>
            </w:pPr>
            <w:r w:rsidRPr="00A363F7">
              <w:rPr>
                <w:rFonts w:eastAsia="Times New Roman" w:cs="Times New Roman"/>
                <w:b/>
                <w:bCs/>
                <w:lang w:eastAsia="en-IN"/>
              </w:rPr>
              <w:t>Guarantee Terms</w:t>
            </w:r>
          </w:p>
        </w:tc>
        <w:tc>
          <w:tcPr>
            <w:tcW w:w="8731" w:type="dxa"/>
            <w:shd w:val="clear" w:color="auto" w:fill="auto"/>
            <w:hideMark/>
          </w:tcPr>
          <w:p w:rsidR="00E93251" w:rsidRPr="00A363F7" w:rsidRDefault="0004116E" w:rsidP="00210379">
            <w:pPr>
              <w:spacing w:after="0" w:line="240" w:lineRule="auto"/>
              <w:jc w:val="both"/>
              <w:rPr>
                <w:rFonts w:eastAsia="Times New Roman" w:cs="Times New Roman"/>
                <w:lang w:eastAsia="en-IN"/>
              </w:rPr>
            </w:pPr>
            <w:r w:rsidRPr="00132BCC">
              <w:rPr>
                <w:rFonts w:cstheme="minorHAnsi"/>
                <w:color w:val="000000"/>
              </w:rPr>
              <w:t xml:space="preserve">As per Cl. No. 10 of GTC on </w:t>
            </w:r>
            <w:proofErr w:type="spellStart"/>
            <w:r w:rsidRPr="00132BCC">
              <w:rPr>
                <w:rFonts w:cstheme="minorHAnsi"/>
                <w:color w:val="000000"/>
              </w:rPr>
              <w:t>GeM</w:t>
            </w:r>
            <w:proofErr w:type="spellEnd"/>
            <w:r w:rsidRPr="00132BCC">
              <w:rPr>
                <w:rFonts w:cstheme="minorHAnsi"/>
                <w:color w:val="000000"/>
              </w:rPr>
              <w:t xml:space="preserve"> for the bid. However, Guarantee &amp; Warrantee time </w:t>
            </w:r>
            <w:proofErr w:type="gramStart"/>
            <w:r w:rsidRPr="00132BCC">
              <w:rPr>
                <w:rFonts w:cstheme="minorHAnsi"/>
                <w:color w:val="000000"/>
              </w:rPr>
              <w:t>period  (</w:t>
            </w:r>
            <w:proofErr w:type="gramEnd"/>
            <w:r w:rsidRPr="00132BCC">
              <w:rPr>
                <w:rFonts w:cstheme="minorHAnsi"/>
                <w:color w:val="000000"/>
              </w:rPr>
              <w:t>Unit-wise/Lot-wise/Stage-wise/Set-wise, as applicable) shall be 18 months from the date of last supply</w:t>
            </w:r>
            <w:r w:rsidRPr="00132BCC">
              <w:rPr>
                <w:rFonts w:cstheme="minorHAnsi"/>
              </w:rPr>
              <w:t>.</w:t>
            </w:r>
          </w:p>
        </w:tc>
      </w:tr>
      <w:tr w:rsidR="00A363F7" w:rsidRPr="00A363F7" w:rsidTr="008A451F">
        <w:trPr>
          <w:trHeight w:val="614"/>
        </w:trPr>
        <w:tc>
          <w:tcPr>
            <w:tcW w:w="832" w:type="dxa"/>
            <w:shd w:val="clear" w:color="auto" w:fill="auto"/>
            <w:noWrap/>
            <w:hideMark/>
          </w:tcPr>
          <w:p w:rsidR="00CD4BD3" w:rsidRPr="00A363F7" w:rsidRDefault="00CD4BD3" w:rsidP="00CD4BD3">
            <w:pPr>
              <w:spacing w:after="0" w:line="240" w:lineRule="auto"/>
              <w:jc w:val="center"/>
              <w:rPr>
                <w:rFonts w:eastAsia="Times New Roman" w:cs="Times New Roman"/>
                <w:lang w:eastAsia="en-IN"/>
              </w:rPr>
            </w:pPr>
            <w:r w:rsidRPr="00A363F7">
              <w:rPr>
                <w:rFonts w:eastAsia="Times New Roman" w:cs="Times New Roman"/>
                <w:lang w:eastAsia="en-IN"/>
              </w:rPr>
              <w:t>6</w:t>
            </w:r>
          </w:p>
        </w:tc>
        <w:tc>
          <w:tcPr>
            <w:tcW w:w="1190" w:type="dxa"/>
            <w:shd w:val="clear" w:color="auto" w:fill="auto"/>
            <w:hideMark/>
          </w:tcPr>
          <w:p w:rsidR="00CD4BD3" w:rsidRPr="00A363F7" w:rsidRDefault="00CD4BD3" w:rsidP="00CD4BD3">
            <w:pPr>
              <w:spacing w:after="0" w:line="240" w:lineRule="auto"/>
              <w:rPr>
                <w:rFonts w:eastAsia="Times New Roman" w:cs="Times New Roman"/>
                <w:b/>
                <w:bCs/>
                <w:lang w:eastAsia="en-IN"/>
              </w:rPr>
            </w:pPr>
            <w:r w:rsidRPr="00A363F7">
              <w:rPr>
                <w:rFonts w:eastAsia="Times New Roman" w:cs="Times New Roman"/>
                <w:b/>
                <w:bCs/>
                <w:lang w:eastAsia="en-IN"/>
              </w:rPr>
              <w:t>Quantity Variation</w:t>
            </w:r>
          </w:p>
        </w:tc>
        <w:tc>
          <w:tcPr>
            <w:tcW w:w="8731" w:type="dxa"/>
            <w:shd w:val="clear" w:color="auto" w:fill="auto"/>
            <w:hideMark/>
          </w:tcPr>
          <w:p w:rsidR="00E60A19" w:rsidRDefault="006D170C" w:rsidP="00B276A5">
            <w:pPr>
              <w:spacing w:after="0" w:line="240" w:lineRule="auto"/>
              <w:jc w:val="both"/>
              <w:rPr>
                <w:rFonts w:cstheme="minorHAnsi"/>
                <w:highlight w:val="yellow"/>
              </w:rPr>
            </w:pPr>
            <w:r w:rsidRPr="00B276A5">
              <w:rPr>
                <w:rFonts w:cstheme="minorHAnsi"/>
              </w:rPr>
              <w:t xml:space="preserve">Qty. variation clause of + 25% of </w:t>
            </w:r>
            <w:proofErr w:type="spellStart"/>
            <w:r w:rsidRPr="00B276A5">
              <w:rPr>
                <w:rFonts w:cstheme="minorHAnsi"/>
              </w:rPr>
              <w:t>GeM</w:t>
            </w:r>
            <w:proofErr w:type="spellEnd"/>
            <w:r w:rsidRPr="00B276A5">
              <w:rPr>
                <w:rFonts w:cstheme="minorHAnsi"/>
              </w:rPr>
              <w:t xml:space="preserve"> ATC will be utilized for this tender i.e. the Purchaser reserves the right to increase or decrease the quantity to be ordered up to 25 percent of bid quantity at the time of placement of contract. The purchaser also reserves the right to increase the ordered quantity by up to 25% of the contracted quantity during the currency of the contract at the contracted rates.</w:t>
            </w:r>
            <w:r w:rsidR="00E60A19">
              <w:rPr>
                <w:rFonts w:cstheme="minorHAnsi"/>
              </w:rPr>
              <w:t xml:space="preserve"> </w:t>
            </w:r>
            <w:r w:rsidR="00E60A19" w:rsidRPr="00E60A19">
              <w:rPr>
                <w:rFonts w:cstheme="minorHAnsi" w:hint="eastAsia"/>
              </w:rPr>
              <w:t>Bidders are bound to accept and execute the orders accordingly within 999 days from date of Contract/PO.</w:t>
            </w:r>
          </w:p>
          <w:p w:rsidR="009D78C0" w:rsidRPr="009D78C0" w:rsidRDefault="009D78C0" w:rsidP="00B276A5">
            <w:pPr>
              <w:spacing w:after="0" w:line="240" w:lineRule="auto"/>
              <w:jc w:val="both"/>
              <w:rPr>
                <w:rFonts w:cstheme="minorHAnsi"/>
                <w:highlight w:val="yellow"/>
              </w:rPr>
            </w:pPr>
          </w:p>
        </w:tc>
      </w:tr>
      <w:tr w:rsidR="00A363F7" w:rsidRPr="00A363F7" w:rsidTr="008A451F">
        <w:trPr>
          <w:trHeight w:val="1365"/>
        </w:trPr>
        <w:tc>
          <w:tcPr>
            <w:tcW w:w="832" w:type="dxa"/>
            <w:shd w:val="clear" w:color="auto" w:fill="auto"/>
            <w:noWrap/>
          </w:tcPr>
          <w:p w:rsidR="00FF4F80" w:rsidRPr="007E1CA6" w:rsidRDefault="00B64134" w:rsidP="00CD4BD3">
            <w:pPr>
              <w:spacing w:after="0" w:line="240" w:lineRule="auto"/>
              <w:jc w:val="center"/>
              <w:rPr>
                <w:rFonts w:eastAsia="Times New Roman" w:cs="Times New Roman"/>
                <w:lang w:eastAsia="en-IN"/>
              </w:rPr>
            </w:pPr>
            <w:r w:rsidRPr="007E1CA6">
              <w:rPr>
                <w:rFonts w:eastAsia="Times New Roman" w:cs="Times New Roman"/>
                <w:lang w:eastAsia="en-IN"/>
              </w:rPr>
              <w:t>7</w:t>
            </w:r>
          </w:p>
        </w:tc>
        <w:tc>
          <w:tcPr>
            <w:tcW w:w="1190" w:type="dxa"/>
            <w:shd w:val="clear" w:color="auto" w:fill="auto"/>
          </w:tcPr>
          <w:p w:rsidR="00FF4F80" w:rsidRPr="007E1CA6" w:rsidRDefault="00FF4F80" w:rsidP="00CD4BD3">
            <w:pPr>
              <w:spacing w:after="0" w:line="240" w:lineRule="auto"/>
              <w:rPr>
                <w:rFonts w:eastAsia="Times New Roman" w:cs="Times New Roman"/>
                <w:b/>
                <w:bCs/>
                <w:lang w:eastAsia="en-IN"/>
              </w:rPr>
            </w:pPr>
            <w:r w:rsidRPr="007E1CA6">
              <w:rPr>
                <w:rFonts w:eastAsia="Times New Roman" w:cs="Times New Roman"/>
                <w:b/>
                <w:bCs/>
                <w:lang w:eastAsia="en-IN"/>
              </w:rPr>
              <w:t>Bank Guarantee</w:t>
            </w:r>
          </w:p>
        </w:tc>
        <w:tc>
          <w:tcPr>
            <w:tcW w:w="8731" w:type="dxa"/>
            <w:shd w:val="clear" w:color="auto" w:fill="auto"/>
          </w:tcPr>
          <w:p w:rsidR="00B276A5" w:rsidRPr="00B276A5" w:rsidRDefault="006D170C" w:rsidP="00B276A5">
            <w:pPr>
              <w:spacing w:after="0" w:line="240" w:lineRule="auto"/>
              <w:jc w:val="both"/>
              <w:rPr>
                <w:rFonts w:eastAsia="Times New Roman" w:cstheme="minorHAnsi"/>
              </w:rPr>
            </w:pPr>
            <w:r w:rsidRPr="00B276A5">
              <w:rPr>
                <w:rFonts w:eastAsia="Times New Roman" w:cstheme="minorHAnsi"/>
              </w:rPr>
              <w:t xml:space="preserve">3%.  </w:t>
            </w:r>
          </w:p>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t xml:space="preserve">Initial </w:t>
            </w:r>
            <w:proofErr w:type="spellStart"/>
            <w:r w:rsidRPr="00B276A5">
              <w:rPr>
                <w:rFonts w:eastAsia="Times New Roman" w:cstheme="minorHAnsi"/>
              </w:rPr>
              <w:t>ePBG</w:t>
            </w:r>
            <w:proofErr w:type="spellEnd"/>
            <w:r w:rsidRPr="00B276A5">
              <w:rPr>
                <w:rFonts w:eastAsia="Times New Roman" w:cstheme="minorHAnsi"/>
              </w:rPr>
              <w:t xml:space="preserve"> validity shall be 2</w:t>
            </w:r>
            <w:r w:rsidR="009D78C0">
              <w:rPr>
                <w:rFonts w:eastAsia="Times New Roman" w:cstheme="minorHAnsi"/>
              </w:rPr>
              <w:t>2</w:t>
            </w:r>
            <w:r w:rsidRPr="00B276A5">
              <w:rPr>
                <w:rFonts w:eastAsia="Times New Roman" w:cstheme="minorHAnsi"/>
              </w:rPr>
              <w:t xml:space="preserve"> months from PO date (Considering delivery period of </w:t>
            </w:r>
            <w:r w:rsidR="00C9680D">
              <w:rPr>
                <w:rFonts w:eastAsia="Times New Roman" w:cstheme="minorHAnsi"/>
              </w:rPr>
              <w:t>2</w:t>
            </w:r>
            <w:r w:rsidRPr="00B276A5">
              <w:rPr>
                <w:rFonts w:eastAsia="Times New Roman" w:cstheme="minorHAnsi"/>
              </w:rPr>
              <w:t xml:space="preserve"> months + 18 months guarantee period + 2 months claim period).</w:t>
            </w:r>
            <w:r w:rsidR="00144B66">
              <w:rPr>
                <w:rFonts w:eastAsia="Times New Roman" w:cstheme="minorHAnsi"/>
              </w:rPr>
              <w:t xml:space="preserve"> </w:t>
            </w:r>
            <w:proofErr w:type="gramStart"/>
            <w:r w:rsidRPr="00B276A5">
              <w:rPr>
                <w:rFonts w:eastAsia="Times New Roman" w:cstheme="minorHAnsi"/>
              </w:rPr>
              <w:t>However</w:t>
            </w:r>
            <w:proofErr w:type="gramEnd"/>
            <w:r w:rsidRPr="00B276A5">
              <w:rPr>
                <w:rFonts w:eastAsia="Times New Roman" w:cstheme="minorHAnsi"/>
              </w:rPr>
              <w:t>, BG will be released only after completion of all contractual liability or guarantee period, whichever is later.</w:t>
            </w:r>
          </w:p>
          <w:p w:rsidR="00FF4F80" w:rsidRPr="007E1CA6" w:rsidRDefault="00FF4F80" w:rsidP="007E1CA6">
            <w:pPr>
              <w:spacing w:after="0" w:line="240" w:lineRule="auto"/>
              <w:rPr>
                <w:rFonts w:eastAsia="Times New Roman" w:cs="Times New Roman"/>
                <w:lang w:eastAsia="en-IN"/>
              </w:rPr>
            </w:pPr>
          </w:p>
        </w:tc>
      </w:tr>
      <w:tr w:rsidR="006D170C" w:rsidRPr="00A363F7" w:rsidTr="008A451F">
        <w:trPr>
          <w:trHeight w:val="990"/>
        </w:trPr>
        <w:tc>
          <w:tcPr>
            <w:tcW w:w="832" w:type="dxa"/>
            <w:shd w:val="clear" w:color="auto" w:fill="auto"/>
            <w:noWrap/>
            <w:hideMark/>
          </w:tcPr>
          <w:p w:rsidR="006D170C" w:rsidRPr="00F14D96" w:rsidRDefault="006D170C" w:rsidP="006D170C">
            <w:pPr>
              <w:spacing w:after="0" w:line="240" w:lineRule="auto"/>
              <w:jc w:val="center"/>
              <w:rPr>
                <w:rFonts w:eastAsia="Times New Roman" w:cs="Times New Roman"/>
                <w:lang w:eastAsia="en-IN"/>
              </w:rPr>
            </w:pPr>
            <w:r w:rsidRPr="00F14D96">
              <w:rPr>
                <w:rFonts w:eastAsia="Times New Roman" w:cs="Times New Roman"/>
                <w:lang w:eastAsia="en-IN"/>
              </w:rPr>
              <w:t>8</w:t>
            </w:r>
          </w:p>
        </w:tc>
        <w:tc>
          <w:tcPr>
            <w:tcW w:w="1190" w:type="dxa"/>
            <w:shd w:val="clear" w:color="auto" w:fill="auto"/>
            <w:hideMark/>
          </w:tcPr>
          <w:p w:rsidR="006D170C" w:rsidRPr="00F14D96" w:rsidRDefault="006D170C" w:rsidP="006D170C">
            <w:pPr>
              <w:spacing w:after="0" w:line="240" w:lineRule="auto"/>
              <w:rPr>
                <w:rFonts w:eastAsia="Times New Roman" w:cs="Times New Roman"/>
                <w:b/>
                <w:bCs/>
                <w:lang w:eastAsia="en-IN"/>
              </w:rPr>
            </w:pPr>
            <w:r w:rsidRPr="00F14D96">
              <w:rPr>
                <w:rFonts w:eastAsia="Times New Roman" w:cs="Times New Roman"/>
                <w:b/>
                <w:bCs/>
                <w:lang w:eastAsia="en-IN"/>
              </w:rPr>
              <w:t>Any other special major condition</w:t>
            </w:r>
          </w:p>
        </w:tc>
        <w:tc>
          <w:tcPr>
            <w:tcW w:w="8731" w:type="dxa"/>
            <w:shd w:val="clear" w:color="auto" w:fill="auto"/>
            <w:hideMark/>
          </w:tcPr>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t xml:space="preserve"> (</w:t>
            </w:r>
            <w:proofErr w:type="spellStart"/>
            <w:r w:rsidRPr="00B276A5">
              <w:rPr>
                <w:rFonts w:eastAsia="Times New Roman" w:cstheme="minorHAnsi"/>
              </w:rPr>
              <w:t>i</w:t>
            </w:r>
            <w:proofErr w:type="spellEnd"/>
            <w:r w:rsidRPr="00B276A5">
              <w:rPr>
                <w:rFonts w:eastAsia="Times New Roman" w:cstheme="minorHAnsi"/>
              </w:rPr>
              <w:t>). Material shall be dispatched by vendor after issuance of MDCC by BHEL only.</w:t>
            </w:r>
          </w:p>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t>(ii). Advance intimation of dispatch by bidder shall be given, to PEM and Insurance agency/Site.</w:t>
            </w:r>
          </w:p>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t xml:space="preserve">(iii) Technical PQR to be complied by all bidders.  </w:t>
            </w:r>
          </w:p>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t xml:space="preserve">(iv) Please submit no deviation certificate as asked in NIT. </w:t>
            </w:r>
          </w:p>
          <w:p w:rsidR="006D170C" w:rsidRPr="00B276A5" w:rsidRDefault="006D170C" w:rsidP="00B276A5">
            <w:pPr>
              <w:spacing w:after="0" w:line="240" w:lineRule="auto"/>
              <w:jc w:val="both"/>
              <w:rPr>
                <w:rFonts w:eastAsia="Times New Roman" w:cstheme="minorHAnsi"/>
              </w:rPr>
            </w:pPr>
            <w:r w:rsidRPr="00B276A5">
              <w:rPr>
                <w:rFonts w:eastAsia="Times New Roman" w:cstheme="minorHAnsi"/>
              </w:rPr>
              <w:lastRenderedPageBreak/>
              <w:t>(v) In case of joint bidding, Bidders shall be required to furnish scope matrix which should be clearly defined between them along with the offer for the complete scope as per NIT.</w:t>
            </w:r>
          </w:p>
          <w:p w:rsidR="009D78C0" w:rsidRPr="00F14D96" w:rsidRDefault="006D170C" w:rsidP="00AF4A9D">
            <w:pPr>
              <w:jc w:val="both"/>
            </w:pPr>
            <w:r w:rsidRPr="00B276A5">
              <w:t xml:space="preserve">(vii). All the Buyer Added Bid Specific Additional Terms and Conditions shall supersede relevant terms &amp; conditions of </w:t>
            </w:r>
            <w:proofErr w:type="spellStart"/>
            <w:r w:rsidRPr="00B276A5">
              <w:t>GeM</w:t>
            </w:r>
            <w:proofErr w:type="spellEnd"/>
            <w:r w:rsidRPr="00B276A5">
              <w:t xml:space="preserve"> GTC and shall prevail in case of conflict with any other terms &amp; conditions of tender (if any).</w:t>
            </w:r>
          </w:p>
        </w:tc>
      </w:tr>
      <w:tr w:rsidR="006D170C" w:rsidRPr="00A363F7" w:rsidTr="008A451F">
        <w:trPr>
          <w:trHeight w:val="300"/>
        </w:trPr>
        <w:tc>
          <w:tcPr>
            <w:tcW w:w="832" w:type="dxa"/>
            <w:shd w:val="clear" w:color="auto" w:fill="auto"/>
            <w:hideMark/>
          </w:tcPr>
          <w:p w:rsidR="006D170C" w:rsidRPr="00A363F7" w:rsidRDefault="006D170C" w:rsidP="006D170C">
            <w:pPr>
              <w:spacing w:after="0" w:line="240" w:lineRule="auto"/>
              <w:jc w:val="center"/>
              <w:rPr>
                <w:rFonts w:eastAsia="Times New Roman" w:cs="Times New Roman"/>
                <w:b/>
                <w:bCs/>
                <w:lang w:eastAsia="en-IN"/>
              </w:rPr>
            </w:pPr>
            <w:r w:rsidRPr="00A363F7">
              <w:rPr>
                <w:rFonts w:eastAsia="Times New Roman" w:cs="Times New Roman"/>
                <w:b/>
                <w:bCs/>
                <w:lang w:eastAsia="en-IN"/>
              </w:rPr>
              <w:lastRenderedPageBreak/>
              <w:t>9</w:t>
            </w:r>
          </w:p>
        </w:tc>
        <w:tc>
          <w:tcPr>
            <w:tcW w:w="9921" w:type="dxa"/>
            <w:gridSpan w:val="2"/>
            <w:shd w:val="clear" w:color="auto" w:fill="auto"/>
            <w:hideMark/>
          </w:tcPr>
          <w:p w:rsidR="006D170C" w:rsidRPr="00A363F7" w:rsidRDefault="006D170C" w:rsidP="006D170C">
            <w:pPr>
              <w:spacing w:after="0" w:line="240" w:lineRule="auto"/>
              <w:rPr>
                <w:rFonts w:eastAsia="Times New Roman" w:cs="Times New Roman"/>
                <w:b/>
                <w:bCs/>
                <w:lang w:eastAsia="en-IN"/>
              </w:rPr>
            </w:pPr>
            <w:r w:rsidRPr="00A363F7">
              <w:rPr>
                <w:rFonts w:eastAsia="Times New Roman" w:cs="Times New Roman"/>
                <w:b/>
                <w:bCs/>
                <w:lang w:eastAsia="en-IN"/>
              </w:rPr>
              <w:t>ADDITIONAL BID TERMS &amp; CONDITIONS</w:t>
            </w:r>
          </w:p>
        </w:tc>
      </w:tr>
      <w:tr w:rsidR="006D170C" w:rsidRPr="00A363F7" w:rsidTr="008A451F">
        <w:trPr>
          <w:trHeight w:val="300"/>
        </w:trPr>
        <w:tc>
          <w:tcPr>
            <w:tcW w:w="832" w:type="dxa"/>
            <w:shd w:val="clear" w:color="auto" w:fill="auto"/>
          </w:tcPr>
          <w:p w:rsidR="006D170C" w:rsidRPr="00A363F7" w:rsidRDefault="006D170C" w:rsidP="006D170C">
            <w:pPr>
              <w:spacing w:after="0" w:line="240" w:lineRule="auto"/>
              <w:jc w:val="center"/>
              <w:rPr>
                <w:rFonts w:eastAsia="Times New Roman" w:cs="Times New Roman"/>
                <w:bCs/>
                <w:lang w:eastAsia="en-IN"/>
              </w:rPr>
            </w:pPr>
            <w:r w:rsidRPr="00A363F7">
              <w:rPr>
                <w:rFonts w:eastAsia="Times New Roman" w:cs="Times New Roman"/>
                <w:bCs/>
                <w:lang w:eastAsia="en-IN"/>
              </w:rPr>
              <w:t>9.1</w:t>
            </w:r>
          </w:p>
        </w:tc>
        <w:tc>
          <w:tcPr>
            <w:tcW w:w="9921" w:type="dxa"/>
            <w:gridSpan w:val="2"/>
            <w:shd w:val="clear" w:color="auto" w:fill="auto"/>
          </w:tcPr>
          <w:p w:rsidR="006D170C" w:rsidRPr="00A363F7" w:rsidRDefault="006D170C" w:rsidP="00C9680D">
            <w:pPr>
              <w:spacing w:after="0" w:line="240" w:lineRule="auto"/>
              <w:rPr>
                <w:rFonts w:eastAsia="Times New Roman" w:cs="Times New Roman"/>
                <w:b/>
                <w:bCs/>
                <w:lang w:eastAsia="en-IN"/>
              </w:rPr>
            </w:pPr>
            <w:r w:rsidRPr="00A363F7">
              <w:t xml:space="preserve">Integrity </w:t>
            </w:r>
            <w:proofErr w:type="gramStart"/>
            <w:r w:rsidR="00144B66" w:rsidRPr="00A363F7">
              <w:t xml:space="preserve">Pact </w:t>
            </w:r>
            <w:r w:rsidR="00C9680D">
              <w:t>:</w:t>
            </w:r>
            <w:proofErr w:type="gramEnd"/>
            <w:r w:rsidR="00C9680D">
              <w:t xml:space="preserve"> Not Applicable</w:t>
            </w:r>
          </w:p>
        </w:tc>
      </w:tr>
      <w:tr w:rsidR="006D170C" w:rsidRPr="00A363F7" w:rsidTr="008A451F">
        <w:trPr>
          <w:trHeight w:val="3016"/>
        </w:trPr>
        <w:tc>
          <w:tcPr>
            <w:tcW w:w="832" w:type="dxa"/>
            <w:shd w:val="clear" w:color="auto" w:fill="auto"/>
          </w:tcPr>
          <w:p w:rsidR="006D170C" w:rsidRPr="008A451F" w:rsidRDefault="006D170C" w:rsidP="006D170C">
            <w:pPr>
              <w:spacing w:after="0" w:line="240" w:lineRule="auto"/>
              <w:jc w:val="center"/>
              <w:rPr>
                <w:rFonts w:eastAsia="Times New Roman" w:cs="Times New Roman"/>
                <w:bCs/>
                <w:lang w:eastAsia="en-IN"/>
              </w:rPr>
            </w:pPr>
            <w:r w:rsidRPr="008A451F">
              <w:rPr>
                <w:rFonts w:eastAsia="Times New Roman" w:cs="Times New Roman"/>
                <w:bCs/>
                <w:lang w:eastAsia="en-IN"/>
              </w:rPr>
              <w:t>9.2</w:t>
            </w:r>
          </w:p>
        </w:tc>
        <w:tc>
          <w:tcPr>
            <w:tcW w:w="9921" w:type="dxa"/>
            <w:gridSpan w:val="2"/>
            <w:shd w:val="clear" w:color="auto" w:fill="auto"/>
          </w:tcPr>
          <w:p w:rsidR="006D170C" w:rsidRPr="008A451F" w:rsidRDefault="006D170C" w:rsidP="006D170C">
            <w:pPr>
              <w:spacing w:after="0" w:line="240" w:lineRule="auto"/>
              <w:rPr>
                <w:rFonts w:eastAsia="Times New Roman" w:cs="Times New Roman"/>
                <w:b/>
                <w:bCs/>
                <w:lang w:eastAsia="en-IN"/>
              </w:rPr>
            </w:pPr>
            <w:r w:rsidRPr="008A451F">
              <w:rPr>
                <w:rFonts w:eastAsia="Times New Roman" w:cs="Times New Roman"/>
                <w:b/>
                <w:bCs/>
                <w:lang w:eastAsia="en-IN"/>
              </w:rPr>
              <w:t>Details of Contact person:</w:t>
            </w:r>
          </w:p>
          <w:p w:rsidR="006D170C" w:rsidRPr="008A451F" w:rsidRDefault="006D170C" w:rsidP="006D170C">
            <w:pPr>
              <w:spacing w:after="0" w:line="240" w:lineRule="auto"/>
              <w:rPr>
                <w:rFonts w:eastAsia="Times New Roman" w:cs="Times New Roman"/>
                <w:b/>
                <w:bCs/>
                <w:lang w:eastAsia="en-IN"/>
              </w:rPr>
            </w:pPr>
          </w:p>
          <w:tbl>
            <w:tblPr>
              <w:tblW w:w="9720" w:type="dxa"/>
              <w:tblLook w:val="04A0" w:firstRow="1" w:lastRow="0" w:firstColumn="1" w:lastColumn="0" w:noHBand="0" w:noVBand="1"/>
            </w:tblPr>
            <w:tblGrid>
              <w:gridCol w:w="5480"/>
              <w:gridCol w:w="4240"/>
            </w:tblGrid>
            <w:tr w:rsidR="008A451F" w:rsidRPr="008A451F" w:rsidTr="00C02691">
              <w:trPr>
                <w:trHeight w:val="1320"/>
              </w:trPr>
              <w:tc>
                <w:tcPr>
                  <w:tcW w:w="5480" w:type="dxa"/>
                  <w:tcBorders>
                    <w:top w:val="single" w:sz="4" w:space="0" w:color="auto"/>
                    <w:left w:val="single" w:sz="4" w:space="0" w:color="auto"/>
                    <w:bottom w:val="single" w:sz="4" w:space="0" w:color="auto"/>
                    <w:right w:val="single" w:sz="4" w:space="0" w:color="000000"/>
                  </w:tcBorders>
                  <w:shd w:val="clear" w:color="000000" w:fill="FFFFFF"/>
                  <w:hideMark/>
                </w:tcPr>
                <w:p w:rsidR="006D170C" w:rsidRPr="008A451F" w:rsidRDefault="006D170C" w:rsidP="00B276A5">
                  <w:pPr>
                    <w:spacing w:after="0" w:line="240" w:lineRule="auto"/>
                    <w:rPr>
                      <w:rFonts w:eastAsia="Times New Roman" w:cs="Calibri"/>
                      <w:lang w:eastAsia="en-IN"/>
                    </w:rPr>
                  </w:pPr>
                  <w:r w:rsidRPr="008A451F">
                    <w:t xml:space="preserve">Mr. </w:t>
                  </w:r>
                  <w:r w:rsidR="00C9680D">
                    <w:t>Swetana Singh</w:t>
                  </w:r>
                  <w:r w:rsidRPr="008A451F">
                    <w:t xml:space="preserve"> </w:t>
                  </w:r>
                  <w:r w:rsidRPr="008A451F">
                    <w:br/>
                    <w:t xml:space="preserve">Dy. </w:t>
                  </w:r>
                  <w:r w:rsidR="00C9680D">
                    <w:t>Manager</w:t>
                  </w:r>
                  <w:r w:rsidRPr="008A451F">
                    <w:t>, PG-I</w:t>
                  </w:r>
                  <w:r w:rsidR="00B276A5" w:rsidRPr="008A451F">
                    <w:t>II</w:t>
                  </w:r>
                  <w:r w:rsidR="00B276A5" w:rsidRPr="008A451F">
                    <w:br/>
                    <w:t xml:space="preserve">E-Mail: </w:t>
                  </w:r>
                  <w:r w:rsidR="00C9680D">
                    <w:t>swetana</w:t>
                  </w:r>
                  <w:r w:rsidRPr="008A451F">
                    <w:t>@bhel.in</w:t>
                  </w:r>
                  <w:r w:rsidRPr="008A451F">
                    <w:br/>
                    <w:t xml:space="preserve">Ph. No. +91-120- </w:t>
                  </w:r>
                  <w:r w:rsidR="00C9680D">
                    <w:t>4368913</w:t>
                  </w:r>
                  <w:r w:rsidRPr="008A451F">
                    <w:t>;</w:t>
                  </w:r>
                  <w:r w:rsidRPr="008A451F">
                    <w:br/>
                    <w:t xml:space="preserve">Mob: </w:t>
                  </w:r>
                  <w:r w:rsidR="00C9680D">
                    <w:t>9811508427</w:t>
                  </w:r>
                </w:p>
              </w:tc>
              <w:tc>
                <w:tcPr>
                  <w:tcW w:w="4240" w:type="dxa"/>
                  <w:tcBorders>
                    <w:top w:val="single" w:sz="4" w:space="0" w:color="auto"/>
                    <w:left w:val="nil"/>
                    <w:bottom w:val="single" w:sz="4" w:space="0" w:color="auto"/>
                    <w:right w:val="single" w:sz="8" w:space="0" w:color="000000"/>
                  </w:tcBorders>
                  <w:shd w:val="clear" w:color="000000" w:fill="FFFFFF"/>
                  <w:hideMark/>
                </w:tcPr>
                <w:p w:rsidR="006D170C" w:rsidRPr="008A451F" w:rsidRDefault="006D170C" w:rsidP="006D170C">
                  <w:pPr>
                    <w:spacing w:after="0" w:line="240" w:lineRule="auto"/>
                  </w:pPr>
                  <w:r w:rsidRPr="008A451F">
                    <w:t xml:space="preserve">Mr. Manish Kumar Sinha  </w:t>
                  </w:r>
                </w:p>
                <w:p w:rsidR="006D170C" w:rsidRDefault="006D170C" w:rsidP="008A451F">
                  <w:pPr>
                    <w:spacing w:after="0" w:line="240" w:lineRule="auto"/>
                  </w:pPr>
                  <w:r w:rsidRPr="008A451F">
                    <w:t>Sr. Manager, PG-III</w:t>
                  </w:r>
                  <w:r w:rsidRPr="008A451F">
                    <w:br/>
                    <w:t xml:space="preserve">E-Mail: </w:t>
                  </w:r>
                  <w:r w:rsidR="008A451F" w:rsidRPr="008A451F">
                    <w:t>manish.sinha@bhel.in</w:t>
                  </w:r>
                  <w:r w:rsidRPr="008A451F">
                    <w:br/>
                    <w:t>Ph. No. +91-120- 4368</w:t>
                  </w:r>
                  <w:r w:rsidR="008A451F" w:rsidRPr="008A451F">
                    <w:t>695</w:t>
                  </w:r>
                </w:p>
                <w:p w:rsidR="00AF4A9D" w:rsidRPr="008A451F" w:rsidRDefault="00AF4A9D" w:rsidP="008A451F">
                  <w:pPr>
                    <w:spacing w:after="0" w:line="240" w:lineRule="auto"/>
                    <w:rPr>
                      <w:rFonts w:eastAsia="Times New Roman" w:cs="Calibri"/>
                      <w:lang w:eastAsia="en-IN"/>
                    </w:rPr>
                  </w:pPr>
                  <w:r w:rsidRPr="008A451F">
                    <w:t xml:space="preserve">Mob: </w:t>
                  </w:r>
                  <w:r>
                    <w:t>9873414263</w:t>
                  </w:r>
                </w:p>
              </w:tc>
            </w:tr>
          </w:tbl>
          <w:p w:rsidR="006D170C" w:rsidRPr="008A451F" w:rsidRDefault="006D170C" w:rsidP="006D170C">
            <w:pPr>
              <w:spacing w:after="0" w:line="240" w:lineRule="auto"/>
              <w:rPr>
                <w:rFonts w:eastAsia="Times New Roman" w:cs="Times New Roman"/>
                <w:b/>
                <w:bCs/>
                <w:lang w:eastAsia="en-IN"/>
              </w:rPr>
            </w:pPr>
          </w:p>
          <w:p w:rsidR="006D170C" w:rsidRPr="008A451F" w:rsidRDefault="006D170C" w:rsidP="006D170C">
            <w:pPr>
              <w:spacing w:after="0" w:line="240" w:lineRule="auto"/>
              <w:rPr>
                <w:rFonts w:eastAsia="Times New Roman" w:cs="Times New Roman"/>
                <w:b/>
                <w:bCs/>
                <w:lang w:eastAsia="en-IN"/>
              </w:rPr>
            </w:pPr>
            <w:r w:rsidRPr="008A451F">
              <w:rPr>
                <w:rFonts w:eastAsia="Times New Roman" w:cs="Times New Roman"/>
                <w:b/>
                <w:bCs/>
                <w:lang w:eastAsia="en-IN"/>
              </w:rPr>
              <w:t>M/s. Bharat Heavy Electricals Ltd.,</w:t>
            </w:r>
          </w:p>
          <w:p w:rsidR="006D170C" w:rsidRPr="008A451F" w:rsidRDefault="006D170C" w:rsidP="006D170C">
            <w:pPr>
              <w:spacing w:after="0" w:line="240" w:lineRule="auto"/>
              <w:rPr>
                <w:rFonts w:eastAsia="Times New Roman" w:cs="Times New Roman"/>
                <w:b/>
                <w:bCs/>
                <w:lang w:eastAsia="en-IN"/>
              </w:rPr>
            </w:pPr>
            <w:r w:rsidRPr="008A451F">
              <w:rPr>
                <w:rFonts w:eastAsia="Times New Roman" w:cs="Times New Roman"/>
                <w:b/>
                <w:bCs/>
                <w:lang w:eastAsia="en-IN"/>
              </w:rPr>
              <w:t>Project Engineering Management,</w:t>
            </w:r>
          </w:p>
          <w:p w:rsidR="006D170C" w:rsidRPr="008A451F" w:rsidRDefault="006D170C" w:rsidP="006D170C">
            <w:pPr>
              <w:spacing w:after="0" w:line="240" w:lineRule="auto"/>
              <w:rPr>
                <w:rFonts w:eastAsia="Times New Roman" w:cs="Times New Roman"/>
                <w:b/>
                <w:bCs/>
                <w:lang w:eastAsia="en-IN"/>
              </w:rPr>
            </w:pPr>
            <w:r w:rsidRPr="008A451F">
              <w:rPr>
                <w:rFonts w:eastAsia="Times New Roman" w:cs="Times New Roman"/>
                <w:b/>
                <w:bCs/>
                <w:lang w:eastAsia="en-IN"/>
              </w:rPr>
              <w:t>PPEI Building, Plot No 25, Sector-16A, Noida-201301, U.P., INDIA</w:t>
            </w:r>
          </w:p>
        </w:tc>
      </w:tr>
      <w:tr w:rsidR="006D170C" w:rsidRPr="00A363F7" w:rsidTr="008A451F">
        <w:trPr>
          <w:cantSplit/>
          <w:trHeight w:val="1156"/>
        </w:trPr>
        <w:tc>
          <w:tcPr>
            <w:tcW w:w="832" w:type="dxa"/>
            <w:shd w:val="clear" w:color="auto" w:fill="auto"/>
            <w:noWrap/>
            <w:hideMark/>
          </w:tcPr>
          <w:p w:rsidR="006D170C" w:rsidRPr="008A451F" w:rsidRDefault="006D170C" w:rsidP="006D170C">
            <w:pPr>
              <w:spacing w:after="0" w:line="240" w:lineRule="auto"/>
              <w:jc w:val="center"/>
              <w:rPr>
                <w:rFonts w:eastAsia="Times New Roman" w:cs="Times New Roman"/>
                <w:lang w:eastAsia="en-IN"/>
              </w:rPr>
            </w:pPr>
            <w:r w:rsidRPr="008A451F">
              <w:rPr>
                <w:rFonts w:eastAsia="Times New Roman" w:cs="Times New Roman"/>
                <w:lang w:eastAsia="en-IN"/>
              </w:rPr>
              <w:t>9.3</w:t>
            </w:r>
          </w:p>
        </w:tc>
        <w:tc>
          <w:tcPr>
            <w:tcW w:w="9921" w:type="dxa"/>
            <w:gridSpan w:val="2"/>
            <w:shd w:val="clear" w:color="auto" w:fill="auto"/>
            <w:hideMark/>
          </w:tcPr>
          <w:p w:rsidR="006D170C" w:rsidRPr="008A451F" w:rsidRDefault="006D170C" w:rsidP="006D170C">
            <w:pPr>
              <w:spacing w:after="0" w:line="240" w:lineRule="auto"/>
              <w:jc w:val="both"/>
              <w:rPr>
                <w:rFonts w:eastAsia="Times New Roman" w:cstheme="minorHAnsi"/>
              </w:rPr>
            </w:pPr>
            <w:r w:rsidRPr="008A451F">
              <w:rPr>
                <w:rFonts w:eastAsia="Times New Roman" w:cstheme="minorHAnsi"/>
              </w:rPr>
              <w:t>This is a conditional Open (Indian) Tender enquiry. Hence, Reverse Auction (Part-II) shall be subject to following: -</w:t>
            </w:r>
          </w:p>
          <w:p w:rsidR="006D170C" w:rsidRPr="008A451F" w:rsidRDefault="006D170C" w:rsidP="006D170C">
            <w:pPr>
              <w:pStyle w:val="ListParagraph"/>
              <w:numPr>
                <w:ilvl w:val="0"/>
                <w:numId w:val="13"/>
              </w:numPr>
              <w:spacing w:after="0" w:line="240" w:lineRule="auto"/>
              <w:jc w:val="both"/>
              <w:rPr>
                <w:rFonts w:eastAsia="Times New Roman" w:cstheme="minorHAnsi"/>
              </w:rPr>
            </w:pPr>
            <w:r w:rsidRPr="008A451F">
              <w:rPr>
                <w:rFonts w:eastAsia="Times New Roman" w:cstheme="minorHAnsi"/>
              </w:rPr>
              <w:t>Techno-commercial qualification / recommendation of bidder by BHEL-PEM.</w:t>
            </w:r>
          </w:p>
          <w:p w:rsidR="006D170C" w:rsidRPr="008A451F" w:rsidRDefault="006D170C" w:rsidP="006D170C">
            <w:pPr>
              <w:pStyle w:val="ListParagraph"/>
              <w:numPr>
                <w:ilvl w:val="0"/>
                <w:numId w:val="13"/>
              </w:numPr>
              <w:spacing w:after="0" w:line="240" w:lineRule="auto"/>
              <w:jc w:val="both"/>
              <w:rPr>
                <w:rFonts w:eastAsia="Times New Roman" w:cstheme="minorHAnsi"/>
              </w:rPr>
            </w:pPr>
            <w:r w:rsidRPr="008A451F">
              <w:rPr>
                <w:rFonts w:eastAsia="Times New Roman" w:cstheme="minorHAnsi"/>
              </w:rPr>
              <w:t xml:space="preserve">Approval of bidder by Customer. </w:t>
            </w:r>
          </w:p>
          <w:p w:rsidR="006D170C" w:rsidRPr="008A451F" w:rsidRDefault="006D170C" w:rsidP="006D170C">
            <w:pPr>
              <w:pStyle w:val="ListParagraph"/>
              <w:numPr>
                <w:ilvl w:val="0"/>
                <w:numId w:val="13"/>
              </w:numPr>
              <w:spacing w:after="0" w:line="240" w:lineRule="auto"/>
              <w:jc w:val="both"/>
              <w:rPr>
                <w:rFonts w:eastAsia="Times New Roman" w:cstheme="minorHAnsi"/>
              </w:rPr>
            </w:pPr>
            <w:r w:rsidRPr="008A451F">
              <w:rPr>
                <w:rFonts w:eastAsia="Times New Roman" w:cstheme="minorHAnsi"/>
              </w:rPr>
              <w:t xml:space="preserve"> Pre‐Qualifying Requirements: - Bids of only those bidders shall be evaluated who meet the Technical pre‐qualifying requirements.</w:t>
            </w:r>
          </w:p>
          <w:p w:rsidR="006D170C" w:rsidRDefault="006D170C" w:rsidP="006D170C">
            <w:pPr>
              <w:pStyle w:val="ListParagraph"/>
              <w:numPr>
                <w:ilvl w:val="0"/>
                <w:numId w:val="13"/>
              </w:numPr>
              <w:spacing w:after="0" w:line="240" w:lineRule="auto"/>
              <w:jc w:val="both"/>
              <w:rPr>
                <w:rFonts w:eastAsia="Times New Roman" w:cstheme="minorHAnsi"/>
              </w:rPr>
            </w:pPr>
            <w:r w:rsidRPr="008A451F">
              <w:t xml:space="preserve"> </w:t>
            </w:r>
            <w:r w:rsidRPr="008A451F">
              <w:rPr>
                <w:rFonts w:eastAsia="Times New Roman" w:cstheme="minorHAnsi"/>
              </w:rPr>
              <w:t>Offered item should mandatorily conform to Govt. PP-</w:t>
            </w:r>
            <w:proofErr w:type="gramStart"/>
            <w:r w:rsidRPr="008A451F">
              <w:rPr>
                <w:rFonts w:eastAsia="Times New Roman" w:cstheme="minorHAnsi"/>
              </w:rPr>
              <w:t>MII(</w:t>
            </w:r>
            <w:proofErr w:type="gramEnd"/>
            <w:r w:rsidRPr="008A451F">
              <w:rPr>
                <w:rFonts w:eastAsia="Times New Roman" w:cstheme="minorHAnsi"/>
              </w:rPr>
              <w:t>Make In India) , Govt. MOP(Ministry of Power) , &amp; Govt. MOP (Ministry of Finance) orders &amp; provisions.</w:t>
            </w:r>
          </w:p>
          <w:p w:rsidR="00AF4A9D" w:rsidRPr="00AF4A9D" w:rsidRDefault="00AF4A9D" w:rsidP="00AF4A9D">
            <w:pPr>
              <w:spacing w:after="0" w:line="240" w:lineRule="auto"/>
              <w:jc w:val="both"/>
              <w:rPr>
                <w:rFonts w:eastAsia="Times New Roman" w:cstheme="minorHAnsi"/>
              </w:rPr>
            </w:pPr>
          </w:p>
        </w:tc>
      </w:tr>
      <w:tr w:rsidR="006D170C" w:rsidRPr="00A363F7" w:rsidTr="008A451F">
        <w:trPr>
          <w:trHeight w:val="405"/>
        </w:trPr>
        <w:tc>
          <w:tcPr>
            <w:tcW w:w="832" w:type="dxa"/>
            <w:shd w:val="clear" w:color="auto" w:fill="auto"/>
            <w:noWrap/>
            <w:hideMark/>
          </w:tcPr>
          <w:p w:rsidR="006D170C" w:rsidRPr="008A451F" w:rsidRDefault="006D170C" w:rsidP="006D170C">
            <w:pPr>
              <w:spacing w:after="0" w:line="240" w:lineRule="auto"/>
              <w:jc w:val="center"/>
              <w:rPr>
                <w:rFonts w:eastAsia="Times New Roman" w:cs="Times New Roman"/>
                <w:lang w:eastAsia="en-IN"/>
              </w:rPr>
            </w:pPr>
            <w:r w:rsidRPr="008A451F">
              <w:rPr>
                <w:rFonts w:eastAsia="Times New Roman" w:cs="Times New Roman"/>
                <w:lang w:eastAsia="en-IN"/>
              </w:rPr>
              <w:t>9.4</w:t>
            </w:r>
          </w:p>
        </w:tc>
        <w:tc>
          <w:tcPr>
            <w:tcW w:w="9921" w:type="dxa"/>
            <w:gridSpan w:val="2"/>
            <w:shd w:val="clear" w:color="auto" w:fill="auto"/>
            <w:hideMark/>
          </w:tcPr>
          <w:p w:rsidR="006D170C" w:rsidRDefault="006D170C" w:rsidP="006D170C">
            <w:pPr>
              <w:spacing w:after="0" w:line="240" w:lineRule="auto"/>
              <w:jc w:val="both"/>
              <w:rPr>
                <w:rFonts w:eastAsia="Times New Roman" w:cstheme="minorHAnsi"/>
              </w:rPr>
            </w:pPr>
            <w:r w:rsidRPr="008A451F">
              <w:rPr>
                <w:rFonts w:eastAsia="Times New Roman" w:cstheme="minorHAnsi"/>
              </w:rPr>
              <w:t xml:space="preserve">This item/package /system falls under the list of items defined in para 3 of ministry of finance guideline </w:t>
            </w:r>
            <w:proofErr w:type="spellStart"/>
            <w:r w:rsidRPr="008A451F">
              <w:rPr>
                <w:rFonts w:eastAsia="Times New Roman" w:cstheme="minorHAnsi"/>
              </w:rPr>
              <w:t>dtd</w:t>
            </w:r>
            <w:proofErr w:type="spellEnd"/>
            <w:r w:rsidRPr="008A451F">
              <w:rPr>
                <w:rFonts w:eastAsia="Times New Roman" w:cstheme="minorHAnsi"/>
              </w:rPr>
              <w:t>. 20.09.16 (Procurement of items related to Public safety, Health, Critical Security operations &amp; Equipment etc.) &amp; hence criteria of prior experience/Turnover shall be same for all the bidders including start-up/MSME.</w:t>
            </w:r>
          </w:p>
          <w:p w:rsidR="00AF4A9D" w:rsidRPr="008A451F" w:rsidRDefault="00AF4A9D" w:rsidP="006D170C">
            <w:pPr>
              <w:spacing w:after="0" w:line="240" w:lineRule="auto"/>
              <w:jc w:val="both"/>
              <w:rPr>
                <w:rFonts w:eastAsia="Times New Roman" w:cs="Times New Roman"/>
                <w:lang w:eastAsia="en-IN"/>
              </w:rPr>
            </w:pPr>
          </w:p>
        </w:tc>
      </w:tr>
      <w:tr w:rsidR="006D170C" w:rsidRPr="00A363F7" w:rsidTr="008A451F">
        <w:trPr>
          <w:trHeight w:val="590"/>
        </w:trPr>
        <w:tc>
          <w:tcPr>
            <w:tcW w:w="832" w:type="dxa"/>
            <w:shd w:val="clear" w:color="auto" w:fill="auto"/>
            <w:noWrap/>
            <w:hideMark/>
          </w:tcPr>
          <w:p w:rsidR="006D170C" w:rsidRPr="00402A44" w:rsidRDefault="006D170C" w:rsidP="006D170C">
            <w:pPr>
              <w:spacing w:after="0" w:line="240" w:lineRule="auto"/>
              <w:jc w:val="center"/>
              <w:rPr>
                <w:rFonts w:eastAsia="Times New Roman" w:cs="Times New Roman"/>
                <w:lang w:eastAsia="en-IN"/>
              </w:rPr>
            </w:pPr>
            <w:r>
              <w:rPr>
                <w:rFonts w:eastAsia="Times New Roman" w:cs="Times New Roman"/>
                <w:lang w:eastAsia="en-IN"/>
              </w:rPr>
              <w:t>9.5</w:t>
            </w:r>
          </w:p>
        </w:tc>
        <w:tc>
          <w:tcPr>
            <w:tcW w:w="9921" w:type="dxa"/>
            <w:gridSpan w:val="2"/>
            <w:shd w:val="clear" w:color="auto" w:fill="auto"/>
            <w:hideMark/>
          </w:tcPr>
          <w:p w:rsidR="006D170C" w:rsidRPr="008A451F" w:rsidRDefault="006D170C" w:rsidP="006D170C">
            <w:pPr>
              <w:wordWrap w:val="0"/>
              <w:spacing w:after="0" w:line="240" w:lineRule="auto"/>
              <w:jc w:val="both"/>
              <w:rPr>
                <w:rFonts w:eastAsia="Times New Roman" w:cstheme="minorHAnsi"/>
              </w:rPr>
            </w:pPr>
            <w:r w:rsidRPr="008A451F">
              <w:rPr>
                <w:rFonts w:eastAsia="Times New Roman" w:cstheme="minorHAnsi"/>
              </w:rPr>
              <w:t xml:space="preserve">Bidders have to note, “For this procurement, the local content to categorize a supplier as a Class I Local Supplier / Class II Local Supplier / </w:t>
            </w:r>
            <w:proofErr w:type="gramStart"/>
            <w:r w:rsidRPr="008A451F">
              <w:rPr>
                <w:rFonts w:eastAsia="Times New Roman" w:cstheme="minorHAnsi"/>
              </w:rPr>
              <w:t>Non Local</w:t>
            </w:r>
            <w:proofErr w:type="gramEnd"/>
            <w:r w:rsidRPr="008A451F">
              <w:rPr>
                <w:rFonts w:eastAsia="Times New Roman" w:cstheme="minorHAnsi"/>
              </w:rPr>
              <w:t xml:space="preserve"> supplier and Purchase preference to Class I local supplier, is as defined in Public Procurement (Preference to Make in India), (PPP-MII) Order 2017 dt. 16/09/2020 issued by DPIIT and MOP circular No. A-1/2021-FSC-Part (5) dated 16.11.2021. In case of subsequent orders issued by the nodal ministry, changing the definition of local content for the items of the NIT, the same shall be applicable even if issued after issue of this NIT, but before opening of Part-II bids against this NIT.”</w:t>
            </w:r>
          </w:p>
          <w:p w:rsidR="006D170C" w:rsidRPr="008A451F" w:rsidRDefault="006D170C" w:rsidP="006D170C">
            <w:pPr>
              <w:wordWrap w:val="0"/>
              <w:spacing w:after="0" w:line="240" w:lineRule="auto"/>
              <w:jc w:val="both"/>
              <w:rPr>
                <w:rFonts w:eastAsia="Times New Roman" w:cstheme="minorHAnsi"/>
              </w:rPr>
            </w:pPr>
          </w:p>
          <w:p w:rsidR="006D170C" w:rsidRPr="008A451F" w:rsidRDefault="006D170C" w:rsidP="006D170C">
            <w:pPr>
              <w:wordWrap w:val="0"/>
              <w:spacing w:after="0" w:line="240" w:lineRule="auto"/>
              <w:jc w:val="both"/>
              <w:rPr>
                <w:rFonts w:eastAsia="Times New Roman" w:cstheme="minorHAnsi"/>
              </w:rPr>
            </w:pPr>
            <w:r w:rsidRPr="008A451F">
              <w:rPr>
                <w:rFonts w:eastAsia="Times New Roman" w:cstheme="minorHAnsi"/>
              </w:rPr>
              <w:t>Regarding verification of local content, the local supplier at the time of tender, bidding or solicitation shall be required to provide certification as per para 9 of PP-MII order revision dated 16.09.2020 &amp; 16.11.2021.</w:t>
            </w:r>
          </w:p>
          <w:p w:rsidR="006D170C" w:rsidRPr="008A451F" w:rsidRDefault="006D170C" w:rsidP="006D170C">
            <w:pPr>
              <w:wordWrap w:val="0"/>
              <w:spacing w:after="0" w:line="240" w:lineRule="auto"/>
              <w:jc w:val="both"/>
              <w:rPr>
                <w:rFonts w:eastAsia="Times New Roman" w:cstheme="minorHAnsi"/>
              </w:rPr>
            </w:pPr>
          </w:p>
          <w:p w:rsidR="006D170C" w:rsidRPr="008A451F" w:rsidRDefault="006D170C" w:rsidP="006D170C">
            <w:pPr>
              <w:wordWrap w:val="0"/>
              <w:spacing w:after="0" w:line="240" w:lineRule="auto"/>
              <w:jc w:val="both"/>
              <w:rPr>
                <w:rFonts w:eastAsia="Times New Roman" w:cstheme="minorHAnsi"/>
                <w:b/>
              </w:rPr>
            </w:pPr>
            <w:r w:rsidRPr="008A451F">
              <w:rPr>
                <w:rFonts w:eastAsia="Times New Roman" w:cstheme="minorHAnsi"/>
                <w:b/>
              </w:rPr>
              <w:t xml:space="preserve">Both Class-I Local Supplier (LS) &amp; Class-II Local Supplier are eligible to bid in this tender. Minimum Local Content for Class-I LS is 50% and for Class-II LS is 20% for subject Tender/NIT.  </w:t>
            </w:r>
          </w:p>
          <w:p w:rsidR="006D170C" w:rsidRPr="008A451F" w:rsidRDefault="006D170C" w:rsidP="006D170C">
            <w:pPr>
              <w:wordWrap w:val="0"/>
              <w:spacing w:after="0" w:line="240" w:lineRule="auto"/>
              <w:jc w:val="both"/>
              <w:rPr>
                <w:rFonts w:eastAsia="Times New Roman" w:cstheme="minorHAnsi"/>
              </w:rPr>
            </w:pPr>
          </w:p>
          <w:p w:rsidR="006D170C" w:rsidRPr="008A451F" w:rsidRDefault="006D170C" w:rsidP="006D170C">
            <w:pPr>
              <w:wordWrap w:val="0"/>
              <w:spacing w:after="0" w:line="240" w:lineRule="auto"/>
              <w:jc w:val="both"/>
              <w:rPr>
                <w:rFonts w:eastAsia="Times New Roman" w:cstheme="minorHAnsi"/>
              </w:rPr>
            </w:pPr>
            <w:r w:rsidRPr="008A451F">
              <w:rPr>
                <w:rFonts w:eastAsia="Times New Roman" w:cstheme="minorHAnsi"/>
              </w:rPr>
              <w:t>Following point to be noted regarding verification of local content: -</w:t>
            </w:r>
          </w:p>
          <w:p w:rsidR="006D170C" w:rsidRPr="008A451F" w:rsidRDefault="006D170C" w:rsidP="006D170C">
            <w:pPr>
              <w:wordWrap w:val="0"/>
              <w:spacing w:after="0" w:line="240" w:lineRule="auto"/>
              <w:jc w:val="both"/>
              <w:rPr>
                <w:rFonts w:eastAsia="Times New Roman" w:cstheme="minorHAnsi"/>
              </w:rPr>
            </w:pPr>
            <w:r w:rsidRPr="008A451F">
              <w:rPr>
                <w:rFonts w:eastAsia="Times New Roman" w:cstheme="minorHAnsi"/>
              </w:rPr>
              <w:t xml:space="preserve">The local supplier at the time of tender, bidding or solicitation shall be required to provide a certificate </w:t>
            </w:r>
            <w:proofErr w:type="spellStart"/>
            <w:r w:rsidRPr="008A451F">
              <w:rPr>
                <w:rFonts w:eastAsia="Times New Roman" w:cstheme="minorHAnsi"/>
              </w:rPr>
              <w:t>w.r.t.</w:t>
            </w:r>
            <w:proofErr w:type="spellEnd"/>
            <w:r w:rsidRPr="008A451F">
              <w:rPr>
                <w:rFonts w:eastAsia="Times New Roman" w:cstheme="minorHAnsi"/>
              </w:rPr>
              <w:t xml:space="preserve"> minimum local content, in accordance with para 9 of PP-MII order revision dated 16.09.20 &amp;16.11.21.</w:t>
            </w:r>
          </w:p>
          <w:p w:rsidR="006D170C" w:rsidRPr="008A451F" w:rsidRDefault="006D170C" w:rsidP="006D170C">
            <w:pPr>
              <w:wordWrap w:val="0"/>
              <w:spacing w:after="0" w:line="240" w:lineRule="auto"/>
              <w:jc w:val="both"/>
              <w:rPr>
                <w:rFonts w:eastAsia="Times New Roman" w:cstheme="minorHAnsi"/>
              </w:rPr>
            </w:pPr>
          </w:p>
          <w:p w:rsidR="006D170C" w:rsidRPr="00656459" w:rsidRDefault="006D170C" w:rsidP="00656459">
            <w:pPr>
              <w:wordWrap w:val="0"/>
              <w:spacing w:after="0" w:line="240" w:lineRule="auto"/>
              <w:jc w:val="both"/>
              <w:rPr>
                <w:rFonts w:eastAsia="Times New Roman" w:cstheme="minorHAnsi"/>
              </w:rPr>
            </w:pPr>
            <w:r w:rsidRPr="008A451F">
              <w:rPr>
                <w:rFonts w:eastAsia="Times New Roman" w:cstheme="minorHAnsi"/>
                <w:b/>
              </w:rPr>
              <w:t>Note</w:t>
            </w:r>
            <w:r w:rsidRPr="008A451F">
              <w:rPr>
                <w:rFonts w:eastAsia="Times New Roman" w:cstheme="minorHAnsi"/>
              </w:rPr>
              <w:t>: Subsequent orders/circulars to be checked &amp; applicable for this tender and same to be complied.</w:t>
            </w:r>
          </w:p>
        </w:tc>
      </w:tr>
      <w:tr w:rsidR="006D170C" w:rsidRPr="00A363F7" w:rsidTr="008A451F">
        <w:trPr>
          <w:trHeight w:val="1116"/>
        </w:trPr>
        <w:tc>
          <w:tcPr>
            <w:tcW w:w="832" w:type="dxa"/>
            <w:shd w:val="clear" w:color="auto" w:fill="auto"/>
            <w:noWrap/>
            <w:hideMark/>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lastRenderedPageBreak/>
              <w:t>9.6</w:t>
            </w:r>
          </w:p>
        </w:tc>
        <w:tc>
          <w:tcPr>
            <w:tcW w:w="9921" w:type="dxa"/>
            <w:gridSpan w:val="2"/>
            <w:shd w:val="clear" w:color="auto" w:fill="auto"/>
            <w:hideMark/>
          </w:tcPr>
          <w:p w:rsidR="006D170C" w:rsidRDefault="006D170C" w:rsidP="006D170C">
            <w:pPr>
              <w:spacing w:after="0" w:line="240" w:lineRule="auto"/>
              <w:jc w:val="both"/>
              <w:rPr>
                <w:rFonts w:eastAsia="Times New Roman" w:cstheme="minorHAnsi"/>
              </w:rPr>
            </w:pPr>
            <w:r w:rsidRPr="008A451F">
              <w:rPr>
                <w:rFonts w:eastAsia="Times New Roman" w:cstheme="minorHAnsi"/>
              </w:rPr>
              <w:t>Bidders to ensure that Third party / customer issued certificates being submitted as proof of PQR qualification should have verifiable details of document / certificate issuing authority such as name &amp; designation of Issuing Authority and its organization contact number and e‐mail Id etc. In case the same found not available, Purchaser has right to reject such document from evaluation.</w:t>
            </w:r>
          </w:p>
          <w:p w:rsidR="00656459" w:rsidRPr="00A363F7" w:rsidRDefault="00656459" w:rsidP="00656459">
            <w:pPr>
              <w:spacing w:after="0" w:line="240" w:lineRule="auto"/>
              <w:jc w:val="both"/>
              <w:rPr>
                <w:rFonts w:eastAsia="Times New Roman" w:cs="Times New Roman"/>
                <w:lang w:eastAsia="en-IN"/>
              </w:rPr>
            </w:pPr>
          </w:p>
        </w:tc>
      </w:tr>
      <w:tr w:rsidR="006D170C" w:rsidRPr="00A363F7" w:rsidTr="008A451F">
        <w:trPr>
          <w:trHeight w:val="2044"/>
        </w:trPr>
        <w:tc>
          <w:tcPr>
            <w:tcW w:w="832" w:type="dxa"/>
            <w:shd w:val="clear" w:color="auto" w:fill="auto"/>
            <w:noWrap/>
            <w:hideMark/>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9.7</w:t>
            </w:r>
          </w:p>
        </w:tc>
        <w:tc>
          <w:tcPr>
            <w:tcW w:w="9921" w:type="dxa"/>
            <w:gridSpan w:val="2"/>
            <w:shd w:val="clear" w:color="auto" w:fill="auto"/>
            <w:hideMark/>
          </w:tcPr>
          <w:p w:rsidR="006D170C" w:rsidRDefault="006D170C" w:rsidP="006D170C">
            <w:pPr>
              <w:spacing w:after="0" w:line="240" w:lineRule="auto"/>
              <w:rPr>
                <w:rFonts w:eastAsia="Times New Roman" w:cstheme="minorHAnsi"/>
              </w:rPr>
            </w:pPr>
            <w:r w:rsidRPr="008A451F">
              <w:t>Bidders to,</w:t>
            </w:r>
            <w:r w:rsidRPr="008A451F">
              <w:br/>
              <w:t xml:space="preserve">• </w:t>
            </w:r>
            <w:r w:rsidRPr="008A451F">
              <w:rPr>
                <w:rFonts w:eastAsia="Times New Roman" w:cstheme="minorHAnsi"/>
              </w:rPr>
              <w:t>ensure compliance to Ministry of Power (</w:t>
            </w:r>
            <w:proofErr w:type="spellStart"/>
            <w:r w:rsidRPr="008A451F">
              <w:rPr>
                <w:rFonts w:eastAsia="Times New Roman" w:cstheme="minorHAnsi"/>
              </w:rPr>
              <w:t>MoP</w:t>
            </w:r>
            <w:proofErr w:type="spellEnd"/>
            <w:r w:rsidRPr="008A451F">
              <w:rPr>
                <w:rFonts w:eastAsia="Times New Roman" w:cstheme="minorHAnsi"/>
              </w:rPr>
              <w:t>) Order No. 25‐11/6/2018‐PG dt. 02/07/2020 &amp; Order No. 11/05/2018‐Coord. dt. 23/07/2020, if applicable.</w:t>
            </w:r>
            <w:r w:rsidRPr="008A451F">
              <w:br/>
            </w:r>
            <w:proofErr w:type="gramStart"/>
            <w:r w:rsidRPr="008A451F">
              <w:t xml:space="preserve">• </w:t>
            </w:r>
            <w:r w:rsidRPr="008A451F">
              <w:rPr>
                <w:rFonts w:eastAsia="Times New Roman" w:cstheme="minorHAnsi"/>
              </w:rPr>
              <w:t xml:space="preserve"> ensure</w:t>
            </w:r>
            <w:proofErr w:type="gramEnd"/>
            <w:r w:rsidRPr="008A451F">
              <w:rPr>
                <w:rFonts w:eastAsia="Times New Roman" w:cstheme="minorHAnsi"/>
              </w:rPr>
              <w:t xml:space="preserve"> compliance of Ministry of Finance (</w:t>
            </w:r>
            <w:proofErr w:type="spellStart"/>
            <w:r w:rsidRPr="008A451F">
              <w:rPr>
                <w:rFonts w:eastAsia="Times New Roman" w:cstheme="minorHAnsi"/>
              </w:rPr>
              <w:t>MoF</w:t>
            </w:r>
            <w:proofErr w:type="spellEnd"/>
            <w:r w:rsidRPr="008A451F">
              <w:rPr>
                <w:rFonts w:eastAsia="Times New Roman" w:cstheme="minorHAnsi"/>
              </w:rPr>
              <w:t xml:space="preserve">) Order (Public Procurement No. 1 &amp; 2) F. No. 6/18/2019/PPD dt. </w:t>
            </w:r>
            <w:proofErr w:type="gramStart"/>
            <w:r w:rsidRPr="008A451F">
              <w:rPr>
                <w:rFonts w:eastAsia="Times New Roman" w:cstheme="minorHAnsi"/>
              </w:rPr>
              <w:t>23.07.20 ,</w:t>
            </w:r>
            <w:proofErr w:type="gramEnd"/>
            <w:r w:rsidRPr="008A451F">
              <w:rPr>
                <w:rFonts w:eastAsia="Times New Roman" w:cstheme="minorHAnsi"/>
              </w:rPr>
              <w:t xml:space="preserve"> 08.02.21,  &amp; 06.09.22.</w:t>
            </w:r>
            <w:r w:rsidRPr="008A451F">
              <w:br/>
              <w:t xml:space="preserve">• </w:t>
            </w:r>
            <w:r w:rsidRPr="008A451F">
              <w:rPr>
                <w:rFonts w:eastAsia="Times New Roman" w:cstheme="minorHAnsi"/>
              </w:rPr>
              <w:t>to submit “Model Certificate for Tenders” as per Annexure-III of Ministry of Finance (</w:t>
            </w:r>
            <w:proofErr w:type="spellStart"/>
            <w:r w:rsidRPr="008A451F">
              <w:rPr>
                <w:rFonts w:eastAsia="Times New Roman" w:cstheme="minorHAnsi"/>
              </w:rPr>
              <w:t>MoF</w:t>
            </w:r>
            <w:proofErr w:type="spellEnd"/>
            <w:r w:rsidRPr="008A451F">
              <w:rPr>
                <w:rFonts w:eastAsia="Times New Roman" w:cstheme="minorHAnsi"/>
              </w:rPr>
              <w:t xml:space="preserve">) Order (Public Procurement No. 1 &amp; 2) F. No. 6/18/2019/PPD dt. </w:t>
            </w:r>
            <w:proofErr w:type="gramStart"/>
            <w:r w:rsidRPr="008A451F">
              <w:rPr>
                <w:rFonts w:eastAsia="Times New Roman" w:cstheme="minorHAnsi"/>
              </w:rPr>
              <w:t>23.07.20 ,</w:t>
            </w:r>
            <w:proofErr w:type="gramEnd"/>
            <w:r w:rsidRPr="008A451F">
              <w:rPr>
                <w:rFonts w:eastAsia="Times New Roman" w:cstheme="minorHAnsi"/>
              </w:rPr>
              <w:t xml:space="preserve"> 08.02.21,  &amp; 06.09.22.</w:t>
            </w:r>
          </w:p>
          <w:p w:rsidR="00656459" w:rsidRDefault="00656459" w:rsidP="006D170C">
            <w:pPr>
              <w:spacing w:after="0" w:line="240" w:lineRule="auto"/>
              <w:rPr>
                <w:rFonts w:eastAsia="Times New Roman" w:cstheme="minorHAnsi"/>
              </w:rPr>
            </w:pPr>
          </w:p>
          <w:p w:rsidR="00656459" w:rsidRPr="00A363F7" w:rsidRDefault="00656459" w:rsidP="006D170C">
            <w:pPr>
              <w:spacing w:after="0" w:line="240" w:lineRule="auto"/>
              <w:rPr>
                <w:rFonts w:eastAsia="Times New Roman" w:cs="Times New Roman"/>
                <w:lang w:eastAsia="en-IN"/>
              </w:rPr>
            </w:pPr>
            <w:r w:rsidRPr="00656459">
              <w:rPr>
                <w:rFonts w:eastAsia="Times New Roman" w:cstheme="minorHAnsi"/>
                <w:b/>
                <w:bCs/>
              </w:rPr>
              <w:t>Note: Subsequent orders/circulars to be checked and to be complied.</w:t>
            </w:r>
          </w:p>
        </w:tc>
      </w:tr>
      <w:tr w:rsidR="006D170C" w:rsidRPr="00A363F7" w:rsidTr="005D36E9">
        <w:trPr>
          <w:trHeight w:val="4211"/>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9.8</w:t>
            </w:r>
          </w:p>
        </w:tc>
        <w:tc>
          <w:tcPr>
            <w:tcW w:w="9921" w:type="dxa"/>
            <w:gridSpan w:val="2"/>
            <w:shd w:val="clear" w:color="auto" w:fill="auto"/>
          </w:tcPr>
          <w:p w:rsidR="006D170C" w:rsidRPr="008015E1" w:rsidRDefault="006D170C" w:rsidP="006D170C">
            <w:pPr>
              <w:spacing w:after="0" w:line="240" w:lineRule="auto"/>
              <w:jc w:val="both"/>
              <w:rPr>
                <w:rFonts w:eastAsia="Times New Roman" w:cstheme="minorHAnsi"/>
                <w:lang w:eastAsia="en-IN"/>
              </w:rPr>
            </w:pPr>
            <w:r w:rsidRPr="008015E1">
              <w:rPr>
                <w:rFonts w:eastAsia="Times New Roman" w:cstheme="minorHAnsi"/>
                <w:b/>
                <w:lang w:eastAsia="en-IN"/>
              </w:rPr>
              <w:t xml:space="preserve">Purchase preference to Micro and Small Enterprises (MSEs): </w:t>
            </w:r>
            <w:r w:rsidRPr="008015E1">
              <w:rPr>
                <w:rFonts w:eastAsia="Times New Roman" w:cstheme="minorHAnsi"/>
                <w:lang w:eastAsia="en-IN"/>
              </w:rPr>
              <w:t>Purchase preference will be given to MSEs as defined in Public Procurement Policy for Micro and Small Enterprises (MSEs) Order, 2012 dated 23.03.2012 issued by Ministry of Micro, Small and Medium Enterprises and its subsequent Orders/Notifications issued by concerned Ministry. If the bidder wants to avail the Purchase preference, the bidder must be the manufacturer of the offered product in case of bid for supply of goods. Traders are excluded from the purview of Public Procurement Policy for Micro and Small Enterprises. In respect of bid for Services, the bidder must be the Service provider of the offered Service. Relevant documentary evidence in this regard shall be uploaded along with the bid in respect of the offered product or service. If L-1 is not an MSE and MSE Seller (s) has/have quoted price within L 1 + 15% of margin of purchase preference /price band defined in relevant policy, such Seller(s) shall be given opportunity to match L-1 price and contr</w:t>
            </w:r>
            <w:r>
              <w:rPr>
                <w:rFonts w:eastAsia="Times New Roman" w:cstheme="minorHAnsi"/>
                <w:lang w:eastAsia="en-IN"/>
              </w:rPr>
              <w:t xml:space="preserve">act will be awarded for 25% </w:t>
            </w:r>
            <w:r w:rsidRPr="008015E1">
              <w:rPr>
                <w:rFonts w:eastAsia="Times New Roman" w:cstheme="minorHAnsi"/>
                <w:lang w:eastAsia="en-IN"/>
              </w:rPr>
              <w:t>percentage of total quantity.</w:t>
            </w:r>
          </w:p>
          <w:p w:rsidR="006D170C" w:rsidRPr="008015E1" w:rsidRDefault="006D170C" w:rsidP="006D170C">
            <w:pPr>
              <w:spacing w:after="0" w:line="240" w:lineRule="auto"/>
              <w:jc w:val="both"/>
              <w:rPr>
                <w:rFonts w:eastAsia="Times New Roman" w:cstheme="minorHAnsi"/>
                <w:lang w:eastAsia="en-IN"/>
              </w:rPr>
            </w:pPr>
          </w:p>
          <w:p w:rsidR="006D170C" w:rsidRPr="008015E1" w:rsidRDefault="006D170C" w:rsidP="006D170C">
            <w:pPr>
              <w:spacing w:after="0" w:line="240" w:lineRule="auto"/>
              <w:jc w:val="both"/>
              <w:rPr>
                <w:rFonts w:eastAsia="Times New Roman" w:cstheme="minorHAnsi"/>
                <w:lang w:eastAsia="en-IN"/>
              </w:rPr>
            </w:pPr>
            <w:r w:rsidRPr="008015E1">
              <w:rPr>
                <w:rFonts w:eastAsia="Times New Roman" w:cstheme="minorHAnsi"/>
                <w:lang w:eastAsia="en-IN"/>
              </w:rPr>
              <w:t>a) If L1 bidder is MSE bidder, entire quantity will be given to such MSE bidder only.</w:t>
            </w:r>
          </w:p>
          <w:p w:rsidR="006D170C" w:rsidRPr="00A363F7" w:rsidRDefault="006D170C" w:rsidP="006D170C">
            <w:pPr>
              <w:spacing w:after="0" w:line="240" w:lineRule="auto"/>
              <w:jc w:val="both"/>
            </w:pPr>
            <w:r w:rsidRPr="008015E1">
              <w:rPr>
                <w:rFonts w:eastAsia="Times New Roman" w:cstheme="minorHAnsi"/>
                <w:lang w:eastAsia="en-IN"/>
              </w:rPr>
              <w:t>b) In case of more than one such MSE, within the price band of L1 +15%, the supply shall be shared proportionately, provided the available quantum can be split'</w:t>
            </w:r>
            <w:r w:rsidR="008A451F">
              <w:rPr>
                <w:rFonts w:eastAsia="Times New Roman" w:cstheme="minorHAnsi"/>
                <w:lang w:eastAsia="en-IN"/>
              </w:rPr>
              <w:t>.</w:t>
            </w:r>
          </w:p>
        </w:tc>
      </w:tr>
      <w:tr w:rsidR="006D170C" w:rsidRPr="00A363F7" w:rsidTr="008A451F">
        <w:trPr>
          <w:trHeight w:val="1555"/>
        </w:trPr>
        <w:tc>
          <w:tcPr>
            <w:tcW w:w="832" w:type="dxa"/>
            <w:shd w:val="clear" w:color="auto" w:fill="auto"/>
            <w:hideMark/>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9.9</w:t>
            </w:r>
          </w:p>
        </w:tc>
        <w:tc>
          <w:tcPr>
            <w:tcW w:w="9921" w:type="dxa"/>
            <w:gridSpan w:val="2"/>
            <w:shd w:val="clear" w:color="auto" w:fill="auto"/>
            <w:hideMark/>
          </w:tcPr>
          <w:p w:rsidR="006D170C" w:rsidRPr="00A363F7" w:rsidRDefault="006D170C" w:rsidP="006D170C">
            <w:pPr>
              <w:spacing w:after="0" w:line="240" w:lineRule="auto"/>
              <w:jc w:val="both"/>
              <w:rPr>
                <w:rFonts w:eastAsia="Times New Roman" w:cs="Times New Roman"/>
                <w:lang w:eastAsia="en-IN"/>
              </w:rPr>
            </w:pPr>
            <w:r w:rsidRPr="00A363F7">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w:t>
            </w:r>
          </w:p>
        </w:tc>
      </w:tr>
      <w:tr w:rsidR="006D170C" w:rsidRPr="00A363F7" w:rsidTr="008A451F">
        <w:trPr>
          <w:trHeight w:val="341"/>
        </w:trPr>
        <w:tc>
          <w:tcPr>
            <w:tcW w:w="832" w:type="dxa"/>
            <w:shd w:val="clear" w:color="auto" w:fill="auto"/>
          </w:tcPr>
          <w:p w:rsidR="006D170C" w:rsidRPr="006D170C" w:rsidRDefault="006D170C" w:rsidP="006D170C">
            <w:pPr>
              <w:spacing w:after="0" w:line="240" w:lineRule="auto"/>
              <w:jc w:val="center"/>
              <w:rPr>
                <w:rFonts w:eastAsia="Times New Roman" w:cs="Times New Roman"/>
                <w:lang w:eastAsia="en-IN"/>
              </w:rPr>
            </w:pPr>
            <w:r w:rsidRPr="006D170C">
              <w:rPr>
                <w:rFonts w:eastAsia="Times New Roman" w:cs="Times New Roman"/>
                <w:lang w:eastAsia="en-IN"/>
              </w:rPr>
              <w:t>9.10</w:t>
            </w:r>
          </w:p>
        </w:tc>
        <w:tc>
          <w:tcPr>
            <w:tcW w:w="9921" w:type="dxa"/>
            <w:gridSpan w:val="2"/>
            <w:shd w:val="clear" w:color="auto" w:fill="auto"/>
          </w:tcPr>
          <w:p w:rsidR="006D170C" w:rsidRPr="006D170C" w:rsidRDefault="006D170C" w:rsidP="006D170C">
            <w:pPr>
              <w:spacing w:after="0" w:line="240" w:lineRule="auto"/>
              <w:jc w:val="both"/>
            </w:pPr>
            <w:r w:rsidRPr="006D170C">
              <w:rPr>
                <w:rFonts w:eastAsia="Times New Roman" w:cstheme="minorHAnsi"/>
              </w:rPr>
              <w:t>The Evaluation Currency for this tender shall be INR. </w:t>
            </w:r>
          </w:p>
        </w:tc>
      </w:tr>
      <w:tr w:rsidR="006D170C" w:rsidRPr="00A363F7" w:rsidTr="008A451F">
        <w:trPr>
          <w:trHeight w:val="645"/>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9.11</w:t>
            </w:r>
          </w:p>
        </w:tc>
        <w:tc>
          <w:tcPr>
            <w:tcW w:w="9921" w:type="dxa"/>
            <w:gridSpan w:val="2"/>
            <w:shd w:val="clear" w:color="auto" w:fill="auto"/>
          </w:tcPr>
          <w:p w:rsidR="006D170C" w:rsidRPr="00A363F7" w:rsidRDefault="006D170C" w:rsidP="006D170C">
            <w:pPr>
              <w:autoSpaceDE w:val="0"/>
              <w:autoSpaceDN w:val="0"/>
              <w:adjustRightInd w:val="0"/>
              <w:spacing w:after="0" w:line="240" w:lineRule="auto"/>
              <w:rPr>
                <w:rFonts w:eastAsia="Times New Roman" w:cs="Times New Roman"/>
                <w:lang w:eastAsia="en-IN"/>
              </w:rPr>
            </w:pPr>
            <w:r w:rsidRPr="00A363F7">
              <w:t>Due to COVID-19 pandemic condition prevailing in the country, BHEL/PEM may go for Remote Inspection of Offered items, if required. Vendors are requested to be equipped with the facilities/gadgets as indicated in the guidelines attached to take up the inspection REMOTELY as indicated in the guidelines available at :</w:t>
            </w:r>
            <w:r w:rsidRPr="00A363F7">
              <w:br/>
            </w:r>
            <w:r w:rsidRPr="00A363F7">
              <w:br/>
              <w:t>https://pem.bhel.com/Documents/VendorSection/Vendor/Guidelines.pdf </w:t>
            </w:r>
            <w:r w:rsidRPr="00A363F7">
              <w:br/>
            </w:r>
            <w:r w:rsidRPr="00A363F7">
              <w:br/>
              <w:t xml:space="preserve">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w:t>
            </w:r>
            <w:r w:rsidRPr="00A363F7">
              <w:lastRenderedPageBreak/>
              <w:t>in delivery time of 07 days for arranging fresh inspection will be given.</w:t>
            </w:r>
            <w:r w:rsidRPr="00A363F7">
              <w:br/>
              <w:t> </w:t>
            </w:r>
            <w:r w:rsidRPr="00A363F7">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sidRPr="00A363F7">
              <w:br/>
              <w:t> </w:t>
            </w:r>
            <w:r w:rsidRPr="00A363F7">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tc>
      </w:tr>
      <w:tr w:rsidR="006D170C" w:rsidRPr="00A363F7" w:rsidTr="008A451F">
        <w:trPr>
          <w:trHeight w:val="291"/>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lastRenderedPageBreak/>
              <w:t>9.12</w:t>
            </w:r>
          </w:p>
        </w:tc>
        <w:tc>
          <w:tcPr>
            <w:tcW w:w="9921" w:type="dxa"/>
            <w:gridSpan w:val="2"/>
            <w:shd w:val="clear" w:color="auto" w:fill="auto"/>
          </w:tcPr>
          <w:p w:rsidR="006D170C" w:rsidRPr="00A363F7" w:rsidRDefault="006D170C" w:rsidP="006D170C">
            <w:pPr>
              <w:autoSpaceDE w:val="0"/>
              <w:autoSpaceDN w:val="0"/>
              <w:adjustRightInd w:val="0"/>
              <w:spacing w:after="0" w:line="240" w:lineRule="auto"/>
              <w:jc w:val="both"/>
              <w:rPr>
                <w:rFonts w:eastAsia="Times New Roman" w:cs="Times New Roman"/>
                <w:lang w:eastAsia="en-IN"/>
              </w:rPr>
            </w:pPr>
            <w:r w:rsidRPr="00A363F7">
              <w:t xml:space="preserve">"Bidders to mention freight/GST percentage for all the items as part of un-priced bid to be submitted along with their Techno-Commercial offer. However, negotiation/RA shall be on Total Evaluation (FOR as per </w:t>
            </w:r>
            <w:proofErr w:type="spellStart"/>
            <w:r w:rsidRPr="00A363F7">
              <w:t>GeM</w:t>
            </w:r>
            <w:proofErr w:type="spellEnd"/>
            <w:r w:rsidRPr="00A363F7">
              <w:t xml:space="preserve">) price only as per </w:t>
            </w:r>
            <w:proofErr w:type="spellStart"/>
            <w:r w:rsidRPr="00A363F7">
              <w:t>GeM</w:t>
            </w:r>
            <w:proofErr w:type="spellEnd"/>
            <w:r w:rsidRPr="00A363F7">
              <w:t xml:space="preserve"> logic. Detailed Price Break up to be submitted by bidder prior to Order Placement."</w:t>
            </w:r>
          </w:p>
        </w:tc>
      </w:tr>
      <w:tr w:rsidR="006D170C" w:rsidRPr="00A363F7" w:rsidTr="008A451F">
        <w:trPr>
          <w:trHeight w:val="645"/>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9.13</w:t>
            </w:r>
          </w:p>
        </w:tc>
        <w:tc>
          <w:tcPr>
            <w:tcW w:w="9921" w:type="dxa"/>
            <w:gridSpan w:val="2"/>
            <w:shd w:val="clear" w:color="auto" w:fill="auto"/>
          </w:tcPr>
          <w:p w:rsidR="006D170C" w:rsidRPr="00A363F7" w:rsidRDefault="006D170C" w:rsidP="008A451F">
            <w:pPr>
              <w:autoSpaceDE w:val="0"/>
              <w:autoSpaceDN w:val="0"/>
              <w:adjustRightInd w:val="0"/>
              <w:spacing w:after="0" w:line="240" w:lineRule="auto"/>
              <w:rPr>
                <w:rFonts w:eastAsia="Times New Roman" w:cs="Times New Roman"/>
                <w:lang w:eastAsia="en-IN"/>
              </w:rPr>
            </w:pPr>
            <w:r w:rsidRPr="00A363F7">
              <w:t xml:space="preserve">Bidder has to </w:t>
            </w:r>
            <w:r w:rsidRPr="00A363F7">
              <w:rPr>
                <w:b/>
              </w:rPr>
              <w:t>provide the details as per TECHNICAL PQR</w:t>
            </w:r>
            <w:r w:rsidRPr="00A363F7">
              <w:t xml:space="preserve"> (part of Technical Specification</w:t>
            </w:r>
            <w:r w:rsidRPr="006E5AE6">
              <w:rPr>
                <w:color w:val="FF0000"/>
              </w:rPr>
              <w:t xml:space="preserve"> </w:t>
            </w:r>
            <w:r w:rsidRPr="00A363F7">
              <w:t>in its offer and has to note that bids of only those bidders shall be evaluated who meets the Pre-Qualifying requirements. Above terms for PQR shall prevail in conflict (if any).</w:t>
            </w:r>
          </w:p>
        </w:tc>
      </w:tr>
      <w:tr w:rsidR="006D170C" w:rsidRPr="00A363F7" w:rsidTr="005D36E9">
        <w:trPr>
          <w:trHeight w:val="908"/>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9.14</w:t>
            </w:r>
          </w:p>
        </w:tc>
        <w:tc>
          <w:tcPr>
            <w:tcW w:w="9921" w:type="dxa"/>
            <w:gridSpan w:val="2"/>
            <w:shd w:val="clear" w:color="auto" w:fill="auto"/>
          </w:tcPr>
          <w:p w:rsidR="006D170C" w:rsidRPr="00A363F7" w:rsidRDefault="006D170C" w:rsidP="006D170C">
            <w:pPr>
              <w:ind w:left="20"/>
              <w:jc w:val="both"/>
              <w:rPr>
                <w:rFonts w:eastAsia="Times New Roman" w:cs="Times New Roman"/>
                <w:lang w:eastAsia="en-IN"/>
              </w:rPr>
            </w:pPr>
            <w:r w:rsidRPr="00A363F7">
              <w:t>Evaluation shall be on the basis of total all inclusive, landed price at consignee destination (Refer cl. No. 6 of GTC on GEM). However, unloading of items (at delivery point) shall be in the scope of buyer. Bidder to quote prices accordingly.</w:t>
            </w:r>
          </w:p>
        </w:tc>
      </w:tr>
      <w:tr w:rsidR="006D170C" w:rsidRPr="00A363F7" w:rsidTr="008A451F">
        <w:trPr>
          <w:trHeight w:val="645"/>
        </w:trPr>
        <w:tc>
          <w:tcPr>
            <w:tcW w:w="832" w:type="dxa"/>
            <w:shd w:val="clear" w:color="auto" w:fill="auto"/>
          </w:tcPr>
          <w:p w:rsidR="006D170C" w:rsidRPr="008A451F" w:rsidRDefault="006D170C" w:rsidP="006D170C">
            <w:pPr>
              <w:spacing w:after="0" w:line="240" w:lineRule="auto"/>
              <w:jc w:val="center"/>
              <w:rPr>
                <w:rFonts w:eastAsia="Times New Roman" w:cs="Times New Roman"/>
                <w:lang w:eastAsia="en-IN"/>
              </w:rPr>
            </w:pPr>
            <w:r w:rsidRPr="008A451F">
              <w:rPr>
                <w:rFonts w:eastAsia="Times New Roman" w:cs="Times New Roman"/>
                <w:lang w:eastAsia="en-IN"/>
              </w:rPr>
              <w:t>9.15</w:t>
            </w:r>
          </w:p>
        </w:tc>
        <w:tc>
          <w:tcPr>
            <w:tcW w:w="9921" w:type="dxa"/>
            <w:gridSpan w:val="2"/>
            <w:shd w:val="clear" w:color="auto" w:fill="auto"/>
          </w:tcPr>
          <w:p w:rsidR="006D170C" w:rsidRPr="008A451F" w:rsidRDefault="006D170C" w:rsidP="006D170C">
            <w:pPr>
              <w:ind w:left="20"/>
              <w:jc w:val="both"/>
              <w:rPr>
                <w:rFonts w:eastAsia="Times New Roman" w:cs="Times New Roman"/>
                <w:lang w:eastAsia="en-IN"/>
              </w:rPr>
            </w:pPr>
            <w:r w:rsidRPr="008A451F">
              <w:t>For bidders (who are not registered with BHEL-PEM) - Online registration portal is operational, Non-registered Vendors who wish to apply for registration in BHEL-PEM can apply through Online Registration Portal available at www.pem.bhel.com - vendor section - Online Supplier Registration. All credentials and/or documents duly signed and stamped related to registration can be uploaded on the website and submit the application for registration. However, registration of suppliers is not mandatory in case of open tender.</w:t>
            </w:r>
          </w:p>
        </w:tc>
      </w:tr>
      <w:tr w:rsidR="006D170C" w:rsidRPr="00A363F7" w:rsidTr="005D36E9">
        <w:trPr>
          <w:trHeight w:val="365"/>
        </w:trPr>
        <w:tc>
          <w:tcPr>
            <w:tcW w:w="832" w:type="dxa"/>
            <w:shd w:val="clear" w:color="auto" w:fill="auto"/>
          </w:tcPr>
          <w:p w:rsidR="006D170C" w:rsidRPr="00A363F7" w:rsidRDefault="006D170C" w:rsidP="006D170C">
            <w:pPr>
              <w:spacing w:after="0" w:line="240" w:lineRule="auto"/>
              <w:jc w:val="center"/>
              <w:rPr>
                <w:rFonts w:eastAsia="Times New Roman" w:cs="Times New Roman"/>
                <w:lang w:eastAsia="en-IN"/>
              </w:rPr>
            </w:pPr>
            <w:r>
              <w:rPr>
                <w:rFonts w:eastAsia="Times New Roman" w:cs="Times New Roman"/>
                <w:lang w:eastAsia="en-IN"/>
              </w:rPr>
              <w:t>9.16</w:t>
            </w:r>
          </w:p>
        </w:tc>
        <w:tc>
          <w:tcPr>
            <w:tcW w:w="9921" w:type="dxa"/>
            <w:gridSpan w:val="2"/>
            <w:shd w:val="clear" w:color="auto" w:fill="auto"/>
          </w:tcPr>
          <w:p w:rsidR="006D170C" w:rsidRPr="00A363F7" w:rsidRDefault="006D170C" w:rsidP="006D170C">
            <w:pPr>
              <w:ind w:left="20"/>
              <w:jc w:val="both"/>
              <w:rPr>
                <w:rFonts w:eastAsia="Times New Roman" w:cs="Times New Roman"/>
                <w:lang w:eastAsia="en-IN"/>
              </w:rPr>
            </w:pPr>
            <w:r w:rsidRPr="00A363F7">
              <w:t xml:space="preserve">Risk </w:t>
            </w:r>
            <w:r w:rsidR="00656459">
              <w:t xml:space="preserve">&amp; Cost </w:t>
            </w:r>
            <w:r w:rsidRPr="00A363F7">
              <w:t>Purchase clause</w:t>
            </w:r>
            <w:r w:rsidR="003160DC">
              <w:t xml:space="preserve"> is as per Annexure-B</w:t>
            </w:r>
          </w:p>
        </w:tc>
      </w:tr>
      <w:tr w:rsidR="008A451F" w:rsidRPr="00A363F7" w:rsidTr="008A451F">
        <w:trPr>
          <w:trHeight w:val="413"/>
        </w:trPr>
        <w:tc>
          <w:tcPr>
            <w:tcW w:w="832" w:type="dxa"/>
            <w:shd w:val="clear" w:color="auto" w:fill="auto"/>
          </w:tcPr>
          <w:p w:rsidR="008A451F" w:rsidRPr="008A451F" w:rsidRDefault="008A451F" w:rsidP="006D170C">
            <w:pPr>
              <w:spacing w:after="0" w:line="240" w:lineRule="auto"/>
              <w:jc w:val="center"/>
              <w:rPr>
                <w:rFonts w:eastAsia="Times New Roman" w:cs="Times New Roman"/>
                <w:lang w:eastAsia="en-IN"/>
              </w:rPr>
            </w:pPr>
            <w:r w:rsidRPr="008A451F">
              <w:rPr>
                <w:rFonts w:eastAsia="Times New Roman" w:cs="Times New Roman"/>
                <w:lang w:eastAsia="en-IN"/>
              </w:rPr>
              <w:t>9.17</w:t>
            </w:r>
          </w:p>
        </w:tc>
        <w:tc>
          <w:tcPr>
            <w:tcW w:w="9921" w:type="dxa"/>
            <w:gridSpan w:val="2"/>
            <w:shd w:val="clear" w:color="auto" w:fill="auto"/>
          </w:tcPr>
          <w:p w:rsidR="008A451F" w:rsidRPr="008A451F" w:rsidRDefault="001831BE" w:rsidP="006D170C">
            <w:pPr>
              <w:ind w:left="20"/>
              <w:jc w:val="both"/>
            </w:pPr>
            <w:r w:rsidRPr="001831BE">
              <w:rPr>
                <w:rFonts w:eastAsia="Times New Roman" w:cstheme="minorHAnsi"/>
              </w:rPr>
              <w:t xml:space="preserve">PVC (Price Variation) is applicable for </w:t>
            </w:r>
            <w:r w:rsidR="00745B16">
              <w:rPr>
                <w:rFonts w:eastAsia="Times New Roman" w:cstheme="minorHAnsi"/>
              </w:rPr>
              <w:t>this tender</w:t>
            </w:r>
            <w:r w:rsidRPr="001831BE">
              <w:rPr>
                <w:rFonts w:eastAsia="Times New Roman" w:cstheme="minorHAnsi"/>
              </w:rPr>
              <w:t>. Please refer PVC Formula sheet enclosed with NIT documents.</w:t>
            </w:r>
          </w:p>
        </w:tc>
      </w:tr>
      <w:tr w:rsidR="0061056B" w:rsidRPr="00A363F7" w:rsidTr="00845F74">
        <w:trPr>
          <w:trHeight w:val="1601"/>
        </w:trPr>
        <w:tc>
          <w:tcPr>
            <w:tcW w:w="832" w:type="dxa"/>
            <w:shd w:val="clear" w:color="auto" w:fill="auto"/>
          </w:tcPr>
          <w:p w:rsidR="0061056B" w:rsidRPr="008A451F" w:rsidRDefault="0061056B" w:rsidP="006D170C">
            <w:pPr>
              <w:spacing w:after="0" w:line="240" w:lineRule="auto"/>
              <w:jc w:val="center"/>
              <w:rPr>
                <w:rFonts w:eastAsia="Times New Roman" w:cs="Times New Roman"/>
                <w:lang w:eastAsia="en-IN"/>
              </w:rPr>
            </w:pPr>
            <w:r>
              <w:rPr>
                <w:rFonts w:eastAsia="Times New Roman" w:cs="Times New Roman"/>
                <w:lang w:eastAsia="en-IN"/>
              </w:rPr>
              <w:t>9.18</w:t>
            </w:r>
          </w:p>
        </w:tc>
        <w:tc>
          <w:tcPr>
            <w:tcW w:w="9921" w:type="dxa"/>
            <w:gridSpan w:val="2"/>
            <w:shd w:val="clear" w:color="auto" w:fill="auto"/>
          </w:tcPr>
          <w:p w:rsidR="0061056B" w:rsidRPr="0061056B" w:rsidRDefault="0061056B" w:rsidP="006D170C">
            <w:pPr>
              <w:ind w:left="20"/>
              <w:jc w:val="both"/>
              <w:rPr>
                <w:rFonts w:eastAsia="Times New Roman" w:cstheme="minorHAnsi"/>
              </w:rPr>
            </w:pPr>
            <w:r w:rsidRPr="0061056B">
              <w:rPr>
                <w:rFonts w:eastAsia="Times New Roman" w:cstheme="minorHAnsi"/>
              </w:rPr>
              <w:t>Following ATC available in GEM shall also be part of NIT: -</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Bidder's offer is liable to be rejected if they don't upload any of the certificates / documents sought in the Bid document, ATC and Corrigendum if any.</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 xml:space="preserve">Bidders are advised to check applicable GST on their own before quoting. Buyer will not take any responsibility in </w:t>
            </w:r>
            <w:proofErr w:type="gramStart"/>
            <w:r w:rsidRPr="0061056B">
              <w:rPr>
                <w:rFonts w:eastAsia="Times New Roman" w:cstheme="minorHAnsi"/>
              </w:rPr>
              <w:t>this regards</w:t>
            </w:r>
            <w:proofErr w:type="gramEnd"/>
            <w:r w:rsidRPr="0061056B">
              <w:rPr>
                <w:rFonts w:eastAsia="Times New Roman" w:cstheme="minorHAnsi"/>
              </w:rPr>
              <w:t>. GST reimbursement will be as per actuals or as per applicable rates (whichever is lower), subject to the maximum of quoted GST %.</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Data Sheet of the product(s) offered in the bid, are to be uploaded along with the bid documents. Buyers can match and verify the Data Sheet with the product specifications offered. In case of any unexplained mismatch of technical parameters, the bid is liable for rejection.</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 xml:space="preserve">The bidder is required to upload, along with the bid, all relevant certificates such as </w:t>
            </w:r>
            <w:bookmarkStart w:id="0" w:name="_GoBack"/>
            <w:bookmarkEnd w:id="0"/>
            <w:r w:rsidRPr="0061056B">
              <w:rPr>
                <w:rFonts w:eastAsia="Times New Roman" w:cstheme="minorHAnsi"/>
              </w:rPr>
              <w:t xml:space="preserve">type test certificate, approval certificates and other certificates as prescribed in the Product Specification given in the bid document. </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lastRenderedPageBreak/>
              <w:t xml:space="preserve">While generating invoice in </w:t>
            </w:r>
            <w:proofErr w:type="spellStart"/>
            <w:r w:rsidRPr="0061056B">
              <w:rPr>
                <w:rFonts w:eastAsia="Times New Roman" w:cstheme="minorHAnsi"/>
              </w:rPr>
              <w:t>GeM</w:t>
            </w:r>
            <w:proofErr w:type="spellEnd"/>
            <w:r w:rsidRPr="0061056B">
              <w:rPr>
                <w:rFonts w:eastAsia="Times New Roman" w:cstheme="minorHAnsi"/>
              </w:rPr>
              <w:t xml:space="preserve"> portal, the seller must upload scanned copy of GST invoice and the screenshot of GST portal confirming payment of GST. </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Bidders to provide detailed break-up of quoted price in Ex-works, freight &amp; Tax components.</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All applicable Annexure &amp; formats are attached with BOQ Specification for this Bid.</w:t>
            </w:r>
          </w:p>
          <w:p w:rsidR="0061056B" w:rsidRPr="0061056B" w:rsidRDefault="0061056B" w:rsidP="0061056B">
            <w:pPr>
              <w:pStyle w:val="ListParagraph"/>
              <w:numPr>
                <w:ilvl w:val="0"/>
                <w:numId w:val="14"/>
              </w:numPr>
              <w:jc w:val="both"/>
              <w:rPr>
                <w:rFonts w:eastAsia="Times New Roman" w:cstheme="minorHAnsi"/>
              </w:rPr>
            </w:pPr>
            <w:r w:rsidRPr="0061056B">
              <w:rPr>
                <w:rFonts w:eastAsia="Times New Roman" w:cstheme="minorHAnsi"/>
              </w:rPr>
              <w:t>Consignee Details (for PRC - Provisional Receipt Certificate &amp; CRAC - Consignee's Receipt cum Acceptance Certificate, as applicable) shall be as per Project Site official details. Consignee details of project considered are mentioned in NIT document for ready reference.</w:t>
            </w:r>
          </w:p>
        </w:tc>
      </w:tr>
      <w:tr w:rsidR="0061056B" w:rsidRPr="00A363F7" w:rsidTr="00845F74">
        <w:trPr>
          <w:trHeight w:val="251"/>
        </w:trPr>
        <w:tc>
          <w:tcPr>
            <w:tcW w:w="832" w:type="dxa"/>
            <w:shd w:val="clear" w:color="auto" w:fill="auto"/>
          </w:tcPr>
          <w:p w:rsidR="0061056B" w:rsidRDefault="0061056B" w:rsidP="006D170C">
            <w:pPr>
              <w:spacing w:after="0" w:line="240" w:lineRule="auto"/>
              <w:jc w:val="center"/>
              <w:rPr>
                <w:rFonts w:eastAsia="Times New Roman" w:cs="Times New Roman"/>
                <w:lang w:eastAsia="en-IN"/>
              </w:rPr>
            </w:pPr>
            <w:r>
              <w:rPr>
                <w:rFonts w:eastAsia="Times New Roman" w:cs="Times New Roman"/>
                <w:lang w:eastAsia="en-IN"/>
              </w:rPr>
              <w:lastRenderedPageBreak/>
              <w:t>9.19</w:t>
            </w:r>
          </w:p>
        </w:tc>
        <w:tc>
          <w:tcPr>
            <w:tcW w:w="9921" w:type="dxa"/>
            <w:gridSpan w:val="2"/>
            <w:shd w:val="clear" w:color="auto" w:fill="auto"/>
          </w:tcPr>
          <w:p w:rsidR="0061056B" w:rsidRPr="0008796B" w:rsidRDefault="0061056B" w:rsidP="006D170C">
            <w:pPr>
              <w:ind w:left="20"/>
              <w:jc w:val="both"/>
              <w:rPr>
                <w:rFonts w:eastAsia="Times New Roman" w:cstheme="minorHAnsi"/>
                <w:b/>
                <w:color w:val="FF0000"/>
              </w:rPr>
            </w:pPr>
            <w:r w:rsidRPr="0008796B">
              <w:rPr>
                <w:rFonts w:eastAsia="Times New Roman" w:cstheme="minorHAnsi"/>
                <w:b/>
                <w:lang w:val="en-US"/>
              </w:rPr>
              <w:t>M/s</w:t>
            </w:r>
            <w:r w:rsidR="00745B16" w:rsidRPr="00745B16">
              <w:rPr>
                <w:rFonts w:eastAsia="Times New Roman" w:cstheme="minorHAnsi" w:hint="eastAsia"/>
                <w:b/>
                <w:lang w:val="en-US"/>
              </w:rPr>
              <w:t xml:space="preserve"> Shree Ceramic Fibres </w:t>
            </w:r>
            <w:r w:rsidRPr="0008796B">
              <w:rPr>
                <w:rFonts w:eastAsia="Times New Roman" w:cstheme="minorHAnsi"/>
                <w:b/>
                <w:lang w:val="en-US"/>
              </w:rPr>
              <w:t>is not eligible to quote for subject tender enquiry.</w:t>
            </w:r>
            <w:r w:rsidR="00845F74" w:rsidRPr="0008796B">
              <w:rPr>
                <w:rFonts w:eastAsia="Times New Roman" w:cstheme="minorHAnsi"/>
                <w:b/>
                <w:lang w:val="en-US"/>
              </w:rPr>
              <w:t xml:space="preserve"> </w:t>
            </w:r>
          </w:p>
        </w:tc>
      </w:tr>
      <w:tr w:rsidR="006D170C" w:rsidRPr="00A363F7" w:rsidTr="008A451F">
        <w:trPr>
          <w:trHeight w:val="645"/>
        </w:trPr>
        <w:tc>
          <w:tcPr>
            <w:tcW w:w="832" w:type="dxa"/>
            <w:shd w:val="clear" w:color="auto" w:fill="auto"/>
            <w:hideMark/>
          </w:tcPr>
          <w:p w:rsidR="006D170C" w:rsidRPr="008A1B72" w:rsidRDefault="0061056B" w:rsidP="006D170C">
            <w:pPr>
              <w:spacing w:after="0" w:line="240" w:lineRule="auto"/>
              <w:jc w:val="center"/>
              <w:rPr>
                <w:rFonts w:eastAsia="Times New Roman" w:cs="Times New Roman"/>
                <w:b/>
                <w:lang w:eastAsia="en-IN"/>
              </w:rPr>
            </w:pPr>
            <w:r w:rsidRPr="008A1B72">
              <w:rPr>
                <w:rFonts w:eastAsia="Times New Roman" w:cs="Times New Roman"/>
                <w:b/>
                <w:lang w:eastAsia="en-IN"/>
              </w:rPr>
              <w:t>9.20</w:t>
            </w:r>
          </w:p>
        </w:tc>
        <w:tc>
          <w:tcPr>
            <w:tcW w:w="9921" w:type="dxa"/>
            <w:gridSpan w:val="2"/>
            <w:shd w:val="clear" w:color="auto" w:fill="auto"/>
            <w:hideMark/>
          </w:tcPr>
          <w:p w:rsidR="006D170C" w:rsidRPr="008A1B72" w:rsidRDefault="006D170C" w:rsidP="006D170C">
            <w:pPr>
              <w:spacing w:after="0" w:line="240" w:lineRule="auto"/>
              <w:rPr>
                <w:rFonts w:eastAsia="Times New Roman" w:cs="Times New Roman"/>
                <w:b/>
                <w:lang w:eastAsia="en-IN"/>
              </w:rPr>
            </w:pPr>
            <w:r w:rsidRPr="008A1B72">
              <w:rPr>
                <w:b/>
              </w:rPr>
              <w:t xml:space="preserve">All other terms &amp; conditions shall be as per </w:t>
            </w:r>
            <w:proofErr w:type="spellStart"/>
            <w:r w:rsidRPr="008A1B72">
              <w:rPr>
                <w:b/>
              </w:rPr>
              <w:t>GeM</w:t>
            </w:r>
            <w:proofErr w:type="spellEnd"/>
            <w:r w:rsidRPr="008A1B72">
              <w:rPr>
                <w:b/>
              </w:rPr>
              <w:t xml:space="preserve"> bid, Additional Terms &amp; Conditions and GTC on </w:t>
            </w:r>
            <w:proofErr w:type="spellStart"/>
            <w:r w:rsidRPr="008A1B72">
              <w:rPr>
                <w:b/>
              </w:rPr>
              <w:t>GeM</w:t>
            </w:r>
            <w:proofErr w:type="spellEnd"/>
            <w:r w:rsidRPr="008A1B72">
              <w:rPr>
                <w:b/>
              </w:rPr>
              <w:t xml:space="preserve"> version available on </w:t>
            </w:r>
            <w:proofErr w:type="spellStart"/>
            <w:r w:rsidRPr="008A1B72">
              <w:rPr>
                <w:b/>
              </w:rPr>
              <w:t>GeM</w:t>
            </w:r>
            <w:proofErr w:type="spellEnd"/>
            <w:r w:rsidRPr="008A1B72">
              <w:rPr>
                <w:b/>
              </w:rPr>
              <w:t xml:space="preserve"> Portal as on enquiry floating date.</w:t>
            </w:r>
          </w:p>
        </w:tc>
      </w:tr>
    </w:tbl>
    <w:p w:rsidR="00A45F06" w:rsidRPr="00A363F7" w:rsidRDefault="00A45F06" w:rsidP="001702C8">
      <w:pPr>
        <w:autoSpaceDE w:val="0"/>
        <w:autoSpaceDN w:val="0"/>
        <w:adjustRightInd w:val="0"/>
        <w:spacing w:after="0" w:line="240" w:lineRule="auto"/>
        <w:rPr>
          <w:rFonts w:cs="Arial"/>
          <w:b/>
          <w:bCs/>
          <w:color w:val="FF0000"/>
          <w:u w:val="single"/>
        </w:rPr>
      </w:pPr>
    </w:p>
    <w:p w:rsidR="00511453" w:rsidRPr="00A363F7" w:rsidRDefault="00511453" w:rsidP="00A5572F">
      <w:pPr>
        <w:autoSpaceDE w:val="0"/>
        <w:autoSpaceDN w:val="0"/>
        <w:adjustRightInd w:val="0"/>
        <w:spacing w:after="0" w:line="240" w:lineRule="auto"/>
        <w:jc w:val="center"/>
        <w:rPr>
          <w:rFonts w:cs="Arial"/>
          <w:b/>
          <w:bCs/>
          <w:color w:val="FF0000"/>
        </w:rPr>
      </w:pPr>
      <w:r w:rsidRPr="00A363F7">
        <w:rPr>
          <w:rFonts w:cs="Arial"/>
          <w:b/>
          <w:bCs/>
          <w:color w:val="FF0000"/>
        </w:rPr>
        <w:br w:type="page"/>
      </w:r>
    </w:p>
    <w:p w:rsidR="00A45F06" w:rsidRPr="00402A44" w:rsidRDefault="00A45F06" w:rsidP="00A5572F">
      <w:pPr>
        <w:autoSpaceDE w:val="0"/>
        <w:autoSpaceDN w:val="0"/>
        <w:adjustRightInd w:val="0"/>
        <w:spacing w:after="0" w:line="240" w:lineRule="auto"/>
        <w:jc w:val="center"/>
        <w:rPr>
          <w:rFonts w:cs="Arial"/>
          <w:b/>
          <w:bCs/>
          <w:sz w:val="24"/>
        </w:rPr>
      </w:pPr>
      <w:r w:rsidRPr="00402A44">
        <w:rPr>
          <w:rFonts w:cs="Arial"/>
          <w:b/>
          <w:bCs/>
          <w:sz w:val="24"/>
        </w:rPr>
        <w:lastRenderedPageBreak/>
        <w:t>Annexure-</w:t>
      </w:r>
      <w:r w:rsidR="00CA2D09" w:rsidRPr="00402A44">
        <w:rPr>
          <w:rFonts w:cs="Arial"/>
          <w:b/>
          <w:bCs/>
          <w:sz w:val="24"/>
        </w:rPr>
        <w:t>B</w:t>
      </w:r>
      <w:r w:rsidRPr="00402A44">
        <w:rPr>
          <w:rFonts w:cs="Arial"/>
          <w:b/>
          <w:bCs/>
          <w:sz w:val="24"/>
        </w:rPr>
        <w:t xml:space="preserve"> (Risk Purchase clause)</w:t>
      </w:r>
    </w:p>
    <w:p w:rsidR="00A45F06" w:rsidRPr="00A363F7" w:rsidRDefault="00A45F06" w:rsidP="00A45F06">
      <w:pPr>
        <w:autoSpaceDE w:val="0"/>
        <w:autoSpaceDN w:val="0"/>
        <w:adjustRightInd w:val="0"/>
        <w:spacing w:after="0" w:line="240" w:lineRule="auto"/>
        <w:jc w:val="center"/>
        <w:rPr>
          <w:rFonts w:cs="Arial"/>
          <w:b/>
          <w:bCs/>
          <w:color w:val="FF0000"/>
        </w:rPr>
      </w:pPr>
    </w:p>
    <w:p w:rsidR="00855882" w:rsidRPr="00A363F7" w:rsidRDefault="001702C8" w:rsidP="001702C8">
      <w:pPr>
        <w:autoSpaceDE w:val="0"/>
        <w:autoSpaceDN w:val="0"/>
        <w:adjustRightInd w:val="0"/>
        <w:spacing w:after="0" w:line="240" w:lineRule="auto"/>
        <w:jc w:val="center"/>
        <w:rPr>
          <w:rFonts w:cs="Arial"/>
          <w:b/>
          <w:bCs/>
          <w:color w:val="FF0000"/>
          <w:u w:val="single"/>
        </w:rPr>
      </w:pPr>
      <w:r w:rsidRPr="00A363F7">
        <w:rPr>
          <w:noProof/>
          <w:color w:val="FF0000"/>
          <w:lang w:val="en-US"/>
        </w:rPr>
        <w:drawing>
          <wp:inline distT="0" distB="0" distL="0" distR="0" wp14:anchorId="09551334" wp14:editId="1FCE61C6">
            <wp:extent cx="675259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055" t="25224" r="9711" b="25433"/>
                    <a:stretch/>
                  </pic:blipFill>
                  <pic:spPr bwMode="auto">
                    <a:xfrm>
                      <a:off x="0" y="0"/>
                      <a:ext cx="6779885" cy="2983812"/>
                    </a:xfrm>
                    <a:prstGeom prst="rect">
                      <a:avLst/>
                    </a:prstGeom>
                    <a:ln>
                      <a:noFill/>
                    </a:ln>
                    <a:extLst>
                      <a:ext uri="{53640926-AAD7-44D8-BBD7-CCE9431645EC}">
                        <a14:shadowObscured xmlns:a14="http://schemas.microsoft.com/office/drawing/2010/main"/>
                      </a:ext>
                    </a:extLst>
                  </pic:spPr>
                </pic:pic>
              </a:graphicData>
            </a:graphic>
          </wp:inline>
        </w:drawing>
      </w:r>
      <w:r w:rsidRPr="00A363F7">
        <w:rPr>
          <w:noProof/>
          <w:color w:val="FF0000"/>
          <w:lang w:val="en-US"/>
        </w:rPr>
        <w:drawing>
          <wp:inline distT="0" distB="0" distL="0" distR="0" wp14:anchorId="4B899F07" wp14:editId="79A6AEEC">
            <wp:extent cx="6702425" cy="17335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01" t="9758" r="21789" b="69723"/>
                    <a:stretch/>
                  </pic:blipFill>
                  <pic:spPr bwMode="auto">
                    <a:xfrm>
                      <a:off x="0" y="0"/>
                      <a:ext cx="6707621" cy="1734894"/>
                    </a:xfrm>
                    <a:prstGeom prst="rect">
                      <a:avLst/>
                    </a:prstGeom>
                    <a:ln>
                      <a:noFill/>
                    </a:ln>
                    <a:extLst>
                      <a:ext uri="{53640926-AAD7-44D8-BBD7-CCE9431645EC}">
                        <a14:shadowObscured xmlns:a14="http://schemas.microsoft.com/office/drawing/2010/main"/>
                      </a:ext>
                    </a:extLst>
                  </pic:spPr>
                </pic:pic>
              </a:graphicData>
            </a:graphic>
          </wp:inline>
        </w:drawing>
      </w:r>
      <w:r w:rsidRPr="00A363F7">
        <w:rPr>
          <w:noProof/>
          <w:color w:val="FF0000"/>
          <w:lang w:val="en-US"/>
        </w:rPr>
        <w:drawing>
          <wp:inline distT="0" distB="0" distL="0" distR="0" wp14:anchorId="0A919CB5" wp14:editId="0F3580BB">
            <wp:extent cx="6685915" cy="29241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01" t="30327" r="21789" b="30404"/>
                    <a:stretch/>
                  </pic:blipFill>
                  <pic:spPr bwMode="auto">
                    <a:xfrm>
                      <a:off x="0" y="0"/>
                      <a:ext cx="6694871" cy="2928092"/>
                    </a:xfrm>
                    <a:prstGeom prst="rect">
                      <a:avLst/>
                    </a:prstGeom>
                    <a:ln>
                      <a:noFill/>
                    </a:ln>
                    <a:extLst>
                      <a:ext uri="{53640926-AAD7-44D8-BBD7-CCE9431645EC}">
                        <a14:shadowObscured xmlns:a14="http://schemas.microsoft.com/office/drawing/2010/main"/>
                      </a:ext>
                    </a:extLst>
                  </pic:spPr>
                </pic:pic>
              </a:graphicData>
            </a:graphic>
          </wp:inline>
        </w:drawing>
      </w:r>
      <w:r w:rsidRPr="00A363F7">
        <w:rPr>
          <w:noProof/>
          <w:color w:val="FF0000"/>
          <w:lang w:val="en-US"/>
        </w:rPr>
        <w:lastRenderedPageBreak/>
        <w:drawing>
          <wp:inline distT="0" distB="0" distL="0" distR="0" wp14:anchorId="12984986" wp14:editId="77494702">
            <wp:extent cx="6590665" cy="79057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419" t="10127" r="21937" b="7937"/>
                    <a:stretch/>
                  </pic:blipFill>
                  <pic:spPr bwMode="auto">
                    <a:xfrm>
                      <a:off x="0" y="0"/>
                      <a:ext cx="6599456" cy="7916295"/>
                    </a:xfrm>
                    <a:prstGeom prst="rect">
                      <a:avLst/>
                    </a:prstGeom>
                    <a:ln>
                      <a:noFill/>
                    </a:ln>
                    <a:extLst>
                      <a:ext uri="{53640926-AAD7-44D8-BBD7-CCE9431645EC}">
                        <a14:shadowObscured xmlns:a14="http://schemas.microsoft.com/office/drawing/2010/main"/>
                      </a:ext>
                    </a:extLst>
                  </pic:spPr>
                </pic:pic>
              </a:graphicData>
            </a:graphic>
          </wp:inline>
        </w:drawing>
      </w:r>
      <w:r w:rsidRPr="00A363F7">
        <w:rPr>
          <w:noProof/>
          <w:color w:val="FF0000"/>
          <w:lang w:val="en-US"/>
        </w:rPr>
        <w:lastRenderedPageBreak/>
        <w:drawing>
          <wp:inline distT="0" distB="0" distL="0" distR="0" wp14:anchorId="513613CF" wp14:editId="22A2BE3F">
            <wp:extent cx="6684645" cy="188595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14" t="9969" r="22378" b="71017"/>
                    <a:stretch/>
                  </pic:blipFill>
                  <pic:spPr bwMode="auto">
                    <a:xfrm>
                      <a:off x="0" y="0"/>
                      <a:ext cx="6697191" cy="1889490"/>
                    </a:xfrm>
                    <a:prstGeom prst="rect">
                      <a:avLst/>
                    </a:prstGeom>
                    <a:ln>
                      <a:noFill/>
                    </a:ln>
                    <a:extLst>
                      <a:ext uri="{53640926-AAD7-44D8-BBD7-CCE9431645EC}">
                        <a14:shadowObscured xmlns:a14="http://schemas.microsoft.com/office/drawing/2010/main"/>
                      </a:ext>
                    </a:extLst>
                  </pic:spPr>
                </pic:pic>
              </a:graphicData>
            </a:graphic>
          </wp:inline>
        </w:drawing>
      </w:r>
      <w:r w:rsidRPr="00A363F7">
        <w:rPr>
          <w:noProof/>
          <w:color w:val="FF0000"/>
          <w:lang w:val="en-US"/>
        </w:rPr>
        <w:drawing>
          <wp:inline distT="0" distB="0" distL="0" distR="0" wp14:anchorId="58694CC1" wp14:editId="5AB26818">
            <wp:extent cx="6647928" cy="3115945"/>
            <wp:effectExtent l="0" t="0" r="63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14" t="29174" r="22378" b="39242"/>
                    <a:stretch/>
                  </pic:blipFill>
                  <pic:spPr bwMode="auto">
                    <a:xfrm>
                      <a:off x="0" y="0"/>
                      <a:ext cx="6657560" cy="3120460"/>
                    </a:xfrm>
                    <a:prstGeom prst="rect">
                      <a:avLst/>
                    </a:prstGeom>
                    <a:ln>
                      <a:noFill/>
                    </a:ln>
                    <a:extLst>
                      <a:ext uri="{53640926-AAD7-44D8-BBD7-CCE9431645EC}">
                        <a14:shadowObscured xmlns:a14="http://schemas.microsoft.com/office/drawing/2010/main"/>
                      </a:ext>
                    </a:extLst>
                  </pic:spPr>
                </pic:pic>
              </a:graphicData>
            </a:graphic>
          </wp:inline>
        </w:drawing>
      </w: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1702C8" w:rsidRPr="00A363F7" w:rsidRDefault="001702C8" w:rsidP="001702C8">
      <w:pPr>
        <w:autoSpaceDE w:val="0"/>
        <w:autoSpaceDN w:val="0"/>
        <w:adjustRightInd w:val="0"/>
        <w:spacing w:after="0" w:line="240" w:lineRule="auto"/>
        <w:jc w:val="center"/>
        <w:rPr>
          <w:rFonts w:cs="Arial"/>
          <w:b/>
          <w:bCs/>
          <w:color w:val="FF0000"/>
          <w:u w:val="single"/>
        </w:rPr>
      </w:pPr>
    </w:p>
    <w:p w:rsidR="00855882" w:rsidRPr="00A363F7" w:rsidRDefault="00855882" w:rsidP="00496B03">
      <w:pPr>
        <w:autoSpaceDE w:val="0"/>
        <w:autoSpaceDN w:val="0"/>
        <w:adjustRightInd w:val="0"/>
        <w:spacing w:after="0" w:line="240" w:lineRule="auto"/>
        <w:jc w:val="center"/>
        <w:rPr>
          <w:rFonts w:cs="Arial"/>
          <w:b/>
          <w:bCs/>
          <w:color w:val="FF0000"/>
          <w:u w:val="single"/>
        </w:rPr>
      </w:pPr>
    </w:p>
    <w:p w:rsidR="00855882" w:rsidRPr="00A363F7" w:rsidRDefault="00855882" w:rsidP="00496B03">
      <w:pPr>
        <w:autoSpaceDE w:val="0"/>
        <w:autoSpaceDN w:val="0"/>
        <w:adjustRightInd w:val="0"/>
        <w:spacing w:after="0" w:line="240" w:lineRule="auto"/>
        <w:jc w:val="center"/>
        <w:rPr>
          <w:rFonts w:cs="Arial"/>
          <w:b/>
          <w:bCs/>
          <w:color w:val="FF0000"/>
          <w:u w:val="single"/>
        </w:rPr>
      </w:pPr>
    </w:p>
    <w:p w:rsidR="00855882" w:rsidRPr="00A363F7" w:rsidRDefault="00855882" w:rsidP="00966F6E">
      <w:pPr>
        <w:autoSpaceDE w:val="0"/>
        <w:autoSpaceDN w:val="0"/>
        <w:adjustRightInd w:val="0"/>
        <w:spacing w:after="0" w:line="240" w:lineRule="auto"/>
        <w:rPr>
          <w:rFonts w:cs="Arial"/>
          <w:b/>
          <w:bCs/>
          <w:color w:val="FF0000"/>
          <w:u w:val="single"/>
        </w:rPr>
      </w:pPr>
    </w:p>
    <w:p w:rsidR="00B64CF7" w:rsidRPr="00A363F7" w:rsidRDefault="00B64CF7" w:rsidP="00496B03">
      <w:pPr>
        <w:autoSpaceDE w:val="0"/>
        <w:autoSpaceDN w:val="0"/>
        <w:adjustRightInd w:val="0"/>
        <w:spacing w:after="0" w:line="240" w:lineRule="auto"/>
        <w:jc w:val="center"/>
        <w:rPr>
          <w:rFonts w:cs="Arial"/>
          <w:b/>
          <w:bCs/>
          <w:color w:val="FF0000"/>
          <w:u w:val="single"/>
        </w:rPr>
      </w:pPr>
    </w:p>
    <w:p w:rsidR="00496B03" w:rsidRPr="00A363F7" w:rsidRDefault="00511453" w:rsidP="00A363F7">
      <w:pPr>
        <w:autoSpaceDE w:val="0"/>
        <w:autoSpaceDN w:val="0"/>
        <w:adjustRightInd w:val="0"/>
        <w:spacing w:after="0" w:line="240" w:lineRule="auto"/>
        <w:jc w:val="center"/>
        <w:rPr>
          <w:rFonts w:cs="Arial"/>
          <w:b/>
          <w:bCs/>
          <w:color w:val="FF0000"/>
          <w:u w:val="single"/>
        </w:rPr>
      </w:pPr>
      <w:r w:rsidRPr="00A363F7">
        <w:rPr>
          <w:rFonts w:cs="Arial"/>
          <w:b/>
          <w:bCs/>
          <w:color w:val="FF0000"/>
          <w:u w:val="single"/>
        </w:rPr>
        <w:br w:type="page"/>
      </w:r>
    </w:p>
    <w:p w:rsidR="006D170C" w:rsidRPr="006D170C" w:rsidRDefault="006D170C" w:rsidP="006D170C">
      <w:pPr>
        <w:pStyle w:val="CM1"/>
        <w:jc w:val="center"/>
        <w:rPr>
          <w:rFonts w:asciiTheme="minorHAnsi" w:hAnsiTheme="minorHAnsi" w:cstheme="minorHAnsi"/>
          <w:b/>
          <w:bCs/>
          <w:sz w:val="22"/>
          <w:szCs w:val="22"/>
        </w:rPr>
      </w:pPr>
      <w:r w:rsidRPr="006D170C">
        <w:rPr>
          <w:rFonts w:asciiTheme="minorHAnsi" w:hAnsiTheme="minorHAnsi" w:cstheme="minorHAnsi"/>
          <w:b/>
          <w:bCs/>
          <w:sz w:val="22"/>
          <w:szCs w:val="22"/>
        </w:rPr>
        <w:lastRenderedPageBreak/>
        <w:t>Letter head of Company (&lt;Rs. 10 Cr value)</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Ref………………………………………. </w:t>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t>Date………………………….</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 </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To, </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Bharat Heavy Electricals Limited</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PS-PEM, PPEI Building, </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Plot No. 25, Sector ‐16A, </w:t>
      </w: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Noida (U.P.) ‐ 201301 </w:t>
      </w:r>
    </w:p>
    <w:p w:rsidR="006D170C" w:rsidRPr="006D170C" w:rsidRDefault="006D170C" w:rsidP="006D170C">
      <w:pPr>
        <w:pStyle w:val="Default"/>
        <w:jc w:val="both"/>
        <w:rPr>
          <w:rFonts w:asciiTheme="minorHAnsi" w:hAnsiTheme="minorHAnsi" w:cstheme="minorHAnsi"/>
          <w:b/>
          <w:bCs/>
          <w:color w:val="auto"/>
          <w:sz w:val="22"/>
          <w:szCs w:val="22"/>
        </w:rPr>
      </w:pPr>
      <w:r w:rsidRPr="006D170C">
        <w:rPr>
          <w:rFonts w:asciiTheme="minorHAnsi" w:hAnsiTheme="minorHAnsi" w:cstheme="minorHAnsi"/>
          <w:b/>
          <w:bCs/>
          <w:color w:val="auto"/>
          <w:sz w:val="22"/>
          <w:szCs w:val="22"/>
        </w:rPr>
        <w:t xml:space="preserve">Subject: ‐Certification regarding local content </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6"/>
        <w:jc w:val="both"/>
        <w:rPr>
          <w:rFonts w:asciiTheme="minorHAnsi" w:hAnsiTheme="minorHAnsi" w:cstheme="minorHAnsi"/>
          <w:sz w:val="22"/>
          <w:szCs w:val="22"/>
        </w:rPr>
      </w:pPr>
      <w:r w:rsidRPr="006D170C">
        <w:rPr>
          <w:rFonts w:asciiTheme="minorHAnsi" w:hAnsiTheme="minorHAnsi" w:cstheme="minorHAnsi"/>
          <w:sz w:val="22"/>
          <w:szCs w:val="22"/>
        </w:rPr>
        <w:t>Reference: Tender Enquiry No</w:t>
      </w:r>
      <w:r w:rsidRPr="006D170C">
        <w:rPr>
          <w:rFonts w:asciiTheme="minorHAnsi" w:hAnsiTheme="minorHAnsi" w:cstheme="minorHAnsi"/>
          <w:b/>
          <w:bCs/>
          <w:sz w:val="22"/>
          <w:szCs w:val="22"/>
        </w:rPr>
        <w:t xml:space="preserve">.‐ </w:t>
      </w:r>
    </w:p>
    <w:p w:rsidR="006D170C" w:rsidRPr="006D170C" w:rsidRDefault="006D170C" w:rsidP="006D170C">
      <w:pPr>
        <w:pStyle w:val="CM6"/>
        <w:jc w:val="both"/>
        <w:rPr>
          <w:rFonts w:asciiTheme="minorHAnsi" w:hAnsiTheme="minorHAnsi" w:cstheme="minorHAnsi"/>
          <w:b/>
          <w:bCs/>
          <w:sz w:val="22"/>
          <w:szCs w:val="22"/>
        </w:rPr>
      </w:pPr>
      <w:r w:rsidRPr="006D170C">
        <w:rPr>
          <w:rFonts w:asciiTheme="minorHAnsi" w:hAnsiTheme="minorHAnsi" w:cstheme="minorHAnsi"/>
          <w:sz w:val="22"/>
          <w:szCs w:val="22"/>
        </w:rPr>
        <w:t xml:space="preserve">Name of Package: </w:t>
      </w: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rPr>
        <w:t xml:space="preserve">PROJECT: </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7"/>
        <w:jc w:val="both"/>
        <w:rPr>
          <w:rFonts w:asciiTheme="minorHAnsi" w:hAnsiTheme="minorHAnsi" w:cstheme="minorHAnsi"/>
          <w:sz w:val="22"/>
          <w:szCs w:val="22"/>
        </w:rPr>
      </w:pPr>
      <w:r w:rsidRPr="006D170C">
        <w:rPr>
          <w:rFonts w:asciiTheme="minorHAnsi" w:hAnsiTheme="minorHAnsi" w:cstheme="minorHAnsi"/>
          <w:sz w:val="22"/>
          <w:szCs w:val="22"/>
        </w:rPr>
        <w:t xml:space="preserve">Dear Sir, </w:t>
      </w:r>
    </w:p>
    <w:p w:rsidR="006D170C" w:rsidRPr="006D170C" w:rsidRDefault="006D170C" w:rsidP="006D170C">
      <w:pPr>
        <w:pStyle w:val="Default"/>
        <w:jc w:val="both"/>
        <w:rPr>
          <w:rFonts w:asciiTheme="minorHAnsi" w:hAnsiTheme="minorHAnsi" w:cstheme="minorHAnsi"/>
          <w:color w:val="auto"/>
          <w:sz w:val="22"/>
          <w:szCs w:val="22"/>
        </w:rPr>
      </w:pPr>
    </w:p>
    <w:p w:rsidR="006D170C" w:rsidRDefault="006D170C" w:rsidP="006D170C">
      <w:pPr>
        <w:autoSpaceDE w:val="0"/>
        <w:autoSpaceDN w:val="0"/>
        <w:adjustRightInd w:val="0"/>
        <w:spacing w:after="0" w:line="240" w:lineRule="auto"/>
        <w:jc w:val="both"/>
        <w:rPr>
          <w:rFonts w:cstheme="minorHAnsi"/>
        </w:rPr>
      </w:pPr>
      <w:r w:rsidRPr="006D170C">
        <w:rPr>
          <w:rFonts w:cstheme="minorHAnsi"/>
        </w:rPr>
        <w:t xml:space="preserve">We hereby certify that items offered by us of </w:t>
      </w:r>
      <w:r w:rsidR="00745B16">
        <w:rPr>
          <w:rFonts w:cstheme="minorHAnsi"/>
          <w:b/>
          <w:bCs/>
          <w:lang w:val="en-US"/>
        </w:rPr>
        <w:t>__________________________________</w:t>
      </w:r>
      <w:r w:rsidRPr="006D170C">
        <w:rPr>
          <w:rFonts w:cstheme="minorHAnsi"/>
          <w:b/>
          <w:bCs/>
          <w:lang w:val="en-US"/>
        </w:rPr>
        <w:t xml:space="preserve"> </w:t>
      </w:r>
      <w:r w:rsidRPr="006D170C">
        <w:rPr>
          <w:rFonts w:cstheme="minorHAnsi"/>
        </w:rPr>
        <w:t xml:space="preserve">for </w:t>
      </w:r>
      <w:r w:rsidRPr="006D170C">
        <w:rPr>
          <w:rFonts w:cstheme="minorHAnsi"/>
          <w:b/>
          <w:bCs/>
        </w:rPr>
        <w:t>NORTH KARANPURA</w:t>
      </w:r>
      <w:r w:rsidRPr="006D170C">
        <w:rPr>
          <w:rFonts w:cstheme="minorHAnsi"/>
        </w:rPr>
        <w:t xml:space="preserve"> meets the requirement of minimum local content in line </w:t>
      </w:r>
      <w:r w:rsidR="00745B16">
        <w:rPr>
          <w:rFonts w:cstheme="minorHAnsi"/>
          <w:b/>
          <w:bCs/>
        </w:rPr>
        <w:t>__________________________________</w:t>
      </w:r>
      <w:r w:rsidR="006E5AE6">
        <w:rPr>
          <w:rFonts w:cstheme="minorHAnsi"/>
          <w:b/>
          <w:bCs/>
        </w:rPr>
        <w:t xml:space="preserve"> </w:t>
      </w:r>
      <w:r w:rsidRPr="006D170C">
        <w:rPr>
          <w:rFonts w:cstheme="minorHAnsi"/>
        </w:rPr>
        <w:t xml:space="preserve">meets the requirement of minimum local content as a class </w:t>
      </w:r>
      <w:r w:rsidRPr="006D170C">
        <w:rPr>
          <w:rFonts w:cstheme="minorHAnsi"/>
          <w:cs/>
          <w:lang w:bidi="hi-IN"/>
        </w:rPr>
        <w:t xml:space="preserve">– </w:t>
      </w:r>
      <w:r w:rsidRPr="006D170C">
        <w:rPr>
          <w:rFonts w:cstheme="minorHAnsi"/>
        </w:rPr>
        <w:t xml:space="preserve">I local supplier in line with clause of NIT </w:t>
      </w:r>
      <w:r w:rsidRPr="006D170C">
        <w:rPr>
          <w:rFonts w:cstheme="minorHAnsi"/>
          <w:cs/>
          <w:lang w:bidi="hi-IN"/>
        </w:rPr>
        <w:t>(</w:t>
      </w:r>
      <w:proofErr w:type="spellStart"/>
      <w:r w:rsidRPr="006D170C">
        <w:rPr>
          <w:rFonts w:cstheme="minorHAnsi"/>
        </w:rPr>
        <w:t>GeM</w:t>
      </w:r>
      <w:proofErr w:type="spellEnd"/>
      <w:r w:rsidRPr="006D170C">
        <w:rPr>
          <w:rFonts w:cstheme="minorHAnsi"/>
        </w:rPr>
        <w:t xml:space="preserve"> NIT</w:t>
      </w:r>
      <w:r w:rsidRPr="006D170C">
        <w:rPr>
          <w:rFonts w:cstheme="minorHAnsi"/>
          <w:cs/>
          <w:lang w:bidi="hi-IN"/>
        </w:rPr>
        <w:t xml:space="preserve">) </w:t>
      </w:r>
      <w:r w:rsidRPr="006D170C">
        <w:rPr>
          <w:rFonts w:cstheme="minorHAnsi"/>
        </w:rPr>
        <w:t xml:space="preserve">and the Public Procurement </w:t>
      </w:r>
      <w:r w:rsidRPr="006D170C">
        <w:rPr>
          <w:rFonts w:cstheme="minorHAnsi"/>
          <w:cs/>
          <w:lang w:bidi="hi-IN"/>
        </w:rPr>
        <w:t>(</w:t>
      </w:r>
      <w:r w:rsidRPr="006D170C">
        <w:rPr>
          <w:rFonts w:cstheme="minorHAnsi"/>
        </w:rPr>
        <w:t>Preference to Make in India</w:t>
      </w:r>
      <w:r w:rsidRPr="006D170C">
        <w:rPr>
          <w:rFonts w:cstheme="minorHAnsi"/>
          <w:cs/>
          <w:lang w:bidi="hi-IN"/>
        </w:rPr>
        <w:t>)</w:t>
      </w:r>
      <w:r w:rsidRPr="006D170C">
        <w:rPr>
          <w:rFonts w:cstheme="minorHAnsi"/>
        </w:rPr>
        <w:t>, Order 2017 dated</w:t>
      </w:r>
      <w:r w:rsidRPr="006D170C">
        <w:rPr>
          <w:rFonts w:cstheme="minorHAnsi"/>
          <w:cs/>
          <w:lang w:bidi="hi-IN"/>
        </w:rPr>
        <w:t>‐</w:t>
      </w:r>
      <w:r w:rsidRPr="006D170C">
        <w:rPr>
          <w:rFonts w:cstheme="minorHAnsi"/>
        </w:rPr>
        <w:t>15</w:t>
      </w:r>
      <w:r w:rsidRPr="006D170C">
        <w:rPr>
          <w:rFonts w:cstheme="minorHAnsi"/>
          <w:cs/>
          <w:lang w:bidi="hi-IN"/>
        </w:rPr>
        <w:t>.</w:t>
      </w:r>
      <w:r w:rsidRPr="006D170C">
        <w:rPr>
          <w:rFonts w:cstheme="minorHAnsi"/>
        </w:rPr>
        <w:t>06</w:t>
      </w:r>
      <w:r w:rsidRPr="006D170C">
        <w:rPr>
          <w:rFonts w:cstheme="minorHAnsi"/>
          <w:cs/>
          <w:lang w:bidi="hi-IN"/>
        </w:rPr>
        <w:t>.</w:t>
      </w:r>
      <w:r w:rsidRPr="006D170C">
        <w:rPr>
          <w:rFonts w:cstheme="minorHAnsi"/>
        </w:rPr>
        <w:t>2017, 28</w:t>
      </w:r>
      <w:r w:rsidRPr="006D170C">
        <w:rPr>
          <w:rFonts w:cstheme="minorHAnsi"/>
          <w:cs/>
          <w:lang w:bidi="hi-IN"/>
        </w:rPr>
        <w:t>.</w:t>
      </w:r>
      <w:r w:rsidRPr="006D170C">
        <w:rPr>
          <w:rFonts w:cstheme="minorHAnsi"/>
        </w:rPr>
        <w:t>05</w:t>
      </w:r>
      <w:r w:rsidRPr="006D170C">
        <w:rPr>
          <w:rFonts w:cstheme="minorHAnsi"/>
          <w:cs/>
          <w:lang w:bidi="hi-IN"/>
        </w:rPr>
        <w:t>.</w:t>
      </w:r>
      <w:r w:rsidRPr="006D170C">
        <w:rPr>
          <w:rFonts w:cstheme="minorHAnsi"/>
        </w:rPr>
        <w:t>2018 &amp; 29</w:t>
      </w:r>
      <w:r w:rsidRPr="006D170C">
        <w:rPr>
          <w:rFonts w:cstheme="minorHAnsi"/>
          <w:cs/>
          <w:lang w:bidi="hi-IN"/>
        </w:rPr>
        <w:t>.</w:t>
      </w:r>
      <w:r w:rsidRPr="006D170C">
        <w:rPr>
          <w:rFonts w:cstheme="minorHAnsi"/>
        </w:rPr>
        <w:t>05</w:t>
      </w:r>
      <w:r w:rsidRPr="006D170C">
        <w:rPr>
          <w:rFonts w:cstheme="minorHAnsi"/>
          <w:cs/>
          <w:lang w:bidi="hi-IN"/>
        </w:rPr>
        <w:t>.</w:t>
      </w:r>
      <w:r w:rsidRPr="006D170C">
        <w:rPr>
          <w:rFonts w:cstheme="minorHAnsi"/>
        </w:rPr>
        <w:t>2019, 04</w:t>
      </w:r>
      <w:r w:rsidRPr="006D170C">
        <w:rPr>
          <w:rFonts w:cstheme="minorHAnsi"/>
          <w:cs/>
          <w:lang w:bidi="hi-IN"/>
        </w:rPr>
        <w:t>.</w:t>
      </w:r>
      <w:r w:rsidRPr="006D170C">
        <w:rPr>
          <w:rFonts w:cstheme="minorHAnsi"/>
        </w:rPr>
        <w:t>06</w:t>
      </w:r>
      <w:r w:rsidRPr="006D170C">
        <w:rPr>
          <w:rFonts w:cstheme="minorHAnsi"/>
          <w:cs/>
          <w:lang w:bidi="hi-IN"/>
        </w:rPr>
        <w:t>.</w:t>
      </w:r>
      <w:r w:rsidRPr="006D170C">
        <w:rPr>
          <w:rFonts w:cstheme="minorHAnsi"/>
        </w:rPr>
        <w:t>20 &amp; 16</w:t>
      </w:r>
      <w:r w:rsidRPr="006D170C">
        <w:rPr>
          <w:rFonts w:cstheme="minorHAnsi"/>
          <w:cs/>
          <w:lang w:bidi="hi-IN"/>
        </w:rPr>
        <w:t>.</w:t>
      </w:r>
      <w:r w:rsidRPr="006D170C">
        <w:rPr>
          <w:rFonts w:cstheme="minorHAnsi"/>
        </w:rPr>
        <w:t>09</w:t>
      </w:r>
      <w:r w:rsidRPr="006D170C">
        <w:rPr>
          <w:rFonts w:cstheme="minorHAnsi"/>
          <w:cs/>
          <w:lang w:bidi="hi-IN"/>
        </w:rPr>
        <w:t>.</w:t>
      </w:r>
      <w:r w:rsidRPr="006D170C">
        <w:rPr>
          <w:rFonts w:cstheme="minorHAnsi"/>
        </w:rPr>
        <w:t>20</w:t>
      </w:r>
      <w:r w:rsidR="005D36E9">
        <w:rPr>
          <w:rFonts w:cstheme="minorHAnsi"/>
        </w:rPr>
        <w:t>.</w:t>
      </w:r>
    </w:p>
    <w:p w:rsidR="005D36E9" w:rsidRDefault="005D36E9" w:rsidP="006D170C">
      <w:pPr>
        <w:autoSpaceDE w:val="0"/>
        <w:autoSpaceDN w:val="0"/>
        <w:adjustRightInd w:val="0"/>
        <w:spacing w:after="0" w:line="240" w:lineRule="auto"/>
        <w:jc w:val="both"/>
        <w:rPr>
          <w:rFonts w:cstheme="minorHAnsi"/>
        </w:rPr>
      </w:pPr>
    </w:p>
    <w:p w:rsidR="005D36E9" w:rsidRPr="006D170C" w:rsidRDefault="005D36E9" w:rsidP="006D170C">
      <w:pPr>
        <w:autoSpaceDE w:val="0"/>
        <w:autoSpaceDN w:val="0"/>
        <w:adjustRightInd w:val="0"/>
        <w:spacing w:after="0" w:line="240" w:lineRule="auto"/>
        <w:jc w:val="both"/>
        <w:rPr>
          <w:rFonts w:cstheme="minorHAnsi"/>
        </w:rPr>
      </w:pPr>
      <w:r>
        <w:rPr>
          <w:rFonts w:cstheme="minorHAnsi"/>
        </w:rPr>
        <w:t>Local content__________ %</w:t>
      </w:r>
    </w:p>
    <w:p w:rsidR="006D170C" w:rsidRPr="006D170C" w:rsidRDefault="006D170C" w:rsidP="006D170C">
      <w:pPr>
        <w:autoSpaceDE w:val="0"/>
        <w:autoSpaceDN w:val="0"/>
        <w:adjustRightInd w:val="0"/>
        <w:spacing w:after="0" w:line="240" w:lineRule="auto"/>
        <w:jc w:val="both"/>
        <w:rPr>
          <w:rFonts w:cstheme="minorHAnsi"/>
        </w:rPr>
      </w:pPr>
    </w:p>
    <w:p w:rsidR="006D170C" w:rsidRPr="006D170C" w:rsidRDefault="006D170C" w:rsidP="006D170C">
      <w:pPr>
        <w:autoSpaceDE w:val="0"/>
        <w:autoSpaceDN w:val="0"/>
        <w:adjustRightInd w:val="0"/>
        <w:spacing w:after="0" w:line="240" w:lineRule="auto"/>
        <w:jc w:val="both"/>
        <w:rPr>
          <w:rFonts w:cstheme="minorHAnsi"/>
        </w:rPr>
      </w:pPr>
      <w:r w:rsidRPr="006D170C">
        <w:rPr>
          <w:rFonts w:cstheme="minorHAnsi"/>
        </w:rPr>
        <w:t>We further confirm that details of location at which the local value addition is made will be our registered works</w:t>
      </w:r>
    </w:p>
    <w:p w:rsidR="006D170C" w:rsidRPr="006D170C" w:rsidRDefault="006D170C" w:rsidP="006D170C">
      <w:pPr>
        <w:autoSpaceDE w:val="0"/>
        <w:autoSpaceDN w:val="0"/>
        <w:adjustRightInd w:val="0"/>
        <w:spacing w:after="0" w:line="240" w:lineRule="auto"/>
        <w:jc w:val="both"/>
        <w:rPr>
          <w:rFonts w:cstheme="minorHAnsi"/>
        </w:rPr>
      </w:pPr>
      <w:r w:rsidRPr="006D170C">
        <w:rPr>
          <w:rFonts w:cstheme="minorHAnsi"/>
        </w:rPr>
        <w:t xml:space="preserve">at </w:t>
      </w:r>
      <w:r w:rsidRPr="006D170C">
        <w:rPr>
          <w:rFonts w:cstheme="minorHAnsi"/>
          <w:cs/>
          <w:lang w:bidi="hi-IN"/>
        </w:rPr>
        <w:t>……………………………………………………………………………………………………………………………………………………………………</w:t>
      </w:r>
      <w:proofErr w:type="gramStart"/>
      <w:r w:rsidRPr="006D170C">
        <w:rPr>
          <w:rFonts w:cstheme="minorHAnsi"/>
          <w:cs/>
          <w:lang w:bidi="hi-IN"/>
        </w:rPr>
        <w:t>…(</w:t>
      </w:r>
      <w:proofErr w:type="gramEnd"/>
      <w:r w:rsidRPr="006D170C">
        <w:rPr>
          <w:rFonts w:cstheme="minorHAnsi"/>
        </w:rPr>
        <w:t>address of the works</w:t>
      </w:r>
      <w:r w:rsidRPr="006D170C">
        <w:rPr>
          <w:rFonts w:cstheme="minorHAnsi"/>
          <w:cs/>
          <w:lang w:bidi="hi-IN"/>
        </w:rPr>
        <w:t>)</w:t>
      </w:r>
    </w:p>
    <w:p w:rsidR="006D170C" w:rsidRPr="006D170C" w:rsidRDefault="006D170C" w:rsidP="006D170C">
      <w:pPr>
        <w:tabs>
          <w:tab w:val="left" w:pos="4815"/>
        </w:tabs>
        <w:autoSpaceDE w:val="0"/>
        <w:autoSpaceDN w:val="0"/>
        <w:adjustRightInd w:val="0"/>
        <w:spacing w:after="0" w:line="240" w:lineRule="auto"/>
        <w:jc w:val="both"/>
        <w:rPr>
          <w:rFonts w:cstheme="minorHAnsi"/>
        </w:rPr>
      </w:pPr>
      <w:r w:rsidRPr="006D170C">
        <w:rPr>
          <w:rFonts w:cstheme="minorHAnsi"/>
        </w:rPr>
        <w:tab/>
      </w:r>
    </w:p>
    <w:p w:rsidR="006D170C" w:rsidRPr="006D170C" w:rsidRDefault="006D170C" w:rsidP="006D170C">
      <w:pPr>
        <w:autoSpaceDE w:val="0"/>
        <w:autoSpaceDN w:val="0"/>
        <w:adjustRightInd w:val="0"/>
        <w:spacing w:after="0" w:line="240" w:lineRule="auto"/>
        <w:jc w:val="both"/>
        <w:rPr>
          <w:rFonts w:cstheme="minorHAnsi"/>
        </w:rPr>
      </w:pPr>
    </w:p>
    <w:p w:rsidR="006D170C" w:rsidRPr="006D170C" w:rsidRDefault="006D170C" w:rsidP="006D170C">
      <w:pPr>
        <w:autoSpaceDE w:val="0"/>
        <w:autoSpaceDN w:val="0"/>
        <w:adjustRightInd w:val="0"/>
        <w:spacing w:after="0" w:line="240" w:lineRule="auto"/>
        <w:jc w:val="both"/>
        <w:rPr>
          <w:rFonts w:cstheme="minorHAnsi"/>
        </w:rPr>
      </w:pPr>
    </w:p>
    <w:p w:rsidR="006D170C" w:rsidRPr="006D170C" w:rsidRDefault="006D170C" w:rsidP="006D170C">
      <w:pPr>
        <w:autoSpaceDE w:val="0"/>
        <w:autoSpaceDN w:val="0"/>
        <w:adjustRightInd w:val="0"/>
        <w:spacing w:after="0" w:line="240" w:lineRule="auto"/>
        <w:ind w:left="5760" w:firstLine="720"/>
        <w:jc w:val="both"/>
        <w:rPr>
          <w:rFonts w:cstheme="minorHAnsi"/>
        </w:rPr>
      </w:pPr>
      <w:r w:rsidRPr="006D170C">
        <w:rPr>
          <w:rFonts w:cstheme="minorHAnsi"/>
        </w:rPr>
        <w:t>Yours very truly</w:t>
      </w:r>
    </w:p>
    <w:p w:rsidR="006D170C" w:rsidRPr="006D170C" w:rsidRDefault="006D170C" w:rsidP="006D170C">
      <w:pPr>
        <w:autoSpaceDE w:val="0"/>
        <w:autoSpaceDN w:val="0"/>
        <w:adjustRightInd w:val="0"/>
        <w:spacing w:after="0" w:line="240" w:lineRule="auto"/>
        <w:ind w:left="5760" w:firstLine="720"/>
        <w:jc w:val="both"/>
        <w:rPr>
          <w:rFonts w:cstheme="minorHAnsi"/>
        </w:rPr>
      </w:pPr>
    </w:p>
    <w:p w:rsidR="006D170C" w:rsidRPr="006D170C" w:rsidRDefault="006D170C" w:rsidP="006D170C">
      <w:pPr>
        <w:autoSpaceDE w:val="0"/>
        <w:autoSpaceDN w:val="0"/>
        <w:adjustRightInd w:val="0"/>
        <w:spacing w:after="0" w:line="240" w:lineRule="auto"/>
        <w:ind w:left="5040"/>
        <w:jc w:val="both"/>
        <w:rPr>
          <w:rFonts w:cstheme="minorHAnsi"/>
        </w:rPr>
      </w:pPr>
      <w:r w:rsidRPr="006D170C">
        <w:rPr>
          <w:rFonts w:cstheme="minorHAnsi"/>
          <w:cs/>
          <w:lang w:bidi="hi-IN"/>
        </w:rPr>
        <w:t>…………………………. (</w:t>
      </w:r>
      <w:r w:rsidRPr="006D170C">
        <w:rPr>
          <w:rFonts w:cstheme="minorHAnsi"/>
        </w:rPr>
        <w:t>authorized signatory of company</w:t>
      </w:r>
      <w:r w:rsidRPr="006D170C">
        <w:rPr>
          <w:rFonts w:cstheme="minorHAnsi"/>
          <w:cs/>
          <w:lang w:bidi="hi-IN"/>
        </w:rPr>
        <w:t>)</w:t>
      </w:r>
    </w:p>
    <w:p w:rsidR="006D170C" w:rsidRPr="006D170C" w:rsidRDefault="006D170C" w:rsidP="006D170C">
      <w:pPr>
        <w:autoSpaceDE w:val="0"/>
        <w:autoSpaceDN w:val="0"/>
        <w:adjustRightInd w:val="0"/>
        <w:spacing w:after="0" w:line="240" w:lineRule="auto"/>
        <w:ind w:left="5040"/>
        <w:jc w:val="both"/>
        <w:rPr>
          <w:rFonts w:cstheme="minorHAnsi"/>
        </w:rPr>
      </w:pPr>
    </w:p>
    <w:p w:rsidR="006D170C" w:rsidRPr="006D170C" w:rsidRDefault="006D170C" w:rsidP="006D170C">
      <w:pPr>
        <w:autoSpaceDE w:val="0"/>
        <w:autoSpaceDN w:val="0"/>
        <w:adjustRightInd w:val="0"/>
        <w:spacing w:after="0" w:line="240" w:lineRule="auto"/>
        <w:ind w:left="5040"/>
        <w:jc w:val="both"/>
        <w:rPr>
          <w:rFonts w:cstheme="minorHAnsi"/>
        </w:rPr>
      </w:pPr>
      <w:r w:rsidRPr="006D170C">
        <w:rPr>
          <w:rFonts w:cstheme="minorHAnsi"/>
          <w:cs/>
          <w:lang w:bidi="hi-IN"/>
        </w:rPr>
        <w:t>…………………………… (</w:t>
      </w:r>
      <w:r w:rsidRPr="006D170C">
        <w:rPr>
          <w:rFonts w:cstheme="minorHAnsi"/>
        </w:rPr>
        <w:t>firm name</w:t>
      </w:r>
      <w:r w:rsidRPr="006D170C">
        <w:rPr>
          <w:rFonts w:cstheme="minorHAnsi"/>
          <w:cs/>
          <w:lang w:bidi="hi-IN"/>
        </w:rPr>
        <w:t>)</w:t>
      </w:r>
    </w:p>
    <w:p w:rsidR="006D170C" w:rsidRPr="006D170C" w:rsidRDefault="006D170C" w:rsidP="006D170C">
      <w:pPr>
        <w:autoSpaceDE w:val="0"/>
        <w:autoSpaceDN w:val="0"/>
        <w:adjustRightInd w:val="0"/>
        <w:spacing w:after="0" w:line="240" w:lineRule="auto"/>
        <w:ind w:left="5040"/>
        <w:jc w:val="both"/>
        <w:rPr>
          <w:rFonts w:cstheme="minorHAnsi"/>
        </w:rPr>
      </w:pPr>
    </w:p>
    <w:p w:rsidR="006D170C" w:rsidRPr="006D170C" w:rsidRDefault="006D170C" w:rsidP="006D170C">
      <w:pPr>
        <w:autoSpaceDE w:val="0"/>
        <w:autoSpaceDN w:val="0"/>
        <w:adjustRightInd w:val="0"/>
        <w:spacing w:after="0" w:line="240" w:lineRule="auto"/>
        <w:ind w:left="5040"/>
        <w:jc w:val="both"/>
        <w:rPr>
          <w:rFonts w:cstheme="minorHAnsi"/>
        </w:rPr>
      </w:pPr>
    </w:p>
    <w:p w:rsidR="006D170C" w:rsidRPr="006D170C" w:rsidRDefault="006D170C" w:rsidP="006D170C">
      <w:pPr>
        <w:autoSpaceDE w:val="0"/>
        <w:autoSpaceDN w:val="0"/>
        <w:adjustRightInd w:val="0"/>
        <w:spacing w:after="0" w:line="240" w:lineRule="auto"/>
        <w:jc w:val="both"/>
        <w:rPr>
          <w:rFonts w:cstheme="minorHAnsi"/>
        </w:rPr>
      </w:pPr>
      <w:r w:rsidRPr="006D170C">
        <w:rPr>
          <w:rFonts w:cstheme="minorHAnsi"/>
        </w:rPr>
        <w:t>authorized signatory</w:t>
      </w:r>
    </w:p>
    <w:p w:rsidR="006D170C" w:rsidRPr="006D170C" w:rsidRDefault="006D170C" w:rsidP="006D170C">
      <w:pPr>
        <w:jc w:val="both"/>
        <w:rPr>
          <w:rFonts w:cstheme="minorHAnsi"/>
        </w:rPr>
      </w:pPr>
      <w:r w:rsidRPr="006D170C">
        <w:rPr>
          <w:rFonts w:cstheme="minorHAnsi"/>
        </w:rPr>
        <w:t>of company</w:t>
      </w:r>
    </w:p>
    <w:p w:rsidR="006D170C" w:rsidRPr="006D170C" w:rsidRDefault="006D170C" w:rsidP="006D170C">
      <w:pPr>
        <w:autoSpaceDE w:val="0"/>
        <w:autoSpaceDN w:val="0"/>
        <w:adjustRightInd w:val="0"/>
        <w:spacing w:after="0" w:line="240" w:lineRule="auto"/>
        <w:jc w:val="both"/>
        <w:rPr>
          <w:rFonts w:cstheme="minorHAnsi"/>
          <w:b/>
          <w:bCs/>
        </w:rPr>
      </w:pPr>
    </w:p>
    <w:p w:rsidR="006D170C" w:rsidRPr="006D170C" w:rsidRDefault="006D170C" w:rsidP="006D170C">
      <w:pPr>
        <w:spacing w:after="0" w:line="240" w:lineRule="auto"/>
        <w:jc w:val="both"/>
        <w:rPr>
          <w:rFonts w:cstheme="minorHAnsi"/>
          <w:b/>
          <w:bCs/>
        </w:rPr>
      </w:pPr>
    </w:p>
    <w:p w:rsidR="006D170C" w:rsidRPr="006D170C" w:rsidRDefault="006D170C" w:rsidP="006D170C">
      <w:pPr>
        <w:spacing w:after="0" w:line="240" w:lineRule="auto"/>
        <w:jc w:val="both"/>
        <w:rPr>
          <w:rFonts w:cstheme="minorHAnsi"/>
          <w:b/>
          <w:bCs/>
        </w:rPr>
      </w:pPr>
    </w:p>
    <w:p w:rsidR="006D170C" w:rsidRDefault="006D170C" w:rsidP="006D170C">
      <w:pPr>
        <w:spacing w:after="0" w:line="240" w:lineRule="auto"/>
        <w:jc w:val="both"/>
        <w:rPr>
          <w:rFonts w:cstheme="minorHAnsi"/>
          <w:b/>
          <w:bCs/>
        </w:rPr>
      </w:pPr>
    </w:p>
    <w:p w:rsidR="003160DC" w:rsidRDefault="003160DC" w:rsidP="006D170C">
      <w:pPr>
        <w:spacing w:after="0" w:line="240" w:lineRule="auto"/>
        <w:jc w:val="both"/>
        <w:rPr>
          <w:rFonts w:cstheme="minorHAnsi"/>
          <w:b/>
          <w:bCs/>
        </w:rPr>
      </w:pPr>
    </w:p>
    <w:p w:rsidR="003160DC" w:rsidRDefault="003160DC" w:rsidP="006D170C">
      <w:pPr>
        <w:spacing w:after="0" w:line="240" w:lineRule="auto"/>
        <w:jc w:val="both"/>
        <w:rPr>
          <w:rFonts w:cstheme="minorHAnsi"/>
          <w:b/>
          <w:bCs/>
        </w:rPr>
      </w:pPr>
    </w:p>
    <w:p w:rsidR="003160DC" w:rsidRPr="006D170C" w:rsidRDefault="003160DC" w:rsidP="006D170C">
      <w:pPr>
        <w:spacing w:after="0" w:line="240" w:lineRule="auto"/>
        <w:jc w:val="both"/>
        <w:rPr>
          <w:rFonts w:cstheme="minorHAnsi"/>
          <w:b/>
          <w:bCs/>
        </w:rPr>
      </w:pPr>
    </w:p>
    <w:p w:rsidR="006D170C" w:rsidRPr="006D170C" w:rsidRDefault="006D170C" w:rsidP="006D170C">
      <w:pPr>
        <w:tabs>
          <w:tab w:val="left" w:pos="450"/>
        </w:tabs>
        <w:spacing w:after="0" w:line="240" w:lineRule="auto"/>
        <w:jc w:val="center"/>
        <w:rPr>
          <w:rFonts w:cstheme="minorHAnsi"/>
          <w:b/>
          <w:bCs/>
        </w:rPr>
      </w:pPr>
      <w:r w:rsidRPr="006D170C">
        <w:rPr>
          <w:rFonts w:cstheme="minorHAnsi"/>
          <w:b/>
          <w:bCs/>
        </w:rPr>
        <w:lastRenderedPageBreak/>
        <w:t>Letter head of Company</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Ref………………………………………. </w:t>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t>Date………………………….</w:t>
      </w:r>
    </w:p>
    <w:p w:rsidR="006D170C" w:rsidRPr="006D170C" w:rsidRDefault="006D170C" w:rsidP="006D170C">
      <w:pPr>
        <w:autoSpaceDE w:val="0"/>
        <w:autoSpaceDN w:val="0"/>
        <w:adjustRightInd w:val="0"/>
        <w:spacing w:after="0" w:line="240" w:lineRule="auto"/>
        <w:jc w:val="both"/>
        <w:rPr>
          <w:rFonts w:cstheme="minorHAnsi"/>
          <w:b/>
          <w:bCs/>
          <w:lang w:val="en-US" w:bidi="hi-IN"/>
        </w:rPr>
      </w:pPr>
    </w:p>
    <w:p w:rsidR="006D170C" w:rsidRPr="006D170C" w:rsidRDefault="006D170C" w:rsidP="006D170C">
      <w:pPr>
        <w:autoSpaceDE w:val="0"/>
        <w:autoSpaceDN w:val="0"/>
        <w:adjustRightInd w:val="0"/>
        <w:spacing w:after="0" w:line="240" w:lineRule="auto"/>
        <w:jc w:val="center"/>
        <w:rPr>
          <w:rFonts w:cstheme="minorHAnsi"/>
          <w:b/>
          <w:bCs/>
          <w:lang w:val="en-US" w:bidi="hi-IN"/>
        </w:rPr>
      </w:pPr>
      <w:r w:rsidRPr="006D170C">
        <w:rPr>
          <w:rFonts w:cstheme="minorHAnsi"/>
          <w:b/>
          <w:bCs/>
          <w:lang w:val="en-US" w:bidi="hi-IN"/>
        </w:rPr>
        <w:t>MODEL CERTIFICATE</w:t>
      </w:r>
    </w:p>
    <w:p w:rsidR="006D170C" w:rsidRPr="006D170C" w:rsidRDefault="006D170C" w:rsidP="006D170C">
      <w:pPr>
        <w:autoSpaceDE w:val="0"/>
        <w:autoSpaceDN w:val="0"/>
        <w:adjustRightInd w:val="0"/>
        <w:spacing w:after="0" w:line="240" w:lineRule="auto"/>
        <w:jc w:val="both"/>
        <w:rPr>
          <w:rFonts w:cstheme="minorHAnsi"/>
          <w:b/>
          <w:bCs/>
          <w:lang w:val="en-US" w:bidi="hi-IN"/>
        </w:rPr>
      </w:pPr>
    </w:p>
    <w:p w:rsidR="006D170C" w:rsidRPr="006D170C" w:rsidRDefault="006D170C" w:rsidP="006D170C">
      <w:pPr>
        <w:autoSpaceDE w:val="0"/>
        <w:autoSpaceDN w:val="0"/>
        <w:adjustRightInd w:val="0"/>
        <w:spacing w:after="0" w:line="240" w:lineRule="auto"/>
        <w:jc w:val="both"/>
        <w:rPr>
          <w:rFonts w:cstheme="minorHAnsi"/>
          <w:b/>
          <w:bCs/>
          <w:lang w:bidi="hi-IN"/>
        </w:rPr>
      </w:pPr>
      <w:r w:rsidRPr="006D170C">
        <w:rPr>
          <w:rFonts w:cstheme="minorHAnsi"/>
          <w:lang w:val="en-US" w:bidi="hi-IN"/>
        </w:rPr>
        <w:t xml:space="preserve">Reference: Tender Enquiry Ref‐ </w:t>
      </w:r>
      <w:proofErr w:type="spellStart"/>
      <w:r w:rsidRPr="006D170C">
        <w:rPr>
          <w:rFonts w:cstheme="minorHAnsi"/>
          <w:b/>
          <w:bCs/>
          <w:lang w:val="en-US" w:bidi="hi-IN"/>
        </w:rPr>
        <w:t>GeM</w:t>
      </w:r>
      <w:proofErr w:type="spellEnd"/>
      <w:r w:rsidRPr="006D170C">
        <w:rPr>
          <w:rFonts w:cstheme="minorHAnsi"/>
          <w:b/>
          <w:bCs/>
          <w:lang w:val="en-US" w:bidi="hi-IN"/>
        </w:rPr>
        <w:t xml:space="preserve"> Bid no. </w:t>
      </w:r>
      <w:r w:rsidR="00745B16">
        <w:rPr>
          <w:rFonts w:cstheme="minorHAnsi"/>
          <w:b/>
          <w:bCs/>
          <w:lang w:bidi="hi-IN"/>
        </w:rPr>
        <w:t>__________________</w:t>
      </w:r>
    </w:p>
    <w:p w:rsidR="006D170C" w:rsidRPr="006D170C" w:rsidRDefault="006D170C" w:rsidP="006D170C">
      <w:pPr>
        <w:autoSpaceDE w:val="0"/>
        <w:autoSpaceDN w:val="0"/>
        <w:adjustRightInd w:val="0"/>
        <w:spacing w:after="0" w:line="240" w:lineRule="auto"/>
        <w:jc w:val="both"/>
        <w:rPr>
          <w:rFonts w:cstheme="minorHAnsi"/>
          <w:b/>
          <w:bCs/>
        </w:rPr>
      </w:pPr>
      <w:r w:rsidRPr="006D170C">
        <w:rPr>
          <w:rFonts w:cstheme="minorHAnsi"/>
          <w:lang w:val="en-US" w:bidi="hi-IN"/>
        </w:rPr>
        <w:t xml:space="preserve">Name of Package: </w:t>
      </w:r>
      <w:r w:rsidR="00745B16">
        <w:rPr>
          <w:rFonts w:cstheme="minorHAnsi"/>
          <w:b/>
          <w:bCs/>
          <w:lang w:val="en-US"/>
        </w:rPr>
        <w:t>_________________________</w:t>
      </w:r>
      <w:r w:rsidRPr="006D170C">
        <w:rPr>
          <w:rFonts w:cstheme="minorHAnsi"/>
          <w:b/>
          <w:bCs/>
          <w:lang w:val="en-US"/>
        </w:rPr>
        <w:t xml:space="preserve">   </w:t>
      </w: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rPr>
        <w:t>PROJECT: 3X660 MW NORTH KARANPURA STPP - STG I</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jc w:val="both"/>
        <w:rPr>
          <w:rFonts w:cstheme="minorHAnsi"/>
        </w:rPr>
      </w:pPr>
      <w:r w:rsidRPr="006D170C">
        <w:rPr>
          <w:rFonts w:cstheme="minorHAnsi"/>
        </w:rPr>
        <w:t>This is with reference to Ministry of Finance circular dated 23</w:t>
      </w:r>
      <w:r w:rsidRPr="006D170C">
        <w:rPr>
          <w:rFonts w:cstheme="minorHAnsi"/>
          <w:cs/>
          <w:lang w:bidi="hi-IN"/>
        </w:rPr>
        <w:t>.</w:t>
      </w:r>
      <w:r w:rsidRPr="006D170C">
        <w:rPr>
          <w:rFonts w:cstheme="minorHAnsi"/>
        </w:rPr>
        <w:t>07</w:t>
      </w:r>
      <w:r w:rsidRPr="006D170C">
        <w:rPr>
          <w:rFonts w:cstheme="minorHAnsi"/>
          <w:cs/>
          <w:lang w:bidi="hi-IN"/>
        </w:rPr>
        <w:t>.</w:t>
      </w:r>
      <w:r w:rsidRPr="006D170C">
        <w:rPr>
          <w:rFonts w:cstheme="minorHAnsi"/>
        </w:rPr>
        <w:t>20 reg</w:t>
      </w:r>
      <w:r w:rsidRPr="006D170C">
        <w:rPr>
          <w:rFonts w:cstheme="minorHAnsi"/>
          <w:cs/>
          <w:lang w:bidi="hi-IN"/>
        </w:rPr>
        <w:t xml:space="preserve">. </w:t>
      </w:r>
      <w:r w:rsidRPr="006D170C">
        <w:rPr>
          <w:rFonts w:cstheme="minorHAnsi"/>
        </w:rPr>
        <w:t xml:space="preserve">restriction under rule 144 </w:t>
      </w:r>
      <w:r w:rsidRPr="006D170C">
        <w:rPr>
          <w:rFonts w:cstheme="minorHAnsi"/>
          <w:cs/>
          <w:lang w:bidi="hi-IN"/>
        </w:rPr>
        <w:t>(</w:t>
      </w:r>
      <w:r w:rsidRPr="006D170C">
        <w:rPr>
          <w:rFonts w:cstheme="minorHAnsi"/>
        </w:rPr>
        <w:t>xi</w:t>
      </w:r>
      <w:r w:rsidRPr="006D170C">
        <w:rPr>
          <w:rFonts w:cstheme="minorHAnsi"/>
          <w:cs/>
          <w:lang w:bidi="hi-IN"/>
        </w:rPr>
        <w:t>)</w:t>
      </w:r>
      <w:r w:rsidRPr="006D170C">
        <w:rPr>
          <w:rFonts w:cstheme="minorHAnsi"/>
        </w:rPr>
        <w:t xml:space="preserve"> of GFR</w:t>
      </w:r>
      <w:r w:rsidRPr="006D170C">
        <w:rPr>
          <w:rFonts w:cstheme="minorHAnsi"/>
          <w:cs/>
          <w:lang w:bidi="hi-IN"/>
        </w:rPr>
        <w:t>.</w:t>
      </w:r>
    </w:p>
    <w:p w:rsidR="006D170C" w:rsidRPr="006D170C" w:rsidRDefault="006D170C" w:rsidP="006D170C">
      <w:pPr>
        <w:jc w:val="both"/>
        <w:rPr>
          <w:rFonts w:cstheme="minorHAnsi"/>
        </w:rPr>
      </w:pPr>
    </w:p>
    <w:p w:rsidR="006D170C" w:rsidRPr="006D170C" w:rsidRDefault="006D170C" w:rsidP="006D170C">
      <w:pPr>
        <w:jc w:val="both"/>
        <w:rPr>
          <w:rFonts w:cstheme="minorHAnsi"/>
        </w:rPr>
      </w:pPr>
      <w:r w:rsidRPr="006D170C">
        <w:rPr>
          <w:rFonts w:cstheme="minorHAnsi"/>
          <w:cs/>
          <w:lang w:bidi="hi-IN"/>
        </w:rPr>
        <w:t>“</w:t>
      </w:r>
      <w:r w:rsidRPr="006D170C">
        <w:rPr>
          <w:rFonts w:cstheme="minorHAnsi"/>
        </w:rPr>
        <w:t>I have read the clause regarding restrictions on procurement from a bidder of a country which shares a land border with India</w:t>
      </w:r>
      <w:r w:rsidRPr="006D170C">
        <w:rPr>
          <w:rFonts w:cstheme="minorHAnsi"/>
          <w:cs/>
          <w:lang w:bidi="hi-IN"/>
        </w:rPr>
        <w:t xml:space="preserve">. </w:t>
      </w:r>
      <w:r w:rsidRPr="006D170C">
        <w:rPr>
          <w:rFonts w:cstheme="minorHAnsi"/>
        </w:rPr>
        <w:t>I hereby certify that M</w:t>
      </w:r>
      <w:r w:rsidRPr="006D170C">
        <w:rPr>
          <w:rFonts w:cstheme="minorHAnsi"/>
          <w:cs/>
          <w:lang w:bidi="hi-IN"/>
        </w:rPr>
        <w:t>/</w:t>
      </w:r>
      <w:r w:rsidRPr="006D170C">
        <w:rPr>
          <w:rFonts w:cstheme="minorHAnsi"/>
        </w:rPr>
        <w:t xml:space="preserve">s </w:t>
      </w:r>
      <w:r w:rsidRPr="006D170C">
        <w:rPr>
          <w:rFonts w:cstheme="minorHAnsi"/>
          <w:cs/>
          <w:lang w:bidi="hi-IN"/>
        </w:rPr>
        <w:t>……………………………………………………………</w:t>
      </w:r>
      <w:proofErr w:type="gramStart"/>
      <w:r w:rsidRPr="006D170C">
        <w:rPr>
          <w:rFonts w:cstheme="minorHAnsi"/>
          <w:cs/>
          <w:lang w:bidi="hi-IN"/>
        </w:rPr>
        <w:t>…..</w:t>
      </w:r>
      <w:proofErr w:type="gramEnd"/>
      <w:r w:rsidRPr="006D170C">
        <w:rPr>
          <w:rFonts w:cstheme="minorHAnsi"/>
          <w:cs/>
          <w:lang w:bidi="hi-IN"/>
        </w:rPr>
        <w:t xml:space="preserve"> .</w:t>
      </w:r>
      <w:r w:rsidRPr="006D170C">
        <w:rPr>
          <w:rFonts w:cstheme="minorHAnsi"/>
        </w:rPr>
        <w:t xml:space="preserve">is not from such a country and is eligible to be considered against </w:t>
      </w:r>
      <w:proofErr w:type="spellStart"/>
      <w:r w:rsidRPr="006D170C">
        <w:rPr>
          <w:rFonts w:cstheme="minorHAnsi"/>
        </w:rPr>
        <w:t>GeM</w:t>
      </w:r>
      <w:proofErr w:type="spellEnd"/>
      <w:r w:rsidRPr="006D170C">
        <w:rPr>
          <w:rFonts w:cstheme="minorHAnsi"/>
        </w:rPr>
        <w:t xml:space="preserve"> enquiry no</w:t>
      </w:r>
      <w:r w:rsidRPr="006D170C">
        <w:rPr>
          <w:rFonts w:cstheme="minorHAnsi"/>
          <w:cs/>
          <w:lang w:bidi="hi-IN"/>
        </w:rPr>
        <w:t>: …………………………………………</w:t>
      </w:r>
      <w:r w:rsidRPr="006D170C">
        <w:rPr>
          <w:rFonts w:cstheme="minorHAnsi"/>
        </w:rPr>
        <w:t xml:space="preserve">.., </w:t>
      </w:r>
      <w:proofErr w:type="spellStart"/>
      <w:r w:rsidRPr="006D170C">
        <w:rPr>
          <w:rFonts w:cstheme="minorHAnsi"/>
        </w:rPr>
        <w:t>Dtd</w:t>
      </w:r>
      <w:proofErr w:type="spellEnd"/>
      <w:r w:rsidRPr="006D170C">
        <w:rPr>
          <w:rFonts w:cstheme="minorHAnsi"/>
          <w:cs/>
          <w:lang w:bidi="hi-IN"/>
        </w:rPr>
        <w:t>.</w:t>
      </w:r>
      <w:r w:rsidRPr="006D170C">
        <w:rPr>
          <w:rFonts w:cstheme="minorHAnsi"/>
          <w:b/>
          <w:bCs/>
          <w:cs/>
          <w:lang w:bidi="hi-IN"/>
        </w:rPr>
        <w:t xml:space="preserve"> ……………………</w:t>
      </w:r>
      <w:r w:rsidRPr="006D170C">
        <w:rPr>
          <w:rFonts w:cstheme="minorHAnsi"/>
          <w:cs/>
          <w:lang w:bidi="hi-IN"/>
        </w:rPr>
        <w:t>”</w:t>
      </w:r>
    </w:p>
    <w:p w:rsidR="006D170C" w:rsidRPr="006D170C" w:rsidRDefault="006D170C" w:rsidP="006D170C">
      <w:pPr>
        <w:jc w:val="both"/>
        <w:rPr>
          <w:rFonts w:cstheme="minorHAnsi"/>
        </w:rPr>
      </w:pPr>
    </w:p>
    <w:p w:rsidR="006D170C" w:rsidRPr="006D170C" w:rsidRDefault="006D170C" w:rsidP="006D170C">
      <w:pPr>
        <w:jc w:val="both"/>
        <w:rPr>
          <w:rFonts w:cstheme="minorHAnsi"/>
        </w:rPr>
      </w:pPr>
    </w:p>
    <w:p w:rsidR="006D170C" w:rsidRPr="006D170C" w:rsidRDefault="006D170C" w:rsidP="006D170C">
      <w:pPr>
        <w:jc w:val="both"/>
        <w:rPr>
          <w:rFonts w:cstheme="minorHAnsi"/>
        </w:rPr>
      </w:pPr>
    </w:p>
    <w:p w:rsidR="006D170C" w:rsidRPr="006D170C" w:rsidRDefault="006D170C" w:rsidP="006D170C">
      <w:pPr>
        <w:jc w:val="both"/>
        <w:rPr>
          <w:rFonts w:cstheme="minorHAnsi"/>
        </w:rPr>
      </w:pPr>
      <w:r w:rsidRPr="006D170C">
        <w:rPr>
          <w:rFonts w:cstheme="minorHAnsi"/>
        </w:rPr>
        <w:t>Sign &amp; Signature</w:t>
      </w:r>
    </w:p>
    <w:p w:rsidR="006D170C" w:rsidRPr="006D170C" w:rsidRDefault="006D170C" w:rsidP="006D170C">
      <w:pPr>
        <w:jc w:val="both"/>
        <w:rPr>
          <w:rFonts w:cstheme="minorHAnsi"/>
        </w:rPr>
      </w:pPr>
    </w:p>
    <w:p w:rsidR="006D170C" w:rsidRPr="006D170C" w:rsidRDefault="006D170C" w:rsidP="006D170C">
      <w:pPr>
        <w:jc w:val="both"/>
        <w:rPr>
          <w:rFonts w:cstheme="minorHAnsi"/>
        </w:rPr>
      </w:pPr>
    </w:p>
    <w:p w:rsidR="006D170C" w:rsidRPr="006D170C" w:rsidRDefault="006D170C" w:rsidP="006D170C">
      <w:pPr>
        <w:jc w:val="both"/>
        <w:rPr>
          <w:rFonts w:cstheme="minorHAnsi"/>
          <w:b/>
          <w:bCs/>
        </w:rPr>
      </w:pPr>
      <w:r w:rsidRPr="006D170C">
        <w:rPr>
          <w:rFonts w:cstheme="minorHAnsi"/>
        </w:rPr>
        <w:t>Date</w:t>
      </w:r>
      <w:r w:rsidRPr="006D170C">
        <w:rPr>
          <w:rFonts w:cstheme="minorHAnsi"/>
          <w:cs/>
          <w:lang w:bidi="hi-IN"/>
        </w:rPr>
        <w:t xml:space="preserve">: </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jc w:val="both"/>
        <w:rPr>
          <w:rFonts w:cstheme="minorHAnsi"/>
          <w:b/>
          <w:bCs/>
          <w:lang w:val="en-US" w:bidi="hi-IN"/>
        </w:rPr>
      </w:pPr>
      <w:r w:rsidRPr="006D170C">
        <w:rPr>
          <w:rFonts w:cstheme="minorHAnsi"/>
          <w:b/>
          <w:bCs/>
          <w:lang w:val="en-US" w:bidi="hi-IN"/>
        </w:rPr>
        <w:br w:type="page"/>
      </w:r>
    </w:p>
    <w:p w:rsidR="006D170C" w:rsidRPr="006D170C" w:rsidRDefault="006D170C" w:rsidP="006D170C">
      <w:pPr>
        <w:jc w:val="center"/>
        <w:rPr>
          <w:rFonts w:cstheme="minorHAnsi"/>
          <w:b/>
          <w:bCs/>
          <w:u w:val="single"/>
        </w:rPr>
      </w:pPr>
      <w:r w:rsidRPr="006D170C">
        <w:rPr>
          <w:rFonts w:cstheme="minorHAnsi"/>
          <w:b/>
          <w:bCs/>
          <w:u w:val="single"/>
        </w:rPr>
        <w:lastRenderedPageBreak/>
        <w:t>INSTRUCTIONS TO PACKING LIST</w:t>
      </w:r>
    </w:p>
    <w:p w:rsidR="006D170C" w:rsidRPr="006D170C" w:rsidRDefault="006D170C" w:rsidP="006D170C">
      <w:pPr>
        <w:pStyle w:val="ListParagraph"/>
        <w:ind w:left="0" w:firstLine="90"/>
        <w:jc w:val="both"/>
        <w:rPr>
          <w:rFonts w:cstheme="minorHAnsi"/>
          <w:b/>
        </w:rPr>
      </w:pPr>
    </w:p>
    <w:p w:rsidR="006D170C" w:rsidRPr="006D170C" w:rsidRDefault="006D170C" w:rsidP="006D170C">
      <w:pPr>
        <w:jc w:val="both"/>
        <w:rPr>
          <w:rFonts w:cstheme="minorHAnsi"/>
        </w:rPr>
      </w:pPr>
      <w:r w:rsidRPr="006D170C">
        <w:rPr>
          <w:rFonts w:cstheme="minorHAnsi"/>
        </w:rPr>
        <w:t xml:space="preserve">For faster verification of bills, successful bidder to submit detailed Bill of Material </w:t>
      </w:r>
      <w:r w:rsidRPr="006D170C">
        <w:rPr>
          <w:rFonts w:cstheme="minorHAnsi"/>
          <w:cs/>
          <w:lang w:bidi="hi-IN"/>
        </w:rPr>
        <w:t>(</w:t>
      </w:r>
      <w:r w:rsidRPr="006D170C">
        <w:rPr>
          <w:rFonts w:cstheme="minorHAnsi"/>
        </w:rPr>
        <w:t>BOM</w:t>
      </w:r>
      <w:r w:rsidRPr="006D170C">
        <w:rPr>
          <w:rFonts w:cstheme="minorHAnsi"/>
          <w:cs/>
          <w:lang w:bidi="hi-IN"/>
        </w:rPr>
        <w:t xml:space="preserve">) </w:t>
      </w:r>
      <w:r w:rsidRPr="006D170C">
        <w:rPr>
          <w:rFonts w:cstheme="minorHAnsi"/>
        </w:rPr>
        <w:t>at the time of drawings</w:t>
      </w:r>
      <w:r w:rsidRPr="006D170C">
        <w:rPr>
          <w:rFonts w:cstheme="minorHAnsi"/>
          <w:cs/>
          <w:lang w:bidi="hi-IN"/>
        </w:rPr>
        <w:t xml:space="preserve">/ </w:t>
      </w:r>
      <w:r w:rsidRPr="006D170C">
        <w:rPr>
          <w:rFonts w:cstheme="minorHAnsi"/>
        </w:rPr>
        <w:t>documents submission after placement of PO</w:t>
      </w:r>
      <w:r w:rsidRPr="006D170C">
        <w:rPr>
          <w:rFonts w:cstheme="minorHAnsi"/>
          <w:cs/>
          <w:lang w:bidi="hi-IN"/>
        </w:rPr>
        <w:t xml:space="preserve">. </w:t>
      </w:r>
      <w:r w:rsidRPr="006D170C">
        <w:rPr>
          <w:rFonts w:cstheme="minorHAnsi"/>
        </w:rPr>
        <w:t>Each item of the BOM to be uniquely identified with item code no</w:t>
      </w:r>
      <w:r w:rsidRPr="006D170C">
        <w:rPr>
          <w:rFonts w:cstheme="minorHAnsi"/>
          <w:cs/>
          <w:lang w:bidi="hi-IN"/>
        </w:rPr>
        <w:t xml:space="preserve">. </w:t>
      </w:r>
      <w:r w:rsidRPr="006D170C">
        <w:rPr>
          <w:rFonts w:cstheme="minorHAnsi"/>
        </w:rPr>
        <w:t xml:space="preserve">or item </w:t>
      </w:r>
      <w:proofErr w:type="spellStart"/>
      <w:r w:rsidRPr="006D170C">
        <w:rPr>
          <w:rFonts w:cstheme="minorHAnsi"/>
        </w:rPr>
        <w:t>Sl</w:t>
      </w:r>
      <w:proofErr w:type="spellEnd"/>
      <w:r w:rsidRPr="006D170C">
        <w:rPr>
          <w:rFonts w:cstheme="minorHAnsi"/>
          <w:cs/>
          <w:lang w:bidi="hi-IN"/>
        </w:rPr>
        <w:t xml:space="preserve">. </w:t>
      </w:r>
      <w:r w:rsidRPr="006D170C">
        <w:rPr>
          <w:rFonts w:cstheme="minorHAnsi"/>
        </w:rPr>
        <w:t>No</w:t>
      </w:r>
      <w:r w:rsidRPr="006D170C">
        <w:rPr>
          <w:rFonts w:cstheme="minorHAnsi"/>
          <w:cs/>
          <w:lang w:bidi="hi-IN"/>
        </w:rPr>
        <w:t xml:space="preserve">. </w:t>
      </w:r>
      <w:r w:rsidRPr="006D170C">
        <w:rPr>
          <w:rFonts w:cstheme="minorHAnsi"/>
        </w:rPr>
        <w:t>Supplier to ensure that all items which will find separate mention in the packing list are covered in this detailed BOM</w:t>
      </w:r>
      <w:r w:rsidRPr="006D170C">
        <w:rPr>
          <w:rFonts w:cstheme="minorHAnsi"/>
          <w:cs/>
          <w:lang w:bidi="hi-IN"/>
        </w:rPr>
        <w:t>.</w:t>
      </w:r>
    </w:p>
    <w:p w:rsidR="006D170C" w:rsidRPr="006D170C" w:rsidRDefault="006D170C" w:rsidP="006D170C">
      <w:pPr>
        <w:jc w:val="both"/>
        <w:rPr>
          <w:rFonts w:cstheme="minorHAnsi"/>
        </w:rPr>
      </w:pPr>
    </w:p>
    <w:p w:rsidR="006D170C" w:rsidRPr="006D170C" w:rsidRDefault="006D170C" w:rsidP="006D170C">
      <w:pPr>
        <w:jc w:val="both"/>
        <w:rPr>
          <w:rFonts w:cstheme="minorHAnsi"/>
        </w:rPr>
      </w:pPr>
      <w:r w:rsidRPr="006D170C">
        <w:rPr>
          <w:rFonts w:cstheme="minorHAnsi"/>
        </w:rPr>
        <w:t>Supplier to also give the following undertaking in the BOM</w:t>
      </w:r>
      <w:r w:rsidRPr="006D170C">
        <w:rPr>
          <w:rFonts w:cstheme="minorHAnsi"/>
          <w:cs/>
          <w:lang w:bidi="hi-IN"/>
        </w:rPr>
        <w:t>:</w:t>
      </w:r>
    </w:p>
    <w:p w:rsidR="006D170C" w:rsidRPr="006D170C" w:rsidRDefault="006D170C" w:rsidP="006D170C">
      <w:pPr>
        <w:jc w:val="both"/>
        <w:rPr>
          <w:rFonts w:cstheme="minorHAnsi"/>
        </w:rPr>
      </w:pPr>
      <w:r w:rsidRPr="006D170C">
        <w:rPr>
          <w:rFonts w:cstheme="minorHAnsi"/>
          <w:cs/>
          <w:lang w:bidi="hi-IN"/>
        </w:rPr>
        <w:t>“</w:t>
      </w:r>
      <w:r w:rsidRPr="006D170C">
        <w:rPr>
          <w:rFonts w:cstheme="minorHAnsi"/>
        </w:rPr>
        <w:t xml:space="preserve">The BOM provided herewith completes the scope </w:t>
      </w:r>
      <w:r w:rsidRPr="006D170C">
        <w:rPr>
          <w:rFonts w:cstheme="minorHAnsi"/>
          <w:cs/>
          <w:lang w:bidi="hi-IN"/>
        </w:rPr>
        <w:t>(</w:t>
      </w:r>
      <w:r w:rsidRPr="006D170C">
        <w:rPr>
          <w:rFonts w:cstheme="minorHAnsi"/>
        </w:rPr>
        <w:t>in content and intent</w:t>
      </w:r>
      <w:r w:rsidRPr="006D170C">
        <w:rPr>
          <w:rFonts w:cstheme="minorHAnsi"/>
          <w:cs/>
          <w:lang w:bidi="hi-IN"/>
        </w:rPr>
        <w:t xml:space="preserve">) </w:t>
      </w:r>
      <w:r w:rsidRPr="006D170C">
        <w:rPr>
          <w:rFonts w:cstheme="minorHAnsi"/>
        </w:rPr>
        <w:t>of material supply under PO No</w:t>
      </w:r>
      <w:r w:rsidRPr="006D170C">
        <w:rPr>
          <w:rFonts w:cstheme="minorHAnsi"/>
          <w:cs/>
          <w:lang w:bidi="hi-IN"/>
        </w:rPr>
        <w:t xml:space="preserve">. ……. </w:t>
      </w:r>
      <w:r w:rsidRPr="006D170C">
        <w:rPr>
          <w:rFonts w:cstheme="minorHAnsi"/>
        </w:rPr>
        <w:t xml:space="preserve">Dated </w:t>
      </w:r>
      <w:r w:rsidRPr="006D170C">
        <w:rPr>
          <w:rFonts w:cstheme="minorHAnsi"/>
          <w:cs/>
          <w:lang w:bidi="hi-IN"/>
        </w:rPr>
        <w:t xml:space="preserve">…… </w:t>
      </w:r>
      <w:r w:rsidRPr="006D170C">
        <w:rPr>
          <w:rFonts w:cstheme="minorHAnsi"/>
        </w:rPr>
        <w:t>Any additional material which may become necessary for the intended application of the supplied items</w:t>
      </w:r>
      <w:r w:rsidRPr="006D170C">
        <w:rPr>
          <w:rFonts w:cstheme="minorHAnsi"/>
          <w:cs/>
          <w:lang w:bidi="hi-IN"/>
        </w:rPr>
        <w:t>/</w:t>
      </w:r>
      <w:r w:rsidRPr="006D170C">
        <w:rPr>
          <w:rFonts w:cstheme="minorHAnsi"/>
        </w:rPr>
        <w:t>package will be supplied free of cost in most reasonable time</w:t>
      </w:r>
      <w:r w:rsidRPr="006D170C">
        <w:rPr>
          <w:rFonts w:cstheme="minorHAnsi"/>
          <w:cs/>
          <w:lang w:bidi="hi-IN"/>
        </w:rPr>
        <w:t>.</w:t>
      </w:r>
    </w:p>
    <w:p w:rsidR="006D170C" w:rsidRPr="006D170C" w:rsidRDefault="006D170C" w:rsidP="006D170C">
      <w:pPr>
        <w:jc w:val="both"/>
        <w:rPr>
          <w:rFonts w:cstheme="minorHAnsi"/>
        </w:rPr>
      </w:pPr>
    </w:p>
    <w:p w:rsidR="006D170C" w:rsidRPr="006D170C" w:rsidRDefault="006D170C" w:rsidP="006D170C">
      <w:pPr>
        <w:jc w:val="both"/>
        <w:rPr>
          <w:rFonts w:cstheme="minorHAnsi"/>
        </w:rPr>
      </w:pPr>
      <w:r w:rsidRPr="006D170C">
        <w:rPr>
          <w:rFonts w:cstheme="minorHAnsi"/>
        </w:rPr>
        <w:t>Packing List must indicate</w:t>
      </w:r>
      <w:r w:rsidRPr="006D170C">
        <w:rPr>
          <w:rFonts w:cstheme="minorHAnsi"/>
          <w:cs/>
          <w:lang w:bidi="hi-IN"/>
        </w:rPr>
        <w:t>:</w:t>
      </w:r>
    </w:p>
    <w:p w:rsidR="006D170C" w:rsidRPr="006D170C" w:rsidRDefault="006D170C" w:rsidP="006D170C">
      <w:pPr>
        <w:pStyle w:val="ListParagraph"/>
        <w:numPr>
          <w:ilvl w:val="0"/>
          <w:numId w:val="11"/>
        </w:numPr>
        <w:spacing w:after="0" w:line="240" w:lineRule="auto"/>
        <w:contextualSpacing w:val="0"/>
        <w:jc w:val="both"/>
        <w:rPr>
          <w:rFonts w:cstheme="minorHAnsi"/>
        </w:rPr>
      </w:pPr>
      <w:r w:rsidRPr="006D170C">
        <w:rPr>
          <w:rFonts w:cstheme="minorHAnsi"/>
        </w:rPr>
        <w:t>Packing size</w:t>
      </w:r>
    </w:p>
    <w:p w:rsidR="006D170C" w:rsidRPr="006D170C" w:rsidRDefault="006D170C" w:rsidP="006D170C">
      <w:pPr>
        <w:pStyle w:val="ListParagraph"/>
        <w:numPr>
          <w:ilvl w:val="0"/>
          <w:numId w:val="11"/>
        </w:numPr>
        <w:spacing w:after="0" w:line="240" w:lineRule="auto"/>
        <w:contextualSpacing w:val="0"/>
        <w:jc w:val="both"/>
        <w:rPr>
          <w:rFonts w:cstheme="minorHAnsi"/>
        </w:rPr>
      </w:pPr>
      <w:r w:rsidRPr="006D170C">
        <w:rPr>
          <w:rFonts w:cstheme="minorHAnsi"/>
        </w:rPr>
        <w:t>Gross weight and net weight of each package</w:t>
      </w:r>
    </w:p>
    <w:p w:rsidR="006D170C" w:rsidRPr="006D170C" w:rsidRDefault="006D170C" w:rsidP="006D170C">
      <w:pPr>
        <w:pStyle w:val="ListParagraph"/>
        <w:numPr>
          <w:ilvl w:val="0"/>
          <w:numId w:val="11"/>
        </w:numPr>
        <w:spacing w:after="0" w:line="240" w:lineRule="auto"/>
        <w:contextualSpacing w:val="0"/>
        <w:jc w:val="both"/>
        <w:rPr>
          <w:rFonts w:cstheme="minorHAnsi"/>
        </w:rPr>
      </w:pPr>
      <w:r w:rsidRPr="006D170C">
        <w:rPr>
          <w:rFonts w:cstheme="minorHAnsi"/>
        </w:rPr>
        <w:t>Contents of the package with cross reference to BOM item code no</w:t>
      </w:r>
      <w:r w:rsidRPr="006D170C">
        <w:rPr>
          <w:rFonts w:cstheme="minorHAnsi"/>
          <w:cs/>
          <w:lang w:bidi="hi-IN"/>
        </w:rPr>
        <w:t xml:space="preserve">. / </w:t>
      </w:r>
      <w:proofErr w:type="spellStart"/>
      <w:r w:rsidRPr="006D170C">
        <w:rPr>
          <w:rFonts w:cstheme="minorHAnsi"/>
        </w:rPr>
        <w:t>Sl</w:t>
      </w:r>
      <w:proofErr w:type="spellEnd"/>
      <w:r w:rsidRPr="006D170C">
        <w:rPr>
          <w:rFonts w:cstheme="minorHAnsi"/>
          <w:cs/>
          <w:lang w:bidi="hi-IN"/>
        </w:rPr>
        <w:t xml:space="preserve">. </w:t>
      </w:r>
      <w:r w:rsidRPr="006D170C">
        <w:rPr>
          <w:rFonts w:cstheme="minorHAnsi"/>
        </w:rPr>
        <w:t>No</w:t>
      </w:r>
      <w:r w:rsidRPr="006D170C">
        <w:rPr>
          <w:rFonts w:cstheme="minorHAnsi"/>
          <w:cs/>
          <w:lang w:bidi="hi-IN"/>
        </w:rPr>
        <w:t>.</w:t>
      </w:r>
    </w:p>
    <w:p w:rsidR="006D170C" w:rsidRPr="006D170C" w:rsidRDefault="006D170C" w:rsidP="006D170C">
      <w:pPr>
        <w:pStyle w:val="ListParagraph"/>
        <w:numPr>
          <w:ilvl w:val="0"/>
          <w:numId w:val="11"/>
        </w:numPr>
        <w:spacing w:after="0" w:line="240" w:lineRule="auto"/>
        <w:contextualSpacing w:val="0"/>
        <w:jc w:val="both"/>
        <w:rPr>
          <w:rFonts w:cstheme="minorHAnsi"/>
        </w:rPr>
      </w:pPr>
      <w:r w:rsidRPr="006D170C">
        <w:rPr>
          <w:rFonts w:cstheme="minorHAnsi"/>
        </w:rPr>
        <w:t>Quantity of each items separately</w:t>
      </w:r>
      <w:r w:rsidRPr="006D170C">
        <w:rPr>
          <w:rFonts w:cstheme="minorHAnsi"/>
          <w:cs/>
          <w:lang w:bidi="hi-IN"/>
        </w:rPr>
        <w:t>.</w:t>
      </w:r>
    </w:p>
    <w:p w:rsidR="006D170C" w:rsidRPr="006D170C" w:rsidRDefault="006D170C" w:rsidP="006D170C">
      <w:pPr>
        <w:jc w:val="both"/>
        <w:rPr>
          <w:rFonts w:cstheme="minorHAnsi"/>
        </w:rPr>
      </w:pPr>
    </w:p>
    <w:p w:rsidR="006D170C" w:rsidRPr="006D170C" w:rsidRDefault="006D170C" w:rsidP="006D170C">
      <w:pPr>
        <w:jc w:val="both"/>
        <w:rPr>
          <w:rFonts w:cstheme="minorHAnsi"/>
        </w:rPr>
      </w:pPr>
      <w:r w:rsidRPr="006D170C">
        <w:rPr>
          <w:rFonts w:cstheme="minorHAnsi"/>
        </w:rPr>
        <w:t>The packing list must cover all the BOM items</w:t>
      </w:r>
      <w:r w:rsidRPr="006D170C">
        <w:rPr>
          <w:rFonts w:cstheme="minorHAnsi"/>
          <w:cs/>
          <w:lang w:bidi="hi-IN"/>
        </w:rPr>
        <w:t>.</w:t>
      </w:r>
    </w:p>
    <w:p w:rsidR="006D170C" w:rsidRPr="006D170C" w:rsidRDefault="006D170C" w:rsidP="006D170C">
      <w:pPr>
        <w:jc w:val="both"/>
        <w:rPr>
          <w:rFonts w:cstheme="minorHAnsi"/>
        </w:rPr>
      </w:pPr>
      <w:r w:rsidRPr="006D170C">
        <w:rPr>
          <w:rFonts w:cstheme="minorHAnsi"/>
        </w:rPr>
        <w:t>Supplier to give following undertaking in the packing list</w:t>
      </w:r>
      <w:r w:rsidRPr="006D170C">
        <w:rPr>
          <w:rFonts w:cstheme="minorHAnsi"/>
          <w:cs/>
          <w:lang w:bidi="hi-IN"/>
        </w:rPr>
        <w:t xml:space="preserve">: </w:t>
      </w:r>
    </w:p>
    <w:p w:rsidR="006D170C" w:rsidRPr="006D170C" w:rsidRDefault="006D170C" w:rsidP="006D170C">
      <w:pPr>
        <w:jc w:val="both"/>
        <w:rPr>
          <w:rFonts w:cstheme="minorHAnsi"/>
        </w:rPr>
      </w:pPr>
      <w:r w:rsidRPr="006D170C">
        <w:rPr>
          <w:rFonts w:cstheme="minorHAnsi"/>
        </w:rPr>
        <w:t>The Packing list provided herewith is as per BOM approved under PO No</w:t>
      </w:r>
      <w:r w:rsidRPr="006D170C">
        <w:rPr>
          <w:rFonts w:cstheme="minorHAnsi"/>
          <w:cs/>
          <w:lang w:bidi="hi-IN"/>
        </w:rPr>
        <w:t>. -----</w:t>
      </w:r>
    </w:p>
    <w:p w:rsidR="006D170C" w:rsidRPr="006D170C" w:rsidRDefault="006D170C" w:rsidP="006D170C">
      <w:pPr>
        <w:pStyle w:val="CM1"/>
        <w:jc w:val="both"/>
        <w:rPr>
          <w:rFonts w:asciiTheme="minorHAnsi" w:hAnsiTheme="minorHAnsi" w:cstheme="minorHAnsi"/>
          <w:b/>
          <w:bCs/>
          <w:sz w:val="22"/>
          <w:szCs w:val="22"/>
        </w:rPr>
      </w:pPr>
    </w:p>
    <w:p w:rsidR="006D170C" w:rsidRPr="006D170C" w:rsidRDefault="006D170C" w:rsidP="006D170C">
      <w:pPr>
        <w:pStyle w:val="Default"/>
        <w:rPr>
          <w:rFonts w:asciiTheme="minorHAnsi" w:hAnsiTheme="minorHAnsi" w:cstheme="minorHAnsi"/>
          <w:color w:val="auto"/>
          <w:sz w:val="22"/>
          <w:szCs w:val="22"/>
        </w:rPr>
      </w:pPr>
    </w:p>
    <w:p w:rsidR="006D170C" w:rsidRPr="006D170C" w:rsidRDefault="006D170C" w:rsidP="006D170C">
      <w:pPr>
        <w:pStyle w:val="CM1"/>
        <w:jc w:val="both"/>
        <w:rPr>
          <w:rFonts w:asciiTheme="minorHAnsi" w:hAnsiTheme="minorHAnsi" w:cstheme="minorHAnsi"/>
          <w:b/>
          <w:bCs/>
          <w:sz w:val="22"/>
          <w:szCs w:val="22"/>
        </w:rPr>
      </w:pPr>
    </w:p>
    <w:p w:rsidR="006D170C" w:rsidRPr="006D170C" w:rsidRDefault="006D170C" w:rsidP="006D170C">
      <w:pPr>
        <w:jc w:val="both"/>
        <w:rPr>
          <w:rFonts w:cstheme="minorHAnsi"/>
        </w:rPr>
      </w:pPr>
      <w:r w:rsidRPr="006D170C">
        <w:rPr>
          <w:rFonts w:cstheme="minorHAnsi"/>
        </w:rPr>
        <w:t>Sign &amp; Signature</w:t>
      </w:r>
    </w:p>
    <w:p w:rsidR="006D170C" w:rsidRPr="006D170C" w:rsidRDefault="006D170C" w:rsidP="006D170C">
      <w:pPr>
        <w:jc w:val="both"/>
        <w:rPr>
          <w:rFonts w:cstheme="minorHAnsi"/>
        </w:rPr>
      </w:pPr>
    </w:p>
    <w:p w:rsidR="006D170C" w:rsidRPr="006D170C" w:rsidRDefault="006D170C" w:rsidP="006D170C">
      <w:pPr>
        <w:jc w:val="both"/>
        <w:rPr>
          <w:rFonts w:cstheme="minorHAnsi"/>
        </w:rPr>
      </w:pPr>
    </w:p>
    <w:p w:rsidR="006D170C" w:rsidRPr="006D170C" w:rsidRDefault="006D170C" w:rsidP="006D170C">
      <w:pPr>
        <w:jc w:val="both"/>
        <w:rPr>
          <w:rFonts w:cstheme="minorHAnsi"/>
          <w:b/>
          <w:bCs/>
        </w:rPr>
      </w:pPr>
      <w:r w:rsidRPr="006D170C">
        <w:rPr>
          <w:rFonts w:cstheme="minorHAnsi"/>
        </w:rPr>
        <w:t>Date</w:t>
      </w:r>
      <w:r w:rsidRPr="006D170C">
        <w:rPr>
          <w:rFonts w:cstheme="minorHAnsi"/>
          <w:cs/>
          <w:lang w:bidi="hi-IN"/>
        </w:rPr>
        <w:t xml:space="preserve">: </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pStyle w:val="CM1"/>
        <w:jc w:val="both"/>
        <w:rPr>
          <w:rFonts w:asciiTheme="minorHAnsi" w:hAnsiTheme="minorHAnsi" w:cstheme="minorHAnsi"/>
          <w:b/>
          <w:bCs/>
          <w:sz w:val="22"/>
          <w:szCs w:val="22"/>
        </w:rPr>
      </w:pPr>
    </w:p>
    <w:p w:rsidR="006D170C" w:rsidRPr="006D170C" w:rsidRDefault="006D170C" w:rsidP="006D170C">
      <w:pPr>
        <w:pStyle w:val="CM1"/>
        <w:jc w:val="both"/>
        <w:rPr>
          <w:rFonts w:asciiTheme="minorHAnsi" w:hAnsiTheme="minorHAnsi" w:cstheme="minorHAnsi"/>
          <w:b/>
          <w:bCs/>
          <w:sz w:val="22"/>
          <w:szCs w:val="22"/>
        </w:rPr>
      </w:pPr>
    </w:p>
    <w:p w:rsidR="006D170C" w:rsidRPr="006D170C" w:rsidRDefault="006D170C" w:rsidP="006D170C">
      <w:pPr>
        <w:pStyle w:val="Default"/>
        <w:rPr>
          <w:rFonts w:asciiTheme="minorHAnsi" w:hAnsiTheme="minorHAnsi" w:cstheme="minorHAnsi"/>
          <w:color w:val="auto"/>
          <w:sz w:val="22"/>
          <w:szCs w:val="22"/>
        </w:rPr>
      </w:pPr>
    </w:p>
    <w:p w:rsidR="006D170C" w:rsidRPr="006D170C" w:rsidRDefault="006D170C" w:rsidP="006D170C">
      <w:pPr>
        <w:pStyle w:val="Default"/>
        <w:rPr>
          <w:rFonts w:asciiTheme="minorHAnsi" w:hAnsiTheme="minorHAnsi" w:cstheme="minorHAnsi"/>
          <w:color w:val="auto"/>
          <w:sz w:val="22"/>
          <w:szCs w:val="22"/>
        </w:rPr>
      </w:pPr>
    </w:p>
    <w:p w:rsidR="006D170C" w:rsidRPr="006D170C" w:rsidRDefault="006D170C" w:rsidP="006D170C">
      <w:pPr>
        <w:pStyle w:val="CM1"/>
        <w:jc w:val="both"/>
        <w:rPr>
          <w:rFonts w:asciiTheme="minorHAnsi" w:hAnsiTheme="minorHAnsi" w:cstheme="minorHAnsi"/>
          <w:b/>
          <w:bCs/>
          <w:sz w:val="22"/>
          <w:szCs w:val="22"/>
        </w:rPr>
      </w:pPr>
    </w:p>
    <w:p w:rsidR="006D170C" w:rsidRDefault="006D170C" w:rsidP="006D170C">
      <w:pPr>
        <w:pStyle w:val="CM1"/>
        <w:jc w:val="both"/>
        <w:rPr>
          <w:rFonts w:asciiTheme="minorHAnsi" w:hAnsiTheme="minorHAnsi" w:cstheme="minorHAnsi"/>
          <w:b/>
          <w:bCs/>
          <w:sz w:val="22"/>
          <w:szCs w:val="22"/>
        </w:rPr>
      </w:pPr>
    </w:p>
    <w:p w:rsidR="00073DC5" w:rsidRDefault="00073DC5" w:rsidP="00073DC5">
      <w:pPr>
        <w:pStyle w:val="Default"/>
        <w:rPr>
          <w:lang w:bidi="hi-IN"/>
        </w:rPr>
      </w:pPr>
    </w:p>
    <w:p w:rsidR="00073DC5" w:rsidRPr="00073DC5" w:rsidRDefault="00073DC5" w:rsidP="00073DC5">
      <w:pPr>
        <w:pStyle w:val="Default"/>
        <w:rPr>
          <w:lang w:bidi="hi-IN"/>
        </w:rPr>
      </w:pPr>
    </w:p>
    <w:p w:rsidR="006D170C" w:rsidRPr="006D170C" w:rsidRDefault="006D170C" w:rsidP="006D170C">
      <w:pPr>
        <w:pStyle w:val="CM1"/>
        <w:jc w:val="both"/>
        <w:rPr>
          <w:rFonts w:asciiTheme="minorHAnsi" w:hAnsiTheme="minorHAnsi" w:cstheme="minorHAnsi"/>
          <w:b/>
          <w:bCs/>
          <w:sz w:val="22"/>
          <w:szCs w:val="22"/>
        </w:rPr>
      </w:pPr>
    </w:p>
    <w:p w:rsidR="006D170C" w:rsidRPr="006D170C" w:rsidRDefault="006D170C" w:rsidP="006D170C">
      <w:pPr>
        <w:pStyle w:val="CM1"/>
        <w:jc w:val="center"/>
        <w:rPr>
          <w:rFonts w:asciiTheme="minorHAnsi" w:hAnsiTheme="minorHAnsi" w:cstheme="minorHAnsi"/>
          <w:b/>
          <w:bCs/>
          <w:sz w:val="22"/>
          <w:szCs w:val="22"/>
        </w:rPr>
      </w:pPr>
      <w:r w:rsidRPr="006D170C">
        <w:rPr>
          <w:rFonts w:asciiTheme="minorHAnsi" w:hAnsiTheme="minorHAnsi" w:cstheme="minorHAnsi"/>
          <w:b/>
          <w:bCs/>
          <w:sz w:val="22"/>
          <w:szCs w:val="22"/>
        </w:rPr>
        <w:t>Letter head of Company</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Ref………………………………………. </w:t>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t>Date………………………….</w:t>
      </w: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lang w:val="en-US" w:bidi="hi-IN"/>
        </w:rPr>
      </w:pP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lang w:val="en-US" w:bidi="hi-IN"/>
        </w:rPr>
        <w:t xml:space="preserve">Reference: Tender Enquiry Ref‐ </w:t>
      </w:r>
      <w:proofErr w:type="spellStart"/>
      <w:r w:rsidRPr="006D170C">
        <w:rPr>
          <w:rFonts w:cstheme="minorHAnsi"/>
          <w:b/>
          <w:bCs/>
          <w:lang w:val="en-US" w:bidi="hi-IN"/>
        </w:rPr>
        <w:t>GeM</w:t>
      </w:r>
      <w:proofErr w:type="spellEnd"/>
      <w:r w:rsidRPr="006D170C">
        <w:rPr>
          <w:rFonts w:cstheme="minorHAnsi"/>
          <w:b/>
          <w:bCs/>
          <w:lang w:val="en-US" w:bidi="hi-IN"/>
        </w:rPr>
        <w:t xml:space="preserve"> Bid no. </w:t>
      </w:r>
      <w:r w:rsidR="00B93119">
        <w:rPr>
          <w:rFonts w:cstheme="minorHAnsi"/>
          <w:b/>
          <w:bCs/>
          <w:lang w:val="en-US" w:bidi="hi-IN"/>
        </w:rPr>
        <w:t>___________________</w:t>
      </w: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lang w:val="en-US" w:bidi="hi-IN"/>
        </w:rPr>
        <w:t xml:space="preserve">Name of Package: </w:t>
      </w:r>
      <w:r w:rsidR="00B93119">
        <w:rPr>
          <w:rFonts w:cstheme="minorHAnsi"/>
          <w:lang w:val="en-US" w:bidi="hi-IN"/>
        </w:rPr>
        <w:t>_________________________</w:t>
      </w:r>
    </w:p>
    <w:p w:rsidR="006D170C" w:rsidRPr="006D170C" w:rsidRDefault="006D170C" w:rsidP="006D170C">
      <w:pPr>
        <w:autoSpaceDE w:val="0"/>
        <w:autoSpaceDN w:val="0"/>
        <w:adjustRightInd w:val="0"/>
        <w:spacing w:after="0" w:line="240" w:lineRule="auto"/>
        <w:jc w:val="both"/>
        <w:rPr>
          <w:rFonts w:cstheme="minorHAnsi"/>
          <w:lang w:val="en-US" w:bidi="hi-IN"/>
        </w:rPr>
      </w:pPr>
      <w:r w:rsidRPr="006D170C">
        <w:rPr>
          <w:rFonts w:cstheme="minorHAnsi"/>
          <w:b/>
          <w:bCs/>
        </w:rPr>
        <w:t>PROJECT: 3X660 MW NORTH KARANPURA STPP - STG I</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r w:rsidRPr="006D170C">
        <w:rPr>
          <w:rFonts w:cstheme="minorHAnsi"/>
          <w:lang w:val="en-US" w:bidi="hi-IN"/>
        </w:rPr>
        <w:t>NO COMMERCIAL DEVIATION</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r w:rsidRPr="006D170C">
        <w:rPr>
          <w:rFonts w:cstheme="minorHAnsi"/>
          <w:lang w:val="en-US" w:bidi="hi-IN"/>
        </w:rPr>
        <w:t>Yours very truly</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lang w:val="en-US" w:bidi="hi-IN"/>
        </w:rPr>
        <w:t>………………</w:t>
      </w:r>
      <w:proofErr w:type="gramStart"/>
      <w:r w:rsidRPr="006D170C">
        <w:rPr>
          <w:rFonts w:cstheme="minorHAnsi"/>
          <w:b/>
          <w:bCs/>
          <w:lang w:val="en-US" w:bidi="hi-IN"/>
        </w:rPr>
        <w:t>…..</w:t>
      </w:r>
      <w:proofErr w:type="gramEnd"/>
      <w:r w:rsidRPr="006D170C">
        <w:rPr>
          <w:rFonts w:cstheme="minorHAnsi"/>
          <w:b/>
          <w:bCs/>
          <w:lang w:val="en-US" w:bidi="hi-IN"/>
        </w:rPr>
        <w:t>(authorized signatory of company)</w:t>
      </w: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lang w:val="en-US" w:bidi="hi-IN"/>
        </w:rPr>
        <w:t>………………</w:t>
      </w:r>
      <w:proofErr w:type="gramStart"/>
      <w:r w:rsidRPr="006D170C">
        <w:rPr>
          <w:rFonts w:cstheme="minorHAnsi"/>
          <w:b/>
          <w:bCs/>
          <w:lang w:val="en-US" w:bidi="hi-IN"/>
        </w:rPr>
        <w:t>…..</w:t>
      </w:r>
      <w:proofErr w:type="gramEnd"/>
      <w:r w:rsidRPr="006D170C">
        <w:rPr>
          <w:rFonts w:cstheme="minorHAnsi"/>
          <w:b/>
          <w:bCs/>
          <w:lang w:val="en-US" w:bidi="hi-IN"/>
        </w:rPr>
        <w:t>(firm name)</w:t>
      </w:r>
    </w:p>
    <w:p w:rsidR="006D170C" w:rsidRPr="006D170C" w:rsidRDefault="006D170C" w:rsidP="006D170C">
      <w:pPr>
        <w:autoSpaceDE w:val="0"/>
        <w:autoSpaceDN w:val="0"/>
        <w:adjustRightInd w:val="0"/>
        <w:spacing w:after="0" w:line="240" w:lineRule="auto"/>
        <w:jc w:val="both"/>
        <w:rPr>
          <w:rFonts w:cstheme="minorHAnsi"/>
          <w:b/>
          <w:bCs/>
          <w:lang w:val="en-US" w:bidi="hi-IN"/>
        </w:rPr>
      </w:pPr>
    </w:p>
    <w:p w:rsidR="006D170C" w:rsidRPr="006D170C" w:rsidRDefault="006D170C" w:rsidP="006D170C">
      <w:pPr>
        <w:spacing w:after="0" w:line="240" w:lineRule="auto"/>
        <w:jc w:val="both"/>
        <w:rPr>
          <w:rFonts w:cstheme="minorHAnsi"/>
          <w:b/>
          <w:bCs/>
        </w:rPr>
      </w:pPr>
      <w:r w:rsidRPr="006D170C">
        <w:rPr>
          <w:rFonts w:cstheme="minorHAnsi"/>
          <w:b/>
          <w:bCs/>
          <w:lang w:val="en-US" w:bidi="hi-IN"/>
        </w:rPr>
        <w:t>Company’s Seal/stamp</w:t>
      </w: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jc w:val="both"/>
        <w:rPr>
          <w:rFonts w:cstheme="minorHAnsi"/>
        </w:rPr>
      </w:pPr>
      <w:r w:rsidRPr="006D170C">
        <w:rPr>
          <w:rFonts w:cstheme="minorHAnsi"/>
        </w:rPr>
        <w:br w:type="page"/>
      </w:r>
    </w:p>
    <w:p w:rsidR="006D170C" w:rsidRPr="006D170C" w:rsidRDefault="006D170C" w:rsidP="006D170C">
      <w:pPr>
        <w:pStyle w:val="CM1"/>
        <w:jc w:val="center"/>
        <w:rPr>
          <w:rFonts w:asciiTheme="minorHAnsi" w:hAnsiTheme="minorHAnsi" w:cstheme="minorHAnsi"/>
          <w:b/>
          <w:bCs/>
          <w:sz w:val="22"/>
          <w:szCs w:val="22"/>
        </w:rPr>
      </w:pPr>
      <w:r w:rsidRPr="006D170C">
        <w:rPr>
          <w:rFonts w:asciiTheme="minorHAnsi" w:hAnsiTheme="minorHAnsi" w:cstheme="minorHAnsi"/>
          <w:b/>
          <w:bCs/>
          <w:sz w:val="22"/>
          <w:szCs w:val="22"/>
        </w:rPr>
        <w:lastRenderedPageBreak/>
        <w:t>Letter head of Company</w:t>
      </w: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Default"/>
        <w:jc w:val="both"/>
        <w:rPr>
          <w:rFonts w:asciiTheme="minorHAnsi" w:hAnsiTheme="minorHAnsi" w:cstheme="minorHAnsi"/>
          <w:color w:val="auto"/>
          <w:sz w:val="22"/>
          <w:szCs w:val="22"/>
        </w:rPr>
      </w:pPr>
    </w:p>
    <w:p w:rsidR="006D170C" w:rsidRPr="006D170C" w:rsidRDefault="006D170C" w:rsidP="006D170C">
      <w:pPr>
        <w:pStyle w:val="CM2"/>
        <w:spacing w:line="240" w:lineRule="auto"/>
        <w:jc w:val="both"/>
        <w:rPr>
          <w:rFonts w:asciiTheme="minorHAnsi" w:hAnsiTheme="minorHAnsi" w:cstheme="minorHAnsi"/>
          <w:sz w:val="22"/>
          <w:szCs w:val="22"/>
        </w:rPr>
      </w:pPr>
      <w:r w:rsidRPr="006D170C">
        <w:rPr>
          <w:rFonts w:asciiTheme="minorHAnsi" w:hAnsiTheme="minorHAnsi" w:cstheme="minorHAnsi"/>
          <w:sz w:val="22"/>
          <w:szCs w:val="22"/>
        </w:rPr>
        <w:t xml:space="preserve">Ref………………………………………. </w:t>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r>
      <w:r w:rsidRPr="006D170C">
        <w:rPr>
          <w:rFonts w:asciiTheme="minorHAnsi" w:hAnsiTheme="minorHAnsi" w:cstheme="minorHAnsi"/>
          <w:sz w:val="22"/>
          <w:szCs w:val="22"/>
        </w:rPr>
        <w:tab/>
        <w:t>Date………………………….</w:t>
      </w:r>
    </w:p>
    <w:p w:rsidR="006D170C" w:rsidRPr="006D170C" w:rsidRDefault="006D170C" w:rsidP="006D170C">
      <w:pPr>
        <w:pStyle w:val="ListParagraph"/>
        <w:spacing w:after="0" w:line="240" w:lineRule="auto"/>
        <w:ind w:right="-334"/>
        <w:jc w:val="both"/>
        <w:rPr>
          <w:rFonts w:cstheme="minorHAnsi"/>
        </w:rPr>
      </w:pPr>
    </w:p>
    <w:p w:rsidR="006D170C" w:rsidRPr="006D170C" w:rsidRDefault="006D170C" w:rsidP="006D170C">
      <w:pPr>
        <w:pStyle w:val="ListParagraph"/>
        <w:spacing w:after="0" w:line="240" w:lineRule="auto"/>
        <w:ind w:right="-334"/>
        <w:jc w:val="both"/>
        <w:rPr>
          <w:rFonts w:cstheme="minorHAnsi"/>
        </w:rPr>
      </w:pPr>
    </w:p>
    <w:p w:rsidR="00B93119" w:rsidRPr="006D170C" w:rsidRDefault="00B93119" w:rsidP="00B93119">
      <w:pPr>
        <w:autoSpaceDE w:val="0"/>
        <w:autoSpaceDN w:val="0"/>
        <w:adjustRightInd w:val="0"/>
        <w:spacing w:after="0" w:line="240" w:lineRule="auto"/>
        <w:jc w:val="both"/>
        <w:rPr>
          <w:rFonts w:cstheme="minorHAnsi"/>
          <w:b/>
          <w:bCs/>
          <w:lang w:val="en-US" w:bidi="hi-IN"/>
        </w:rPr>
      </w:pPr>
      <w:r w:rsidRPr="006D170C">
        <w:rPr>
          <w:rFonts w:cstheme="minorHAnsi"/>
          <w:lang w:val="en-US" w:bidi="hi-IN"/>
        </w:rPr>
        <w:t xml:space="preserve">Reference: Tender Enquiry Ref‐ </w:t>
      </w:r>
      <w:proofErr w:type="spellStart"/>
      <w:r w:rsidRPr="006D170C">
        <w:rPr>
          <w:rFonts w:cstheme="minorHAnsi"/>
          <w:b/>
          <w:bCs/>
          <w:lang w:val="en-US" w:bidi="hi-IN"/>
        </w:rPr>
        <w:t>GeM</w:t>
      </w:r>
      <w:proofErr w:type="spellEnd"/>
      <w:r w:rsidRPr="006D170C">
        <w:rPr>
          <w:rFonts w:cstheme="minorHAnsi"/>
          <w:b/>
          <w:bCs/>
          <w:lang w:val="en-US" w:bidi="hi-IN"/>
        </w:rPr>
        <w:t xml:space="preserve"> Bid no. </w:t>
      </w:r>
      <w:r>
        <w:rPr>
          <w:rFonts w:cstheme="minorHAnsi"/>
          <w:b/>
          <w:bCs/>
          <w:lang w:val="en-US" w:bidi="hi-IN"/>
        </w:rPr>
        <w:t>___________________</w:t>
      </w:r>
    </w:p>
    <w:p w:rsidR="00B93119" w:rsidRPr="006D170C" w:rsidRDefault="00B93119" w:rsidP="00B93119">
      <w:pPr>
        <w:autoSpaceDE w:val="0"/>
        <w:autoSpaceDN w:val="0"/>
        <w:adjustRightInd w:val="0"/>
        <w:spacing w:after="0" w:line="240" w:lineRule="auto"/>
        <w:jc w:val="both"/>
        <w:rPr>
          <w:rFonts w:cstheme="minorHAnsi"/>
          <w:b/>
          <w:bCs/>
          <w:lang w:val="en-US" w:bidi="hi-IN"/>
        </w:rPr>
      </w:pPr>
      <w:r w:rsidRPr="006D170C">
        <w:rPr>
          <w:rFonts w:cstheme="minorHAnsi"/>
          <w:lang w:val="en-US" w:bidi="hi-IN"/>
        </w:rPr>
        <w:t xml:space="preserve">Name of Package: </w:t>
      </w:r>
      <w:r>
        <w:rPr>
          <w:rFonts w:cstheme="minorHAnsi"/>
          <w:lang w:val="en-US" w:bidi="hi-IN"/>
        </w:rPr>
        <w:t>_________________________</w:t>
      </w:r>
    </w:p>
    <w:p w:rsidR="00B93119" w:rsidRPr="006D170C" w:rsidRDefault="00B93119" w:rsidP="00B93119">
      <w:pPr>
        <w:autoSpaceDE w:val="0"/>
        <w:autoSpaceDN w:val="0"/>
        <w:adjustRightInd w:val="0"/>
        <w:spacing w:after="0" w:line="240" w:lineRule="auto"/>
        <w:jc w:val="both"/>
        <w:rPr>
          <w:rFonts w:cstheme="minorHAnsi"/>
          <w:lang w:val="en-US" w:bidi="hi-IN"/>
        </w:rPr>
      </w:pPr>
      <w:r w:rsidRPr="006D170C">
        <w:rPr>
          <w:rFonts w:cstheme="minorHAnsi"/>
          <w:b/>
          <w:bCs/>
        </w:rPr>
        <w:t>PROJECT: 3X660 MW NORTH KARANPURA STPP - STG I</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r w:rsidRPr="006D170C">
        <w:rPr>
          <w:rFonts w:cstheme="minorHAnsi"/>
          <w:lang w:val="en-US" w:bidi="hi-IN"/>
        </w:rPr>
        <w:t>NO TECHNICAL DEVIATION</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lang w:val="en-US" w:bidi="hi-IN"/>
        </w:rPr>
      </w:pPr>
      <w:r w:rsidRPr="006D170C">
        <w:rPr>
          <w:rFonts w:cstheme="minorHAnsi"/>
          <w:lang w:val="en-US" w:bidi="hi-IN"/>
        </w:rPr>
        <w:t>Yours very truly</w:t>
      </w:r>
    </w:p>
    <w:p w:rsidR="006D170C" w:rsidRPr="006D170C" w:rsidRDefault="006D170C" w:rsidP="006D170C">
      <w:pPr>
        <w:autoSpaceDE w:val="0"/>
        <w:autoSpaceDN w:val="0"/>
        <w:adjustRightInd w:val="0"/>
        <w:spacing w:after="0" w:line="240" w:lineRule="auto"/>
        <w:jc w:val="both"/>
        <w:rPr>
          <w:rFonts w:cstheme="minorHAnsi"/>
          <w:lang w:val="en-US" w:bidi="hi-IN"/>
        </w:rPr>
      </w:pP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lang w:val="en-US" w:bidi="hi-IN"/>
        </w:rPr>
        <w:t>………………</w:t>
      </w:r>
      <w:proofErr w:type="gramStart"/>
      <w:r w:rsidRPr="006D170C">
        <w:rPr>
          <w:rFonts w:cstheme="minorHAnsi"/>
          <w:b/>
          <w:bCs/>
          <w:lang w:val="en-US" w:bidi="hi-IN"/>
        </w:rPr>
        <w:t>…..</w:t>
      </w:r>
      <w:proofErr w:type="gramEnd"/>
      <w:r w:rsidRPr="006D170C">
        <w:rPr>
          <w:rFonts w:cstheme="minorHAnsi"/>
          <w:b/>
          <w:bCs/>
          <w:lang w:val="en-US" w:bidi="hi-IN"/>
        </w:rPr>
        <w:t>(authorized signatory of company)</w:t>
      </w:r>
    </w:p>
    <w:p w:rsidR="006D170C" w:rsidRPr="006D170C" w:rsidRDefault="006D170C" w:rsidP="006D170C">
      <w:pPr>
        <w:autoSpaceDE w:val="0"/>
        <w:autoSpaceDN w:val="0"/>
        <w:adjustRightInd w:val="0"/>
        <w:spacing w:after="0" w:line="240" w:lineRule="auto"/>
        <w:jc w:val="both"/>
        <w:rPr>
          <w:rFonts w:cstheme="minorHAnsi"/>
          <w:b/>
          <w:bCs/>
          <w:lang w:val="en-US" w:bidi="hi-IN"/>
        </w:rPr>
      </w:pPr>
      <w:r w:rsidRPr="006D170C">
        <w:rPr>
          <w:rFonts w:cstheme="minorHAnsi"/>
          <w:b/>
          <w:bCs/>
          <w:lang w:val="en-US" w:bidi="hi-IN"/>
        </w:rPr>
        <w:t>………………</w:t>
      </w:r>
      <w:proofErr w:type="gramStart"/>
      <w:r w:rsidRPr="006D170C">
        <w:rPr>
          <w:rFonts w:cstheme="minorHAnsi"/>
          <w:b/>
          <w:bCs/>
          <w:lang w:val="en-US" w:bidi="hi-IN"/>
        </w:rPr>
        <w:t>…..</w:t>
      </w:r>
      <w:proofErr w:type="gramEnd"/>
      <w:r w:rsidRPr="006D170C">
        <w:rPr>
          <w:rFonts w:cstheme="minorHAnsi"/>
          <w:b/>
          <w:bCs/>
          <w:lang w:val="en-US" w:bidi="hi-IN"/>
        </w:rPr>
        <w:t>(firm name)</w:t>
      </w:r>
    </w:p>
    <w:p w:rsidR="006D170C" w:rsidRPr="006D170C" w:rsidRDefault="006D170C" w:rsidP="006D170C">
      <w:pPr>
        <w:autoSpaceDE w:val="0"/>
        <w:autoSpaceDN w:val="0"/>
        <w:adjustRightInd w:val="0"/>
        <w:spacing w:after="0" w:line="240" w:lineRule="auto"/>
        <w:jc w:val="both"/>
        <w:rPr>
          <w:rFonts w:cstheme="minorHAnsi"/>
          <w:b/>
          <w:bCs/>
          <w:lang w:val="en-US" w:bidi="hi-IN"/>
        </w:rPr>
      </w:pPr>
    </w:p>
    <w:p w:rsidR="006D170C" w:rsidRPr="006D170C" w:rsidRDefault="006D170C" w:rsidP="006D170C">
      <w:pPr>
        <w:pStyle w:val="ListParagraph"/>
        <w:spacing w:after="0" w:line="240" w:lineRule="auto"/>
        <w:ind w:left="5760" w:right="-334" w:firstLine="720"/>
        <w:jc w:val="both"/>
        <w:rPr>
          <w:rFonts w:cstheme="minorHAnsi"/>
          <w:b/>
          <w:bCs/>
          <w:lang w:val="en-US" w:bidi="hi-IN"/>
        </w:rPr>
      </w:pPr>
      <w:r w:rsidRPr="006D170C">
        <w:rPr>
          <w:rFonts w:cstheme="minorHAnsi"/>
          <w:b/>
          <w:bCs/>
          <w:lang w:val="en-US" w:bidi="hi-IN"/>
        </w:rPr>
        <w:t>Company’s Seal/stamp</w:t>
      </w:r>
    </w:p>
    <w:p w:rsidR="006D170C" w:rsidRPr="006D170C" w:rsidRDefault="006D170C" w:rsidP="006D170C">
      <w:pPr>
        <w:pStyle w:val="ListParagraph"/>
        <w:spacing w:after="0" w:line="240" w:lineRule="auto"/>
        <w:ind w:left="5760" w:right="-334" w:firstLine="720"/>
        <w:jc w:val="both"/>
        <w:rPr>
          <w:rFonts w:cstheme="minorHAnsi"/>
          <w:b/>
          <w:bCs/>
          <w:lang w:val="en-US" w:bidi="hi-IN"/>
        </w:rPr>
      </w:pPr>
    </w:p>
    <w:p w:rsidR="00F2466B" w:rsidRPr="006D170C" w:rsidRDefault="00F2466B" w:rsidP="006D170C">
      <w:pPr>
        <w:autoSpaceDE w:val="0"/>
        <w:autoSpaceDN w:val="0"/>
        <w:adjustRightInd w:val="0"/>
        <w:spacing w:after="0" w:line="240" w:lineRule="auto"/>
        <w:jc w:val="center"/>
        <w:rPr>
          <w:rFonts w:cs="Arial"/>
        </w:rPr>
      </w:pPr>
    </w:p>
    <w:sectPr w:rsidR="00F2466B" w:rsidRPr="006D170C" w:rsidSect="0099320F">
      <w:headerReference w:type="default" r:id="rId12"/>
      <w:footerReference w:type="default" r:id="rId13"/>
      <w:pgSz w:w="11906" w:h="16838"/>
      <w:pgMar w:top="709"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5A" w:rsidRDefault="0095035A" w:rsidP="00496B03">
      <w:pPr>
        <w:spacing w:after="0" w:line="240" w:lineRule="auto"/>
      </w:pPr>
      <w:r>
        <w:separator/>
      </w:r>
    </w:p>
  </w:endnote>
  <w:endnote w:type="continuationSeparator" w:id="0">
    <w:p w:rsidR="0095035A" w:rsidRDefault="0095035A" w:rsidP="0049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E75" w:rsidRDefault="00A81E7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3E06AE">
      <w:rPr>
        <w:noProof/>
        <w:color w:val="5B9BD5" w:themeColor="accent1"/>
      </w:rPr>
      <w:t>7</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3E06AE">
      <w:rPr>
        <w:noProof/>
        <w:color w:val="5B9BD5" w:themeColor="accent1"/>
      </w:rPr>
      <w:t>15</w:t>
    </w:r>
    <w:r>
      <w:rPr>
        <w:color w:val="5B9BD5" w:themeColor="accent1"/>
      </w:rPr>
      <w:fldChar w:fldCharType="end"/>
    </w:r>
  </w:p>
  <w:p w:rsidR="00A81E75" w:rsidRDefault="00A8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5A" w:rsidRDefault="0095035A" w:rsidP="00496B03">
      <w:pPr>
        <w:spacing w:after="0" w:line="240" w:lineRule="auto"/>
      </w:pPr>
      <w:r>
        <w:separator/>
      </w:r>
    </w:p>
  </w:footnote>
  <w:footnote w:type="continuationSeparator" w:id="0">
    <w:p w:rsidR="0095035A" w:rsidRDefault="0095035A" w:rsidP="0049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8" w:type="dxa"/>
      <w:tblLook w:val="04A0" w:firstRow="1" w:lastRow="0" w:firstColumn="1" w:lastColumn="0" w:noHBand="0" w:noVBand="1"/>
    </w:tblPr>
    <w:tblGrid>
      <w:gridCol w:w="1640"/>
      <w:gridCol w:w="9128"/>
    </w:tblGrid>
    <w:tr w:rsidR="00A81E75" w:rsidRPr="009529F3" w:rsidTr="006D170C">
      <w:trPr>
        <w:trHeight w:val="274"/>
      </w:trPr>
      <w:tc>
        <w:tcPr>
          <w:tcW w:w="1640" w:type="dxa"/>
          <w:tcBorders>
            <w:top w:val="single" w:sz="4" w:space="0" w:color="auto"/>
            <w:left w:val="single" w:sz="4" w:space="0" w:color="auto"/>
            <w:bottom w:val="single" w:sz="4" w:space="0" w:color="auto"/>
            <w:right w:val="nil"/>
          </w:tcBorders>
          <w:shd w:val="clear" w:color="auto" w:fill="auto"/>
          <w:hideMark/>
        </w:tcPr>
        <w:p w:rsidR="00A81E75" w:rsidRPr="009529F3" w:rsidRDefault="00A81E75" w:rsidP="00496B03">
          <w:pPr>
            <w:spacing w:after="0" w:line="240" w:lineRule="auto"/>
            <w:rPr>
              <w:rFonts w:ascii="Calibri" w:eastAsia="Times New Roman" w:hAnsi="Calibri" w:cs="Calibri"/>
              <w:b/>
              <w:bCs/>
              <w:color w:val="000000"/>
              <w:lang w:eastAsia="en-IN"/>
            </w:rPr>
          </w:pPr>
          <w:r w:rsidRPr="009529F3">
            <w:rPr>
              <w:rFonts w:ascii="Calibri" w:eastAsia="Times New Roman" w:hAnsi="Calibri" w:cs="Calibri"/>
              <w:b/>
              <w:bCs/>
              <w:color w:val="000000"/>
              <w:lang w:eastAsia="en-IN"/>
            </w:rPr>
            <w:t>Project</w:t>
          </w:r>
        </w:p>
      </w:tc>
      <w:tc>
        <w:tcPr>
          <w:tcW w:w="9128" w:type="dxa"/>
          <w:tcBorders>
            <w:top w:val="single" w:sz="4" w:space="0" w:color="auto"/>
            <w:left w:val="single" w:sz="4" w:space="0" w:color="auto"/>
            <w:bottom w:val="single" w:sz="4" w:space="0" w:color="auto"/>
            <w:right w:val="single" w:sz="8" w:space="0" w:color="000000"/>
          </w:tcBorders>
          <w:shd w:val="clear" w:color="auto" w:fill="auto"/>
          <w:hideMark/>
        </w:tcPr>
        <w:p w:rsidR="00A81E75" w:rsidRPr="009529F3" w:rsidRDefault="006D170C" w:rsidP="006D170C">
          <w:pPr>
            <w:pStyle w:val="NormalWeb"/>
            <w:spacing w:before="0" w:beforeAutospacing="0" w:after="0" w:afterAutospacing="0"/>
            <w:rPr>
              <w:rFonts w:ascii="Calibri" w:eastAsia="Times New Roman" w:hAnsi="Calibri" w:cs="Calibri"/>
              <w:b/>
              <w:bCs/>
              <w:color w:val="000000"/>
            </w:rPr>
          </w:pPr>
          <w:r w:rsidRPr="00F73493">
            <w:rPr>
              <w:rFonts w:asciiTheme="minorHAnsi" w:eastAsiaTheme="minorHAnsi" w:hAnsiTheme="minorHAnsi" w:cstheme="minorHAnsi"/>
              <w:b/>
              <w:bCs/>
              <w:sz w:val="22"/>
              <w:szCs w:val="22"/>
            </w:rPr>
            <w:t>3x660 MW NORTH KARANPURA STPP</w:t>
          </w:r>
          <w:r>
            <w:rPr>
              <w:rFonts w:asciiTheme="minorHAnsi" w:eastAsiaTheme="minorHAnsi" w:hAnsiTheme="minorHAnsi" w:cstheme="minorHAnsi"/>
              <w:b/>
              <w:bCs/>
              <w:sz w:val="22"/>
              <w:szCs w:val="22"/>
            </w:rPr>
            <w:t xml:space="preserve"> </w:t>
          </w:r>
          <w:r w:rsidRPr="00F73493">
            <w:rPr>
              <w:rFonts w:asciiTheme="minorHAnsi" w:eastAsiaTheme="minorHAnsi" w:hAnsiTheme="minorHAnsi" w:cstheme="minorHAnsi"/>
              <w:b/>
              <w:bCs/>
              <w:sz w:val="22"/>
              <w:szCs w:val="22"/>
            </w:rPr>
            <w:t>- STG I</w:t>
          </w:r>
        </w:p>
      </w:tc>
    </w:tr>
    <w:tr w:rsidR="00A81E75" w:rsidRPr="009529F3" w:rsidTr="00210379">
      <w:trPr>
        <w:trHeight w:val="300"/>
      </w:trPr>
      <w:tc>
        <w:tcPr>
          <w:tcW w:w="1640" w:type="dxa"/>
          <w:tcBorders>
            <w:top w:val="nil"/>
            <w:left w:val="single" w:sz="4" w:space="0" w:color="auto"/>
            <w:bottom w:val="single" w:sz="4" w:space="0" w:color="auto"/>
            <w:right w:val="single" w:sz="4" w:space="0" w:color="auto"/>
          </w:tcBorders>
          <w:shd w:val="clear" w:color="auto" w:fill="auto"/>
          <w:hideMark/>
        </w:tcPr>
        <w:p w:rsidR="00A81E75" w:rsidRPr="009529F3" w:rsidRDefault="00A81E75" w:rsidP="00496B03">
          <w:pPr>
            <w:spacing w:after="0" w:line="240" w:lineRule="auto"/>
            <w:rPr>
              <w:rFonts w:ascii="Calibri" w:eastAsia="Times New Roman" w:hAnsi="Calibri" w:cs="Calibri"/>
              <w:b/>
              <w:bCs/>
              <w:color w:val="000000"/>
              <w:lang w:eastAsia="en-IN"/>
            </w:rPr>
          </w:pPr>
          <w:r w:rsidRPr="009529F3">
            <w:rPr>
              <w:rFonts w:ascii="Calibri" w:eastAsia="Times New Roman" w:hAnsi="Calibri" w:cs="Calibri"/>
              <w:b/>
              <w:bCs/>
              <w:color w:val="000000"/>
              <w:lang w:eastAsia="en-IN"/>
            </w:rPr>
            <w:t>Package</w:t>
          </w:r>
        </w:p>
      </w:tc>
      <w:tc>
        <w:tcPr>
          <w:tcW w:w="9128" w:type="dxa"/>
          <w:tcBorders>
            <w:top w:val="single" w:sz="4" w:space="0" w:color="auto"/>
            <w:left w:val="nil"/>
            <w:bottom w:val="single" w:sz="4" w:space="0" w:color="auto"/>
            <w:right w:val="single" w:sz="8" w:space="0" w:color="000000"/>
          </w:tcBorders>
          <w:shd w:val="clear" w:color="auto" w:fill="auto"/>
          <w:hideMark/>
        </w:tcPr>
        <w:p w:rsidR="00A81E75" w:rsidRPr="009529F3" w:rsidRDefault="003109DF" w:rsidP="00496B03">
          <w:pPr>
            <w:spacing w:after="0" w:line="240" w:lineRule="auto"/>
            <w:rPr>
              <w:rFonts w:ascii="Calibri" w:eastAsia="Times New Roman" w:hAnsi="Calibri" w:cs="Calibri"/>
              <w:b/>
              <w:bCs/>
              <w:color w:val="000000"/>
              <w:lang w:eastAsia="en-IN"/>
            </w:rPr>
          </w:pPr>
          <w:r w:rsidRPr="003109DF">
            <w:rPr>
              <w:rFonts w:cstheme="minorHAnsi"/>
              <w:b/>
              <w:bCs/>
              <w:lang w:eastAsia="en-IN"/>
            </w:rPr>
            <w:t>THERMAL INSULATION-Ceramic Fibre Blanket</w:t>
          </w:r>
        </w:p>
      </w:tc>
    </w:tr>
    <w:tr w:rsidR="00A81E75" w:rsidRPr="009529F3" w:rsidTr="00210379">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tcPr>
        <w:p w:rsidR="00A81E75" w:rsidRPr="009529F3" w:rsidRDefault="00A81E75" w:rsidP="00496B03">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Subject</w:t>
          </w:r>
        </w:p>
      </w:tc>
      <w:tc>
        <w:tcPr>
          <w:tcW w:w="9128" w:type="dxa"/>
          <w:tcBorders>
            <w:top w:val="single" w:sz="4" w:space="0" w:color="auto"/>
            <w:left w:val="nil"/>
            <w:bottom w:val="single" w:sz="4" w:space="0" w:color="auto"/>
            <w:right w:val="single" w:sz="4" w:space="0" w:color="auto"/>
          </w:tcBorders>
          <w:shd w:val="clear" w:color="auto" w:fill="auto"/>
        </w:tcPr>
        <w:p w:rsidR="00A81E75" w:rsidRPr="009529F3" w:rsidRDefault="00A81E75" w:rsidP="00194282">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Bid specific ATC</w:t>
          </w:r>
        </w:p>
      </w:tc>
    </w:tr>
  </w:tbl>
  <w:p w:rsidR="006D170C" w:rsidRDefault="006D170C" w:rsidP="005D36E9">
    <w:pPr>
      <w:pStyle w:val="Header"/>
      <w:jc w:val="both"/>
      <w:rPr>
        <w:b/>
        <w:bCs/>
      </w:rPr>
    </w:pPr>
    <w:r w:rsidRPr="007C3FDF">
      <w:rPr>
        <w:b/>
        <w:bCs/>
        <w:i/>
      </w:rPr>
      <w:t>Note:</w:t>
    </w:r>
    <w:r>
      <w:rPr>
        <w:b/>
        <w:bCs/>
        <w:i/>
      </w:rPr>
      <w:t xml:space="preserve"> -</w:t>
    </w:r>
    <w:r w:rsidRPr="007C3FDF">
      <w:rPr>
        <w:b/>
        <w:bCs/>
        <w:i/>
      </w:rPr>
      <w:t xml:space="preserve"> Bidders are requested to visit </w:t>
    </w:r>
    <w:proofErr w:type="spellStart"/>
    <w:r w:rsidRPr="007C3FDF">
      <w:rPr>
        <w:b/>
        <w:bCs/>
        <w:i/>
      </w:rPr>
      <w:t>GeM</w:t>
    </w:r>
    <w:proofErr w:type="spellEnd"/>
    <w:r w:rsidRPr="007C3FDF">
      <w:rPr>
        <w:b/>
        <w:bCs/>
        <w:i/>
      </w:rPr>
      <w:t xml:space="preserve"> portal for this tender enquiry and </w:t>
    </w:r>
    <w:r>
      <w:rPr>
        <w:b/>
        <w:bCs/>
        <w:i/>
      </w:rPr>
      <w:t xml:space="preserve">go through </w:t>
    </w:r>
    <w:r w:rsidR="003109DF">
      <w:rPr>
        <w:b/>
        <w:bCs/>
        <w:i/>
      </w:rPr>
      <w:t xml:space="preserve">all </w:t>
    </w:r>
    <w:r>
      <w:rPr>
        <w:b/>
        <w:bCs/>
        <w:i/>
      </w:rPr>
      <w:t>the</w:t>
    </w:r>
    <w:r w:rsidRPr="007C3FDF">
      <w:rPr>
        <w:b/>
        <w:bCs/>
        <w:i/>
      </w:rPr>
      <w:t xml:space="preserve"> </w:t>
    </w:r>
    <w:r>
      <w:rPr>
        <w:b/>
        <w:bCs/>
        <w:i/>
      </w:rPr>
      <w:t>tender documents to submit their offer</w:t>
    </w:r>
    <w:r>
      <w:rPr>
        <w:b/>
        <w:bCs/>
      </w:rPr>
      <w:t>.</w:t>
    </w:r>
  </w:p>
  <w:p w:rsidR="00A81E75" w:rsidRDefault="00A81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14F66"/>
    <w:multiLevelType w:val="hybridMultilevel"/>
    <w:tmpl w:val="F5EC0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E42CF"/>
    <w:multiLevelType w:val="hybridMultilevel"/>
    <w:tmpl w:val="9C421C50"/>
    <w:lvl w:ilvl="0" w:tplc="877E563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47BCC"/>
    <w:multiLevelType w:val="hybridMultilevel"/>
    <w:tmpl w:val="4D52BB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652195"/>
    <w:multiLevelType w:val="hybridMultilevel"/>
    <w:tmpl w:val="E25806B8"/>
    <w:lvl w:ilvl="0" w:tplc="54A0D31E">
      <w:start w:val="1"/>
      <w:numFmt w:val="low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44577DA1"/>
    <w:multiLevelType w:val="hybridMultilevel"/>
    <w:tmpl w:val="1AC0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B4300E"/>
    <w:multiLevelType w:val="hybridMultilevel"/>
    <w:tmpl w:val="7B3048A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A6710C"/>
    <w:multiLevelType w:val="hybridMultilevel"/>
    <w:tmpl w:val="5AE0AD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7C44B00"/>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F2968"/>
    <w:multiLevelType w:val="hybridMultilevel"/>
    <w:tmpl w:val="65FA9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6287D"/>
    <w:multiLevelType w:val="hybridMultilevel"/>
    <w:tmpl w:val="C87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358AF"/>
    <w:multiLevelType w:val="hybridMultilevel"/>
    <w:tmpl w:val="7FA0B3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701515B"/>
    <w:multiLevelType w:val="hybridMultilevel"/>
    <w:tmpl w:val="29E8094E"/>
    <w:lvl w:ilvl="0" w:tplc="5478EA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B4914DB"/>
    <w:multiLevelType w:val="hybridMultilevel"/>
    <w:tmpl w:val="B122EB5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6C4866A2"/>
    <w:multiLevelType w:val="hybridMultilevel"/>
    <w:tmpl w:val="AD36A3B2"/>
    <w:lvl w:ilvl="0" w:tplc="0F8CE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15F5B"/>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7"/>
  </w:num>
  <w:num w:numId="5">
    <w:abstractNumId w:val="10"/>
  </w:num>
  <w:num w:numId="6">
    <w:abstractNumId w:val="11"/>
  </w:num>
  <w:num w:numId="7">
    <w:abstractNumId w:val="8"/>
  </w:num>
  <w:num w:numId="8">
    <w:abstractNumId w:val="5"/>
  </w:num>
  <w:num w:numId="9">
    <w:abstractNumId w:val="1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E8"/>
    <w:rsid w:val="00001B9B"/>
    <w:rsid w:val="00003923"/>
    <w:rsid w:val="0000504A"/>
    <w:rsid w:val="0001063F"/>
    <w:rsid w:val="00011762"/>
    <w:rsid w:val="00011CF3"/>
    <w:rsid w:val="00021801"/>
    <w:rsid w:val="000246E9"/>
    <w:rsid w:val="0003789A"/>
    <w:rsid w:val="0004116E"/>
    <w:rsid w:val="00042C72"/>
    <w:rsid w:val="00053AB4"/>
    <w:rsid w:val="0007067B"/>
    <w:rsid w:val="000734FF"/>
    <w:rsid w:val="00073DC5"/>
    <w:rsid w:val="0008796B"/>
    <w:rsid w:val="000A57E4"/>
    <w:rsid w:val="000B1A47"/>
    <w:rsid w:val="000B1B98"/>
    <w:rsid w:val="000B2824"/>
    <w:rsid w:val="000B463A"/>
    <w:rsid w:val="000B53E0"/>
    <w:rsid w:val="000B6CCC"/>
    <w:rsid w:val="000C052B"/>
    <w:rsid w:val="000D0DA1"/>
    <w:rsid w:val="000D4637"/>
    <w:rsid w:val="000F03B8"/>
    <w:rsid w:val="001071F8"/>
    <w:rsid w:val="001137D5"/>
    <w:rsid w:val="00136FEF"/>
    <w:rsid w:val="00143C08"/>
    <w:rsid w:val="00144B66"/>
    <w:rsid w:val="00152947"/>
    <w:rsid w:val="00162DBF"/>
    <w:rsid w:val="001702C8"/>
    <w:rsid w:val="00173DDB"/>
    <w:rsid w:val="001831BE"/>
    <w:rsid w:val="00194282"/>
    <w:rsid w:val="001A06DD"/>
    <w:rsid w:val="001A74D5"/>
    <w:rsid w:val="001B3237"/>
    <w:rsid w:val="001D0302"/>
    <w:rsid w:val="001D6272"/>
    <w:rsid w:val="001E1D5F"/>
    <w:rsid w:val="001E20BA"/>
    <w:rsid w:val="001F0F4E"/>
    <w:rsid w:val="001F1238"/>
    <w:rsid w:val="002063B7"/>
    <w:rsid w:val="00210379"/>
    <w:rsid w:val="00210445"/>
    <w:rsid w:val="0021181D"/>
    <w:rsid w:val="00231861"/>
    <w:rsid w:val="002329A4"/>
    <w:rsid w:val="002542FC"/>
    <w:rsid w:val="002705DA"/>
    <w:rsid w:val="0027493F"/>
    <w:rsid w:val="002808DB"/>
    <w:rsid w:val="00284F78"/>
    <w:rsid w:val="002A3419"/>
    <w:rsid w:val="002A5B34"/>
    <w:rsid w:val="002B2212"/>
    <w:rsid w:val="002C1A8A"/>
    <w:rsid w:val="002D1840"/>
    <w:rsid w:val="002D5800"/>
    <w:rsid w:val="002E2364"/>
    <w:rsid w:val="002E4E41"/>
    <w:rsid w:val="002E57AC"/>
    <w:rsid w:val="002F5B60"/>
    <w:rsid w:val="00304EBD"/>
    <w:rsid w:val="00306010"/>
    <w:rsid w:val="003109DF"/>
    <w:rsid w:val="00314E8C"/>
    <w:rsid w:val="003160DC"/>
    <w:rsid w:val="00323121"/>
    <w:rsid w:val="003322B4"/>
    <w:rsid w:val="00355363"/>
    <w:rsid w:val="003617A5"/>
    <w:rsid w:val="003711DC"/>
    <w:rsid w:val="00371BA1"/>
    <w:rsid w:val="00380DD5"/>
    <w:rsid w:val="003827D3"/>
    <w:rsid w:val="00394996"/>
    <w:rsid w:val="003A51A4"/>
    <w:rsid w:val="003B6824"/>
    <w:rsid w:val="003C22D5"/>
    <w:rsid w:val="003C645A"/>
    <w:rsid w:val="003D5FE8"/>
    <w:rsid w:val="003D6506"/>
    <w:rsid w:val="003E06AE"/>
    <w:rsid w:val="003F1400"/>
    <w:rsid w:val="00402A44"/>
    <w:rsid w:val="0042087C"/>
    <w:rsid w:val="00427A34"/>
    <w:rsid w:val="00433D23"/>
    <w:rsid w:val="0043607E"/>
    <w:rsid w:val="00442975"/>
    <w:rsid w:val="00444832"/>
    <w:rsid w:val="00471339"/>
    <w:rsid w:val="00485316"/>
    <w:rsid w:val="0048547D"/>
    <w:rsid w:val="00485562"/>
    <w:rsid w:val="00496B03"/>
    <w:rsid w:val="004D7CB8"/>
    <w:rsid w:val="004E5331"/>
    <w:rsid w:val="00506E9C"/>
    <w:rsid w:val="00511380"/>
    <w:rsid w:val="00511453"/>
    <w:rsid w:val="00536CCD"/>
    <w:rsid w:val="00536CFE"/>
    <w:rsid w:val="00542EE6"/>
    <w:rsid w:val="005440FC"/>
    <w:rsid w:val="00560389"/>
    <w:rsid w:val="005624BA"/>
    <w:rsid w:val="00576110"/>
    <w:rsid w:val="00586340"/>
    <w:rsid w:val="00587A19"/>
    <w:rsid w:val="005A4263"/>
    <w:rsid w:val="005A473C"/>
    <w:rsid w:val="005B6943"/>
    <w:rsid w:val="005D36E9"/>
    <w:rsid w:val="005D3ABF"/>
    <w:rsid w:val="005D7C1A"/>
    <w:rsid w:val="005E22F4"/>
    <w:rsid w:val="005E5F0F"/>
    <w:rsid w:val="00601800"/>
    <w:rsid w:val="00602A11"/>
    <w:rsid w:val="00603863"/>
    <w:rsid w:val="0061056B"/>
    <w:rsid w:val="006311E4"/>
    <w:rsid w:val="00654B96"/>
    <w:rsid w:val="00656459"/>
    <w:rsid w:val="006761D5"/>
    <w:rsid w:val="006816B7"/>
    <w:rsid w:val="006A4496"/>
    <w:rsid w:val="006B768C"/>
    <w:rsid w:val="006C25FD"/>
    <w:rsid w:val="006C57A1"/>
    <w:rsid w:val="006D170C"/>
    <w:rsid w:val="006E5AE6"/>
    <w:rsid w:val="006F45FA"/>
    <w:rsid w:val="00700EB0"/>
    <w:rsid w:val="00701725"/>
    <w:rsid w:val="00701CD6"/>
    <w:rsid w:val="0071151B"/>
    <w:rsid w:val="0071702E"/>
    <w:rsid w:val="00742EA0"/>
    <w:rsid w:val="00745B16"/>
    <w:rsid w:val="00756E96"/>
    <w:rsid w:val="007706BD"/>
    <w:rsid w:val="0079377A"/>
    <w:rsid w:val="00794107"/>
    <w:rsid w:val="007A3FAD"/>
    <w:rsid w:val="007C5DEF"/>
    <w:rsid w:val="007D3D02"/>
    <w:rsid w:val="007D6D11"/>
    <w:rsid w:val="007E1CA6"/>
    <w:rsid w:val="007F5461"/>
    <w:rsid w:val="007F5F87"/>
    <w:rsid w:val="007F5FFA"/>
    <w:rsid w:val="008015E1"/>
    <w:rsid w:val="00820902"/>
    <w:rsid w:val="00842023"/>
    <w:rsid w:val="00845F74"/>
    <w:rsid w:val="008511C2"/>
    <w:rsid w:val="00855882"/>
    <w:rsid w:val="00867EE1"/>
    <w:rsid w:val="00875E0F"/>
    <w:rsid w:val="00882A36"/>
    <w:rsid w:val="008948D4"/>
    <w:rsid w:val="0089521B"/>
    <w:rsid w:val="00896C25"/>
    <w:rsid w:val="008A1B72"/>
    <w:rsid w:val="008A451F"/>
    <w:rsid w:val="008A6ED4"/>
    <w:rsid w:val="008B05EC"/>
    <w:rsid w:val="008D7C50"/>
    <w:rsid w:val="0090175A"/>
    <w:rsid w:val="00906055"/>
    <w:rsid w:val="00913079"/>
    <w:rsid w:val="00913CC6"/>
    <w:rsid w:val="009377A0"/>
    <w:rsid w:val="00940A23"/>
    <w:rsid w:val="009467DF"/>
    <w:rsid w:val="0095035A"/>
    <w:rsid w:val="009554DE"/>
    <w:rsid w:val="00966F6E"/>
    <w:rsid w:val="0099320F"/>
    <w:rsid w:val="00997694"/>
    <w:rsid w:val="009C4758"/>
    <w:rsid w:val="009D3CC0"/>
    <w:rsid w:val="009D78C0"/>
    <w:rsid w:val="00A01050"/>
    <w:rsid w:val="00A3194A"/>
    <w:rsid w:val="00A363F7"/>
    <w:rsid w:val="00A45F06"/>
    <w:rsid w:val="00A5572F"/>
    <w:rsid w:val="00A64034"/>
    <w:rsid w:val="00A81E75"/>
    <w:rsid w:val="00A86E84"/>
    <w:rsid w:val="00A921FA"/>
    <w:rsid w:val="00AA029C"/>
    <w:rsid w:val="00AA1BAD"/>
    <w:rsid w:val="00AB07D0"/>
    <w:rsid w:val="00AB3149"/>
    <w:rsid w:val="00AB6CAB"/>
    <w:rsid w:val="00AE40FF"/>
    <w:rsid w:val="00AE601D"/>
    <w:rsid w:val="00AF4A9D"/>
    <w:rsid w:val="00AF689D"/>
    <w:rsid w:val="00AF7416"/>
    <w:rsid w:val="00B01E76"/>
    <w:rsid w:val="00B0514C"/>
    <w:rsid w:val="00B11A3B"/>
    <w:rsid w:val="00B25AF2"/>
    <w:rsid w:val="00B276A5"/>
    <w:rsid w:val="00B42D4F"/>
    <w:rsid w:val="00B62604"/>
    <w:rsid w:val="00B63556"/>
    <w:rsid w:val="00B64134"/>
    <w:rsid w:val="00B64CF7"/>
    <w:rsid w:val="00B8768E"/>
    <w:rsid w:val="00B93119"/>
    <w:rsid w:val="00B96DCD"/>
    <w:rsid w:val="00BA05C9"/>
    <w:rsid w:val="00BB749F"/>
    <w:rsid w:val="00BC609A"/>
    <w:rsid w:val="00BC7640"/>
    <w:rsid w:val="00BE0466"/>
    <w:rsid w:val="00BF52A9"/>
    <w:rsid w:val="00C02691"/>
    <w:rsid w:val="00C14C8C"/>
    <w:rsid w:val="00C42819"/>
    <w:rsid w:val="00C455F4"/>
    <w:rsid w:val="00C46A34"/>
    <w:rsid w:val="00C475E8"/>
    <w:rsid w:val="00C73100"/>
    <w:rsid w:val="00C75E8E"/>
    <w:rsid w:val="00C9680D"/>
    <w:rsid w:val="00CA1BA5"/>
    <w:rsid w:val="00CA2D09"/>
    <w:rsid w:val="00CB7B9F"/>
    <w:rsid w:val="00CD1943"/>
    <w:rsid w:val="00CD4BD3"/>
    <w:rsid w:val="00CE25B6"/>
    <w:rsid w:val="00CE76DF"/>
    <w:rsid w:val="00CF2E20"/>
    <w:rsid w:val="00CF42BA"/>
    <w:rsid w:val="00CF524F"/>
    <w:rsid w:val="00CF6B91"/>
    <w:rsid w:val="00D22025"/>
    <w:rsid w:val="00D25609"/>
    <w:rsid w:val="00D528B4"/>
    <w:rsid w:val="00D61CA7"/>
    <w:rsid w:val="00D63863"/>
    <w:rsid w:val="00DC5BBE"/>
    <w:rsid w:val="00DD1755"/>
    <w:rsid w:val="00DD3D22"/>
    <w:rsid w:val="00DE1EE2"/>
    <w:rsid w:val="00DF16D1"/>
    <w:rsid w:val="00DF4440"/>
    <w:rsid w:val="00DF5B31"/>
    <w:rsid w:val="00E31A1C"/>
    <w:rsid w:val="00E45DBF"/>
    <w:rsid w:val="00E56013"/>
    <w:rsid w:val="00E605C6"/>
    <w:rsid w:val="00E60A19"/>
    <w:rsid w:val="00E62DCD"/>
    <w:rsid w:val="00E65202"/>
    <w:rsid w:val="00E73B41"/>
    <w:rsid w:val="00E8131B"/>
    <w:rsid w:val="00E86CC7"/>
    <w:rsid w:val="00E93251"/>
    <w:rsid w:val="00E96230"/>
    <w:rsid w:val="00EA13C9"/>
    <w:rsid w:val="00EC4285"/>
    <w:rsid w:val="00EC7561"/>
    <w:rsid w:val="00EE0078"/>
    <w:rsid w:val="00EF0BDE"/>
    <w:rsid w:val="00EF2CFD"/>
    <w:rsid w:val="00EF3A82"/>
    <w:rsid w:val="00F14D96"/>
    <w:rsid w:val="00F2097D"/>
    <w:rsid w:val="00F20A18"/>
    <w:rsid w:val="00F21D88"/>
    <w:rsid w:val="00F2389E"/>
    <w:rsid w:val="00F2466B"/>
    <w:rsid w:val="00F279E3"/>
    <w:rsid w:val="00F27FF5"/>
    <w:rsid w:val="00F30D5F"/>
    <w:rsid w:val="00F3579C"/>
    <w:rsid w:val="00F36488"/>
    <w:rsid w:val="00F4629B"/>
    <w:rsid w:val="00F60939"/>
    <w:rsid w:val="00F654BA"/>
    <w:rsid w:val="00F67EA7"/>
    <w:rsid w:val="00F70F03"/>
    <w:rsid w:val="00F76AB2"/>
    <w:rsid w:val="00F81B7C"/>
    <w:rsid w:val="00F84773"/>
    <w:rsid w:val="00FB1E57"/>
    <w:rsid w:val="00FB54BD"/>
    <w:rsid w:val="00FB5CF8"/>
    <w:rsid w:val="00FD07A4"/>
    <w:rsid w:val="00FD7793"/>
    <w:rsid w:val="00FE0D01"/>
    <w:rsid w:val="00FF4F80"/>
    <w:rsid w:val="00FF4FF6"/>
    <w:rsid w:val="00FF5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53884"/>
  <w15:chartTrackingRefBased/>
  <w15:docId w15:val="{5FD64BAA-BEAA-451C-8880-88165921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B03"/>
  </w:style>
  <w:style w:type="paragraph" w:styleId="Footer">
    <w:name w:val="footer"/>
    <w:basedOn w:val="Normal"/>
    <w:link w:val="FooterChar"/>
    <w:uiPriority w:val="99"/>
    <w:unhideWhenUsed/>
    <w:rsid w:val="00496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B03"/>
  </w:style>
  <w:style w:type="character" w:styleId="Hyperlink">
    <w:name w:val="Hyperlink"/>
    <w:basedOn w:val="DefaultParagraphFont"/>
    <w:uiPriority w:val="99"/>
    <w:unhideWhenUsed/>
    <w:rsid w:val="00496B03"/>
    <w:rPr>
      <w:color w:val="0563C1" w:themeColor="hyperlink"/>
      <w:u w:val="single"/>
    </w:rPr>
  </w:style>
  <w:style w:type="paragraph" w:styleId="ListParagraph">
    <w:name w:val="List Paragraph"/>
    <w:basedOn w:val="Normal"/>
    <w:uiPriority w:val="34"/>
    <w:qFormat/>
    <w:rsid w:val="001A74D5"/>
    <w:pPr>
      <w:ind w:left="720"/>
      <w:contextualSpacing/>
    </w:pPr>
  </w:style>
  <w:style w:type="table" w:styleId="TableGrid">
    <w:name w:val="Table Grid"/>
    <w:basedOn w:val="TableNormal"/>
    <w:rsid w:val="001B32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B3237"/>
    <w:pPr>
      <w:spacing w:after="0" w:line="240" w:lineRule="auto"/>
      <w:jc w:val="center"/>
    </w:pPr>
    <w:rPr>
      <w:rFonts w:ascii="Times New Roman" w:eastAsia="Times New Roman" w:hAnsi="Times New Roman" w:cs="Times New Roman"/>
      <w:b/>
      <w:caps/>
      <w:sz w:val="28"/>
      <w:szCs w:val="20"/>
      <w:lang w:val="en-US"/>
    </w:rPr>
  </w:style>
  <w:style w:type="character" w:customStyle="1" w:styleId="TitleChar">
    <w:name w:val="Title Char"/>
    <w:basedOn w:val="DefaultParagraphFont"/>
    <w:link w:val="Title"/>
    <w:rsid w:val="001B3237"/>
    <w:rPr>
      <w:rFonts w:ascii="Times New Roman" w:eastAsia="Times New Roman" w:hAnsi="Times New Roman" w:cs="Times New Roman"/>
      <w:b/>
      <w:caps/>
      <w:sz w:val="28"/>
      <w:szCs w:val="20"/>
      <w:lang w:val="en-US"/>
    </w:rPr>
  </w:style>
  <w:style w:type="paragraph" w:styleId="HTMLPreformatted">
    <w:name w:val="HTML Preformatted"/>
    <w:basedOn w:val="Normal"/>
    <w:link w:val="HTMLPreformattedChar"/>
    <w:uiPriority w:val="99"/>
    <w:semiHidden/>
    <w:unhideWhenUsed/>
    <w:rsid w:val="001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3237"/>
    <w:rPr>
      <w:rFonts w:ascii="Courier New" w:eastAsia="Times New Roman" w:hAnsi="Courier New" w:cs="Courier New"/>
      <w:sz w:val="20"/>
      <w:szCs w:val="20"/>
      <w:lang w:val="en-US"/>
    </w:rPr>
  </w:style>
  <w:style w:type="paragraph" w:styleId="BodyTextIndent">
    <w:name w:val="Body Text Indent"/>
    <w:basedOn w:val="Normal"/>
    <w:link w:val="BodyTextIndentChar"/>
    <w:uiPriority w:val="99"/>
    <w:semiHidden/>
    <w:rsid w:val="00021801"/>
    <w:pPr>
      <w:spacing w:after="0" w:line="240" w:lineRule="auto"/>
      <w:ind w:left="3600" w:hanging="3240"/>
    </w:pPr>
    <w:rPr>
      <w:rFonts w:ascii="Times New Roman" w:eastAsia="Times New Roman" w:hAnsi="Times New Roman" w:cs="Mangal"/>
      <w:sz w:val="20"/>
      <w:szCs w:val="20"/>
      <w:lang w:val="x-none" w:eastAsia="x-none" w:bidi="hi-IN"/>
    </w:rPr>
  </w:style>
  <w:style w:type="character" w:customStyle="1" w:styleId="BodyTextIndentChar">
    <w:name w:val="Body Text Indent Char"/>
    <w:basedOn w:val="DefaultParagraphFont"/>
    <w:link w:val="BodyTextIndent"/>
    <w:uiPriority w:val="99"/>
    <w:semiHidden/>
    <w:rsid w:val="00021801"/>
    <w:rPr>
      <w:rFonts w:ascii="Times New Roman" w:eastAsia="Times New Roman" w:hAnsi="Times New Roman" w:cs="Mangal"/>
      <w:sz w:val="20"/>
      <w:szCs w:val="20"/>
      <w:lang w:val="x-none" w:eastAsia="x-none" w:bidi="hi-IN"/>
    </w:rPr>
  </w:style>
  <w:style w:type="paragraph" w:customStyle="1" w:styleId="ydp70bb345dyiv8941232568msonormal">
    <w:name w:val="ydp70bb345dyiv8941232568msonormal"/>
    <w:basedOn w:val="Normal"/>
    <w:rsid w:val="000F03B8"/>
    <w:pPr>
      <w:spacing w:before="100" w:beforeAutospacing="1" w:after="100" w:afterAutospacing="1" w:line="240" w:lineRule="auto"/>
    </w:pPr>
    <w:rPr>
      <w:rFonts w:ascii="Calibri" w:hAnsi="Calibri" w:cs="Calibri"/>
      <w:lang w:eastAsia="en-IN"/>
    </w:rPr>
  </w:style>
  <w:style w:type="paragraph" w:styleId="NormalWeb">
    <w:name w:val="Normal (Web)"/>
    <w:basedOn w:val="Normal"/>
    <w:uiPriority w:val="99"/>
    <w:unhideWhenUsed/>
    <w:rsid w:val="00536CFE"/>
    <w:pPr>
      <w:spacing w:before="100" w:beforeAutospacing="1" w:after="100" w:afterAutospacing="1" w:line="240" w:lineRule="auto"/>
    </w:pPr>
    <w:rPr>
      <w:rFonts w:ascii="Times New Roman" w:eastAsia="Calibri" w:hAnsi="Times New Roman" w:cs="Times New Roman"/>
      <w:sz w:val="24"/>
      <w:szCs w:val="24"/>
      <w:lang w:eastAsia="en-IN"/>
    </w:rPr>
  </w:style>
  <w:style w:type="paragraph" w:styleId="BalloonText">
    <w:name w:val="Balloon Text"/>
    <w:basedOn w:val="Normal"/>
    <w:link w:val="BalloonTextChar"/>
    <w:uiPriority w:val="99"/>
    <w:semiHidden/>
    <w:unhideWhenUsed/>
    <w:rsid w:val="0053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CCD"/>
    <w:rPr>
      <w:rFonts w:ascii="Segoe UI" w:hAnsi="Segoe UI" w:cs="Segoe UI"/>
      <w:sz w:val="18"/>
      <w:szCs w:val="18"/>
    </w:rPr>
  </w:style>
  <w:style w:type="paragraph" w:customStyle="1" w:styleId="Default">
    <w:name w:val="Default"/>
    <w:rsid w:val="00E45DB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Spacing">
    <w:name w:val="No Spacing"/>
    <w:uiPriority w:val="1"/>
    <w:qFormat/>
    <w:rsid w:val="00756E96"/>
    <w:pPr>
      <w:spacing w:after="0" w:line="240" w:lineRule="auto"/>
    </w:pPr>
  </w:style>
  <w:style w:type="table" w:customStyle="1" w:styleId="TableGrid1">
    <w:name w:val="Table Grid1"/>
    <w:basedOn w:val="TableNormal"/>
    <w:next w:val="TableGrid"/>
    <w:rsid w:val="00F246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170C"/>
    <w:rPr>
      <w:rFonts w:ascii="Arial" w:hAnsi="Arial" w:cs="Mangal"/>
      <w:color w:val="auto"/>
      <w:lang w:bidi="hi-IN"/>
    </w:rPr>
  </w:style>
  <w:style w:type="paragraph" w:customStyle="1" w:styleId="CM1">
    <w:name w:val="CM1"/>
    <w:basedOn w:val="Default"/>
    <w:next w:val="Default"/>
    <w:uiPriority w:val="99"/>
    <w:rsid w:val="006D170C"/>
    <w:rPr>
      <w:rFonts w:ascii="Arial" w:hAnsi="Arial" w:cs="Mangal"/>
      <w:color w:val="auto"/>
      <w:lang w:bidi="hi-IN"/>
    </w:rPr>
  </w:style>
  <w:style w:type="paragraph" w:customStyle="1" w:styleId="CM2">
    <w:name w:val="CM2"/>
    <w:basedOn w:val="Default"/>
    <w:next w:val="Default"/>
    <w:uiPriority w:val="99"/>
    <w:rsid w:val="006D170C"/>
    <w:pPr>
      <w:spacing w:line="451" w:lineRule="atLeast"/>
    </w:pPr>
    <w:rPr>
      <w:rFonts w:ascii="Arial" w:hAnsi="Arial" w:cs="Mangal"/>
      <w:color w:val="auto"/>
      <w:lang w:bidi="hi-IN"/>
    </w:rPr>
  </w:style>
  <w:style w:type="paragraph" w:customStyle="1" w:styleId="CM7">
    <w:name w:val="CM7"/>
    <w:basedOn w:val="Default"/>
    <w:next w:val="Default"/>
    <w:uiPriority w:val="99"/>
    <w:rsid w:val="006D170C"/>
    <w:rPr>
      <w:rFonts w:ascii="Arial" w:hAnsi="Arial" w:cs="Mangal"/>
      <w:color w:val="auto"/>
      <w:lang w:bidi="hi-IN"/>
    </w:rPr>
  </w:style>
  <w:style w:type="character" w:styleId="Strong">
    <w:name w:val="Strong"/>
    <w:basedOn w:val="DefaultParagraphFont"/>
    <w:uiPriority w:val="22"/>
    <w:qFormat/>
    <w:rsid w:val="00B63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288">
      <w:bodyDiv w:val="1"/>
      <w:marLeft w:val="0"/>
      <w:marRight w:val="0"/>
      <w:marTop w:val="0"/>
      <w:marBottom w:val="0"/>
      <w:divBdr>
        <w:top w:val="none" w:sz="0" w:space="0" w:color="auto"/>
        <w:left w:val="none" w:sz="0" w:space="0" w:color="auto"/>
        <w:bottom w:val="none" w:sz="0" w:space="0" w:color="auto"/>
        <w:right w:val="none" w:sz="0" w:space="0" w:color="auto"/>
      </w:divBdr>
    </w:div>
    <w:div w:id="125198406">
      <w:bodyDiv w:val="1"/>
      <w:marLeft w:val="0"/>
      <w:marRight w:val="0"/>
      <w:marTop w:val="0"/>
      <w:marBottom w:val="0"/>
      <w:divBdr>
        <w:top w:val="none" w:sz="0" w:space="0" w:color="auto"/>
        <w:left w:val="none" w:sz="0" w:space="0" w:color="auto"/>
        <w:bottom w:val="none" w:sz="0" w:space="0" w:color="auto"/>
        <w:right w:val="none" w:sz="0" w:space="0" w:color="auto"/>
      </w:divBdr>
    </w:div>
    <w:div w:id="185794639">
      <w:bodyDiv w:val="1"/>
      <w:marLeft w:val="0"/>
      <w:marRight w:val="0"/>
      <w:marTop w:val="0"/>
      <w:marBottom w:val="0"/>
      <w:divBdr>
        <w:top w:val="none" w:sz="0" w:space="0" w:color="auto"/>
        <w:left w:val="none" w:sz="0" w:space="0" w:color="auto"/>
        <w:bottom w:val="none" w:sz="0" w:space="0" w:color="auto"/>
        <w:right w:val="none" w:sz="0" w:space="0" w:color="auto"/>
      </w:divBdr>
    </w:div>
    <w:div w:id="272371854">
      <w:bodyDiv w:val="1"/>
      <w:marLeft w:val="0"/>
      <w:marRight w:val="0"/>
      <w:marTop w:val="0"/>
      <w:marBottom w:val="0"/>
      <w:divBdr>
        <w:top w:val="none" w:sz="0" w:space="0" w:color="auto"/>
        <w:left w:val="none" w:sz="0" w:space="0" w:color="auto"/>
        <w:bottom w:val="none" w:sz="0" w:space="0" w:color="auto"/>
        <w:right w:val="none" w:sz="0" w:space="0" w:color="auto"/>
      </w:divBdr>
    </w:div>
    <w:div w:id="287980059">
      <w:bodyDiv w:val="1"/>
      <w:marLeft w:val="0"/>
      <w:marRight w:val="0"/>
      <w:marTop w:val="0"/>
      <w:marBottom w:val="0"/>
      <w:divBdr>
        <w:top w:val="none" w:sz="0" w:space="0" w:color="auto"/>
        <w:left w:val="none" w:sz="0" w:space="0" w:color="auto"/>
        <w:bottom w:val="none" w:sz="0" w:space="0" w:color="auto"/>
        <w:right w:val="none" w:sz="0" w:space="0" w:color="auto"/>
      </w:divBdr>
    </w:div>
    <w:div w:id="321591669">
      <w:bodyDiv w:val="1"/>
      <w:marLeft w:val="0"/>
      <w:marRight w:val="0"/>
      <w:marTop w:val="0"/>
      <w:marBottom w:val="0"/>
      <w:divBdr>
        <w:top w:val="none" w:sz="0" w:space="0" w:color="auto"/>
        <w:left w:val="none" w:sz="0" w:space="0" w:color="auto"/>
        <w:bottom w:val="none" w:sz="0" w:space="0" w:color="auto"/>
        <w:right w:val="none" w:sz="0" w:space="0" w:color="auto"/>
      </w:divBdr>
    </w:div>
    <w:div w:id="394207259">
      <w:bodyDiv w:val="1"/>
      <w:marLeft w:val="0"/>
      <w:marRight w:val="0"/>
      <w:marTop w:val="0"/>
      <w:marBottom w:val="0"/>
      <w:divBdr>
        <w:top w:val="none" w:sz="0" w:space="0" w:color="auto"/>
        <w:left w:val="none" w:sz="0" w:space="0" w:color="auto"/>
        <w:bottom w:val="none" w:sz="0" w:space="0" w:color="auto"/>
        <w:right w:val="none" w:sz="0" w:space="0" w:color="auto"/>
      </w:divBdr>
    </w:div>
    <w:div w:id="429475031">
      <w:bodyDiv w:val="1"/>
      <w:marLeft w:val="0"/>
      <w:marRight w:val="0"/>
      <w:marTop w:val="0"/>
      <w:marBottom w:val="0"/>
      <w:divBdr>
        <w:top w:val="none" w:sz="0" w:space="0" w:color="auto"/>
        <w:left w:val="none" w:sz="0" w:space="0" w:color="auto"/>
        <w:bottom w:val="none" w:sz="0" w:space="0" w:color="auto"/>
        <w:right w:val="none" w:sz="0" w:space="0" w:color="auto"/>
      </w:divBdr>
    </w:div>
    <w:div w:id="493422129">
      <w:bodyDiv w:val="1"/>
      <w:marLeft w:val="0"/>
      <w:marRight w:val="0"/>
      <w:marTop w:val="0"/>
      <w:marBottom w:val="0"/>
      <w:divBdr>
        <w:top w:val="none" w:sz="0" w:space="0" w:color="auto"/>
        <w:left w:val="none" w:sz="0" w:space="0" w:color="auto"/>
        <w:bottom w:val="none" w:sz="0" w:space="0" w:color="auto"/>
        <w:right w:val="none" w:sz="0" w:space="0" w:color="auto"/>
      </w:divBdr>
    </w:div>
    <w:div w:id="609551796">
      <w:bodyDiv w:val="1"/>
      <w:marLeft w:val="0"/>
      <w:marRight w:val="0"/>
      <w:marTop w:val="0"/>
      <w:marBottom w:val="0"/>
      <w:divBdr>
        <w:top w:val="none" w:sz="0" w:space="0" w:color="auto"/>
        <w:left w:val="none" w:sz="0" w:space="0" w:color="auto"/>
        <w:bottom w:val="none" w:sz="0" w:space="0" w:color="auto"/>
        <w:right w:val="none" w:sz="0" w:space="0" w:color="auto"/>
      </w:divBdr>
    </w:div>
    <w:div w:id="619411338">
      <w:bodyDiv w:val="1"/>
      <w:marLeft w:val="0"/>
      <w:marRight w:val="0"/>
      <w:marTop w:val="0"/>
      <w:marBottom w:val="0"/>
      <w:divBdr>
        <w:top w:val="none" w:sz="0" w:space="0" w:color="auto"/>
        <w:left w:val="none" w:sz="0" w:space="0" w:color="auto"/>
        <w:bottom w:val="none" w:sz="0" w:space="0" w:color="auto"/>
        <w:right w:val="none" w:sz="0" w:space="0" w:color="auto"/>
      </w:divBdr>
    </w:div>
    <w:div w:id="627471383">
      <w:bodyDiv w:val="1"/>
      <w:marLeft w:val="0"/>
      <w:marRight w:val="0"/>
      <w:marTop w:val="0"/>
      <w:marBottom w:val="0"/>
      <w:divBdr>
        <w:top w:val="none" w:sz="0" w:space="0" w:color="auto"/>
        <w:left w:val="none" w:sz="0" w:space="0" w:color="auto"/>
        <w:bottom w:val="none" w:sz="0" w:space="0" w:color="auto"/>
        <w:right w:val="none" w:sz="0" w:space="0" w:color="auto"/>
      </w:divBdr>
    </w:div>
    <w:div w:id="771777343">
      <w:bodyDiv w:val="1"/>
      <w:marLeft w:val="0"/>
      <w:marRight w:val="0"/>
      <w:marTop w:val="0"/>
      <w:marBottom w:val="0"/>
      <w:divBdr>
        <w:top w:val="none" w:sz="0" w:space="0" w:color="auto"/>
        <w:left w:val="none" w:sz="0" w:space="0" w:color="auto"/>
        <w:bottom w:val="none" w:sz="0" w:space="0" w:color="auto"/>
        <w:right w:val="none" w:sz="0" w:space="0" w:color="auto"/>
      </w:divBdr>
    </w:div>
    <w:div w:id="859707712">
      <w:bodyDiv w:val="1"/>
      <w:marLeft w:val="0"/>
      <w:marRight w:val="0"/>
      <w:marTop w:val="0"/>
      <w:marBottom w:val="0"/>
      <w:divBdr>
        <w:top w:val="none" w:sz="0" w:space="0" w:color="auto"/>
        <w:left w:val="none" w:sz="0" w:space="0" w:color="auto"/>
        <w:bottom w:val="none" w:sz="0" w:space="0" w:color="auto"/>
        <w:right w:val="none" w:sz="0" w:space="0" w:color="auto"/>
      </w:divBdr>
    </w:div>
    <w:div w:id="1263149176">
      <w:bodyDiv w:val="1"/>
      <w:marLeft w:val="0"/>
      <w:marRight w:val="0"/>
      <w:marTop w:val="0"/>
      <w:marBottom w:val="0"/>
      <w:divBdr>
        <w:top w:val="none" w:sz="0" w:space="0" w:color="auto"/>
        <w:left w:val="none" w:sz="0" w:space="0" w:color="auto"/>
        <w:bottom w:val="none" w:sz="0" w:space="0" w:color="auto"/>
        <w:right w:val="none" w:sz="0" w:space="0" w:color="auto"/>
      </w:divBdr>
    </w:div>
    <w:div w:id="1286347645">
      <w:bodyDiv w:val="1"/>
      <w:marLeft w:val="0"/>
      <w:marRight w:val="0"/>
      <w:marTop w:val="0"/>
      <w:marBottom w:val="0"/>
      <w:divBdr>
        <w:top w:val="none" w:sz="0" w:space="0" w:color="auto"/>
        <w:left w:val="none" w:sz="0" w:space="0" w:color="auto"/>
        <w:bottom w:val="none" w:sz="0" w:space="0" w:color="auto"/>
        <w:right w:val="none" w:sz="0" w:space="0" w:color="auto"/>
      </w:divBdr>
    </w:div>
    <w:div w:id="1388794955">
      <w:bodyDiv w:val="1"/>
      <w:marLeft w:val="0"/>
      <w:marRight w:val="0"/>
      <w:marTop w:val="0"/>
      <w:marBottom w:val="0"/>
      <w:divBdr>
        <w:top w:val="none" w:sz="0" w:space="0" w:color="auto"/>
        <w:left w:val="none" w:sz="0" w:space="0" w:color="auto"/>
        <w:bottom w:val="none" w:sz="0" w:space="0" w:color="auto"/>
        <w:right w:val="none" w:sz="0" w:space="0" w:color="auto"/>
      </w:divBdr>
    </w:div>
    <w:div w:id="1405489588">
      <w:bodyDiv w:val="1"/>
      <w:marLeft w:val="0"/>
      <w:marRight w:val="0"/>
      <w:marTop w:val="0"/>
      <w:marBottom w:val="0"/>
      <w:divBdr>
        <w:top w:val="none" w:sz="0" w:space="0" w:color="auto"/>
        <w:left w:val="none" w:sz="0" w:space="0" w:color="auto"/>
        <w:bottom w:val="none" w:sz="0" w:space="0" w:color="auto"/>
        <w:right w:val="none" w:sz="0" w:space="0" w:color="auto"/>
      </w:divBdr>
    </w:div>
    <w:div w:id="1478257954">
      <w:bodyDiv w:val="1"/>
      <w:marLeft w:val="0"/>
      <w:marRight w:val="0"/>
      <w:marTop w:val="0"/>
      <w:marBottom w:val="0"/>
      <w:divBdr>
        <w:top w:val="none" w:sz="0" w:space="0" w:color="auto"/>
        <w:left w:val="none" w:sz="0" w:space="0" w:color="auto"/>
        <w:bottom w:val="none" w:sz="0" w:space="0" w:color="auto"/>
        <w:right w:val="none" w:sz="0" w:space="0" w:color="auto"/>
      </w:divBdr>
    </w:div>
    <w:div w:id="1479761199">
      <w:bodyDiv w:val="1"/>
      <w:marLeft w:val="0"/>
      <w:marRight w:val="0"/>
      <w:marTop w:val="0"/>
      <w:marBottom w:val="0"/>
      <w:divBdr>
        <w:top w:val="none" w:sz="0" w:space="0" w:color="auto"/>
        <w:left w:val="none" w:sz="0" w:space="0" w:color="auto"/>
        <w:bottom w:val="none" w:sz="0" w:space="0" w:color="auto"/>
        <w:right w:val="none" w:sz="0" w:space="0" w:color="auto"/>
      </w:divBdr>
    </w:div>
    <w:div w:id="1518615380">
      <w:bodyDiv w:val="1"/>
      <w:marLeft w:val="0"/>
      <w:marRight w:val="0"/>
      <w:marTop w:val="0"/>
      <w:marBottom w:val="0"/>
      <w:divBdr>
        <w:top w:val="none" w:sz="0" w:space="0" w:color="auto"/>
        <w:left w:val="none" w:sz="0" w:space="0" w:color="auto"/>
        <w:bottom w:val="none" w:sz="0" w:space="0" w:color="auto"/>
        <w:right w:val="none" w:sz="0" w:space="0" w:color="auto"/>
      </w:divBdr>
    </w:div>
    <w:div w:id="1562016612">
      <w:bodyDiv w:val="1"/>
      <w:marLeft w:val="0"/>
      <w:marRight w:val="0"/>
      <w:marTop w:val="0"/>
      <w:marBottom w:val="0"/>
      <w:divBdr>
        <w:top w:val="none" w:sz="0" w:space="0" w:color="auto"/>
        <w:left w:val="none" w:sz="0" w:space="0" w:color="auto"/>
        <w:bottom w:val="none" w:sz="0" w:space="0" w:color="auto"/>
        <w:right w:val="none" w:sz="0" w:space="0" w:color="auto"/>
      </w:divBdr>
    </w:div>
    <w:div w:id="1573154773">
      <w:bodyDiv w:val="1"/>
      <w:marLeft w:val="0"/>
      <w:marRight w:val="0"/>
      <w:marTop w:val="0"/>
      <w:marBottom w:val="0"/>
      <w:divBdr>
        <w:top w:val="none" w:sz="0" w:space="0" w:color="auto"/>
        <w:left w:val="none" w:sz="0" w:space="0" w:color="auto"/>
        <w:bottom w:val="none" w:sz="0" w:space="0" w:color="auto"/>
        <w:right w:val="none" w:sz="0" w:space="0" w:color="auto"/>
      </w:divBdr>
    </w:div>
    <w:div w:id="1821076595">
      <w:bodyDiv w:val="1"/>
      <w:marLeft w:val="0"/>
      <w:marRight w:val="0"/>
      <w:marTop w:val="0"/>
      <w:marBottom w:val="0"/>
      <w:divBdr>
        <w:top w:val="none" w:sz="0" w:space="0" w:color="auto"/>
        <w:left w:val="none" w:sz="0" w:space="0" w:color="auto"/>
        <w:bottom w:val="none" w:sz="0" w:space="0" w:color="auto"/>
        <w:right w:val="none" w:sz="0" w:space="0" w:color="auto"/>
      </w:divBdr>
    </w:div>
    <w:div w:id="1868371266">
      <w:bodyDiv w:val="1"/>
      <w:marLeft w:val="0"/>
      <w:marRight w:val="0"/>
      <w:marTop w:val="0"/>
      <w:marBottom w:val="0"/>
      <w:divBdr>
        <w:top w:val="none" w:sz="0" w:space="0" w:color="auto"/>
        <w:left w:val="none" w:sz="0" w:space="0" w:color="auto"/>
        <w:bottom w:val="none" w:sz="0" w:space="0" w:color="auto"/>
        <w:right w:val="none" w:sz="0" w:space="0" w:color="auto"/>
      </w:divBdr>
    </w:div>
    <w:div w:id="1895584745">
      <w:bodyDiv w:val="1"/>
      <w:marLeft w:val="0"/>
      <w:marRight w:val="0"/>
      <w:marTop w:val="0"/>
      <w:marBottom w:val="0"/>
      <w:divBdr>
        <w:top w:val="none" w:sz="0" w:space="0" w:color="auto"/>
        <w:left w:val="none" w:sz="0" w:space="0" w:color="auto"/>
        <w:bottom w:val="none" w:sz="0" w:space="0" w:color="auto"/>
        <w:right w:val="none" w:sz="0" w:space="0" w:color="auto"/>
      </w:divBdr>
    </w:div>
    <w:div w:id="19730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E0EB-BF4F-4A42-9007-4A2B3DD8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Niyati Aggarwal</dc:creator>
  <cp:keywords/>
  <dc:description/>
  <cp:lastModifiedBy>Manish Kumar Sinha</cp:lastModifiedBy>
  <cp:revision>2</cp:revision>
  <cp:lastPrinted>2022-05-17T06:06:00Z</cp:lastPrinted>
  <dcterms:created xsi:type="dcterms:W3CDTF">2023-01-18T12:08:00Z</dcterms:created>
  <dcterms:modified xsi:type="dcterms:W3CDTF">2023-01-18T12:08:00Z</dcterms:modified>
</cp:coreProperties>
</file>