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b/>
          <w:bCs/>
          <w:snapToGrid w:val="0"/>
          <w:sz w:val="24"/>
          <w:szCs w:val="24"/>
          <w:u w:val="single"/>
        </w:rPr>
      </w:pPr>
      <w:r>
        <w:rPr>
          <w:b/>
          <w:bCs/>
          <w:snapToGrid w:val="0"/>
          <w:sz w:val="24"/>
          <w:szCs w:val="24"/>
          <w:u w:val="single"/>
        </w:rPr>
        <w:t xml:space="preserve">ANNEXURE-III   </w:t>
      </w:r>
    </w:p>
    <w:p>
      <w:pPr>
        <w:rPr>
          <w:b/>
          <w:bCs/>
          <w:snapToGrid w:val="0"/>
          <w:sz w:val="24"/>
          <w:szCs w:val="24"/>
        </w:rPr>
      </w:pPr>
    </w:p>
    <w:p>
      <w:pPr>
        <w:rPr>
          <w:b/>
          <w:bCs/>
          <w:snapToGrid w:val="0"/>
          <w:sz w:val="24"/>
          <w:szCs w:val="24"/>
        </w:rPr>
      </w:pPr>
      <w:r>
        <w:rPr>
          <w:b/>
          <w:bCs/>
          <w:snapToGrid w:val="0"/>
          <w:sz w:val="24"/>
          <w:szCs w:val="24"/>
        </w:rPr>
        <w:t>SCHEDULE OF RATES:</w:t>
      </w:r>
    </w:p>
    <w:p>
      <w:pPr>
        <w:rPr>
          <w:b/>
          <w:bCs/>
          <w:szCs w:val="28"/>
        </w:rPr>
      </w:pPr>
      <w:r>
        <w:rPr>
          <w:rFonts w:cs="Times New Roman"/>
          <w:b/>
          <w:bCs/>
          <w:szCs w:val="28"/>
        </w:rPr>
        <w:t>.</w:t>
      </w:r>
    </w:p>
    <w:p>
      <w:pPr>
        <w:rPr>
          <w:b/>
          <w:bCs/>
          <w:snapToGrid w:val="0"/>
          <w:sz w:val="28"/>
          <w:szCs w:val="28"/>
          <w:u w:val="single"/>
        </w:rPr>
      </w:pPr>
    </w:p>
    <w:p>
      <w:pPr>
        <w:rPr>
          <w:b/>
          <w:bCs/>
          <w:snapToGrid w:val="0"/>
          <w:sz w:val="32"/>
          <w:szCs w:val="32"/>
          <w:u w:val="single"/>
        </w:rPr>
      </w:pPr>
      <w:r>
        <w:rPr>
          <w:b/>
          <w:bCs/>
          <w:snapToGrid w:val="0"/>
          <w:sz w:val="28"/>
          <w:szCs w:val="28"/>
          <w:u w:val="single"/>
        </w:rPr>
        <w:t xml:space="preserve">SUB: </w:t>
      </w:r>
      <w:r>
        <w:rPr>
          <w:b/>
          <w:bCs/>
          <w:sz w:val="32"/>
          <w:szCs w:val="32"/>
          <w:u w:val="single"/>
        </w:rPr>
        <w:t xml:space="preserve">Preventive/Breakdown </w:t>
      </w:r>
      <w:r>
        <w:rPr>
          <w:b/>
          <w:bCs/>
          <w:snapToGrid w:val="0"/>
          <w:sz w:val="32"/>
          <w:szCs w:val="32"/>
          <w:u w:val="single"/>
        </w:rPr>
        <w:t xml:space="preserve">Maintenance of vacuum plants </w:t>
      </w:r>
      <w:r>
        <w:rPr>
          <w:b/>
          <w:bCs/>
          <w:sz w:val="32"/>
          <w:szCs w:val="32"/>
          <w:u w:val="single"/>
        </w:rPr>
        <w:t xml:space="preserve">including </w:t>
      </w:r>
      <w:proofErr w:type="spellStart"/>
      <w:r>
        <w:rPr>
          <w:b/>
          <w:bCs/>
          <w:sz w:val="32"/>
          <w:szCs w:val="32"/>
          <w:u w:val="single"/>
        </w:rPr>
        <w:t>Vapour</w:t>
      </w:r>
      <w:proofErr w:type="spellEnd"/>
      <w:r>
        <w:rPr>
          <w:b/>
          <w:bCs/>
          <w:sz w:val="32"/>
          <w:szCs w:val="32"/>
          <w:u w:val="single"/>
        </w:rPr>
        <w:t xml:space="preserve"> Phase Drying Plants and Oil treatment Plants </w:t>
      </w:r>
      <w:r>
        <w:rPr>
          <w:b/>
          <w:bCs/>
          <w:snapToGrid w:val="0"/>
          <w:sz w:val="32"/>
          <w:szCs w:val="32"/>
          <w:u w:val="single"/>
        </w:rPr>
        <w:t>in CPM ,BCM and NTB BL-III</w:t>
      </w:r>
    </w:p>
    <w:p>
      <w:pPr>
        <w:rPr>
          <w:b/>
          <w:bCs/>
          <w:snapToGrid w:val="0"/>
          <w:sz w:val="28"/>
          <w:szCs w:val="28"/>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3755"/>
        <w:gridCol w:w="1559"/>
        <w:gridCol w:w="1560"/>
        <w:gridCol w:w="1842"/>
      </w:tblGrid>
      <w:tr>
        <w:trPr>
          <w:trHeight w:val="2318"/>
        </w:trPr>
        <w:tc>
          <w:tcPr>
            <w:tcW w:w="918" w:type="dxa"/>
          </w:tcPr>
          <w:p>
            <w:pPr>
              <w:jc w:val="center"/>
              <w:rPr>
                <w:b/>
                <w:bCs/>
                <w:snapToGrid w:val="0"/>
                <w:sz w:val="24"/>
                <w:szCs w:val="24"/>
              </w:rPr>
            </w:pPr>
            <w:r>
              <w:rPr>
                <w:b/>
                <w:bCs/>
                <w:snapToGrid w:val="0"/>
                <w:sz w:val="24"/>
                <w:szCs w:val="24"/>
              </w:rPr>
              <w:t>S No</w:t>
            </w:r>
          </w:p>
        </w:tc>
        <w:tc>
          <w:tcPr>
            <w:tcW w:w="3755" w:type="dxa"/>
          </w:tcPr>
          <w:p>
            <w:pPr>
              <w:jc w:val="center"/>
              <w:rPr>
                <w:b/>
                <w:bCs/>
                <w:snapToGrid w:val="0"/>
                <w:sz w:val="24"/>
                <w:szCs w:val="24"/>
              </w:rPr>
            </w:pPr>
            <w:r>
              <w:rPr>
                <w:b/>
                <w:bCs/>
                <w:snapToGrid w:val="0"/>
                <w:sz w:val="24"/>
                <w:szCs w:val="24"/>
              </w:rPr>
              <w:t>Name of Party</w:t>
            </w:r>
          </w:p>
        </w:tc>
        <w:tc>
          <w:tcPr>
            <w:tcW w:w="1559" w:type="dxa"/>
          </w:tcPr>
          <w:p>
            <w:pPr>
              <w:jc w:val="center"/>
              <w:rPr>
                <w:b/>
                <w:bCs/>
                <w:snapToGrid w:val="0"/>
                <w:sz w:val="24"/>
                <w:szCs w:val="24"/>
              </w:rPr>
            </w:pPr>
            <w:r>
              <w:rPr>
                <w:b/>
                <w:bCs/>
                <w:snapToGrid w:val="0"/>
                <w:sz w:val="24"/>
                <w:szCs w:val="24"/>
              </w:rPr>
              <w:t xml:space="preserve">Nos. of Prev. </w:t>
            </w:r>
            <w:proofErr w:type="spellStart"/>
            <w:r>
              <w:rPr>
                <w:b/>
                <w:bCs/>
                <w:snapToGrid w:val="0"/>
                <w:sz w:val="24"/>
                <w:szCs w:val="24"/>
              </w:rPr>
              <w:t>Maint</w:t>
            </w:r>
            <w:proofErr w:type="spellEnd"/>
            <w:r>
              <w:rPr>
                <w:b/>
                <w:bCs/>
                <w:snapToGrid w:val="0"/>
                <w:sz w:val="24"/>
                <w:szCs w:val="24"/>
              </w:rPr>
              <w:t>. in a year</w:t>
            </w:r>
          </w:p>
        </w:tc>
        <w:tc>
          <w:tcPr>
            <w:tcW w:w="1560" w:type="dxa"/>
          </w:tcPr>
          <w:p>
            <w:pPr>
              <w:jc w:val="center"/>
              <w:rPr>
                <w:b/>
                <w:bCs/>
                <w:snapToGrid w:val="0"/>
                <w:sz w:val="24"/>
                <w:szCs w:val="24"/>
              </w:rPr>
            </w:pPr>
            <w:r>
              <w:rPr>
                <w:b/>
                <w:bCs/>
                <w:snapToGrid w:val="0"/>
                <w:sz w:val="24"/>
                <w:szCs w:val="24"/>
              </w:rPr>
              <w:t xml:space="preserve">Rate per Prev. </w:t>
            </w:r>
            <w:proofErr w:type="spellStart"/>
            <w:r>
              <w:rPr>
                <w:b/>
                <w:bCs/>
                <w:snapToGrid w:val="0"/>
                <w:sz w:val="24"/>
                <w:szCs w:val="24"/>
              </w:rPr>
              <w:t>Maint</w:t>
            </w:r>
            <w:proofErr w:type="spellEnd"/>
            <w:r>
              <w:rPr>
                <w:b/>
                <w:bCs/>
                <w:snapToGrid w:val="0"/>
                <w:sz w:val="24"/>
                <w:szCs w:val="24"/>
              </w:rPr>
              <w:t>. (Rs.)</w:t>
            </w:r>
          </w:p>
        </w:tc>
        <w:tc>
          <w:tcPr>
            <w:tcW w:w="1842" w:type="dxa"/>
          </w:tcPr>
          <w:p>
            <w:pPr>
              <w:jc w:val="center"/>
              <w:rPr>
                <w:b/>
                <w:bCs/>
                <w:snapToGrid w:val="0"/>
                <w:sz w:val="24"/>
                <w:szCs w:val="24"/>
              </w:rPr>
            </w:pPr>
            <w:r>
              <w:rPr>
                <w:b/>
                <w:bCs/>
                <w:snapToGrid w:val="0"/>
                <w:sz w:val="24"/>
                <w:szCs w:val="24"/>
              </w:rPr>
              <w:t>Amount (Rs.)</w:t>
            </w:r>
          </w:p>
        </w:tc>
      </w:tr>
      <w:tr>
        <w:trPr>
          <w:trHeight w:val="530"/>
        </w:trPr>
        <w:tc>
          <w:tcPr>
            <w:tcW w:w="918" w:type="dxa"/>
          </w:tcPr>
          <w:p>
            <w:pPr>
              <w:jc w:val="center"/>
              <w:rPr>
                <w:b/>
                <w:bCs/>
                <w:snapToGrid w:val="0"/>
                <w:sz w:val="24"/>
                <w:szCs w:val="24"/>
              </w:rPr>
            </w:pPr>
          </w:p>
        </w:tc>
        <w:tc>
          <w:tcPr>
            <w:tcW w:w="3755" w:type="dxa"/>
          </w:tcPr>
          <w:p>
            <w:pPr>
              <w:jc w:val="center"/>
              <w:rPr>
                <w:b/>
                <w:bCs/>
                <w:snapToGrid w:val="0"/>
                <w:sz w:val="24"/>
                <w:szCs w:val="24"/>
              </w:rPr>
            </w:pPr>
          </w:p>
        </w:tc>
        <w:tc>
          <w:tcPr>
            <w:tcW w:w="1559" w:type="dxa"/>
          </w:tcPr>
          <w:p>
            <w:pPr>
              <w:jc w:val="center"/>
              <w:rPr>
                <w:b/>
                <w:bCs/>
                <w:snapToGrid w:val="0"/>
                <w:sz w:val="24"/>
                <w:szCs w:val="24"/>
              </w:rPr>
            </w:pPr>
            <w:r>
              <w:rPr>
                <w:b/>
                <w:bCs/>
                <w:snapToGrid w:val="0"/>
                <w:sz w:val="24"/>
                <w:szCs w:val="24"/>
              </w:rPr>
              <w:t>B</w:t>
            </w:r>
          </w:p>
        </w:tc>
        <w:tc>
          <w:tcPr>
            <w:tcW w:w="1560" w:type="dxa"/>
          </w:tcPr>
          <w:p>
            <w:pPr>
              <w:jc w:val="center"/>
              <w:rPr>
                <w:b/>
                <w:bCs/>
                <w:snapToGrid w:val="0"/>
                <w:sz w:val="24"/>
                <w:szCs w:val="24"/>
              </w:rPr>
            </w:pPr>
            <w:r>
              <w:rPr>
                <w:b/>
                <w:bCs/>
                <w:snapToGrid w:val="0"/>
                <w:sz w:val="24"/>
                <w:szCs w:val="24"/>
              </w:rPr>
              <w:t>C</w:t>
            </w:r>
          </w:p>
        </w:tc>
        <w:tc>
          <w:tcPr>
            <w:tcW w:w="1842" w:type="dxa"/>
          </w:tcPr>
          <w:p>
            <w:pPr>
              <w:jc w:val="center"/>
              <w:rPr>
                <w:b/>
                <w:bCs/>
                <w:snapToGrid w:val="0"/>
                <w:sz w:val="24"/>
                <w:szCs w:val="24"/>
              </w:rPr>
            </w:pPr>
            <w:r>
              <w:rPr>
                <w:b/>
                <w:bCs/>
                <w:snapToGrid w:val="0"/>
                <w:sz w:val="24"/>
                <w:szCs w:val="24"/>
              </w:rPr>
              <w:t>D = ( B X C)</w:t>
            </w:r>
          </w:p>
        </w:tc>
      </w:tr>
      <w:tr>
        <w:trPr>
          <w:trHeight w:val="1628"/>
        </w:trPr>
        <w:tc>
          <w:tcPr>
            <w:tcW w:w="918" w:type="dxa"/>
            <w:tcBorders>
              <w:bottom w:val="single" w:sz="4" w:space="0" w:color="auto"/>
            </w:tcBorders>
          </w:tcPr>
          <w:p>
            <w:pPr>
              <w:jc w:val="center"/>
              <w:rPr>
                <w:b/>
                <w:bCs/>
                <w:snapToGrid w:val="0"/>
                <w:sz w:val="24"/>
                <w:szCs w:val="24"/>
              </w:rPr>
            </w:pPr>
          </w:p>
          <w:p>
            <w:pPr>
              <w:jc w:val="center"/>
              <w:rPr>
                <w:b/>
                <w:bCs/>
                <w:snapToGrid w:val="0"/>
                <w:sz w:val="24"/>
                <w:szCs w:val="24"/>
              </w:rPr>
            </w:pPr>
            <w:r>
              <w:rPr>
                <w:b/>
                <w:bCs/>
                <w:snapToGrid w:val="0"/>
                <w:sz w:val="24"/>
                <w:szCs w:val="24"/>
              </w:rPr>
              <w:t>1</w:t>
            </w:r>
          </w:p>
        </w:tc>
        <w:tc>
          <w:tcPr>
            <w:tcW w:w="3755" w:type="dxa"/>
            <w:tcBorders>
              <w:bottom w:val="single" w:sz="4" w:space="0" w:color="auto"/>
            </w:tcBorders>
          </w:tcPr>
          <w:p>
            <w:pPr>
              <w:rPr>
                <w:snapToGrid w:val="0"/>
                <w:sz w:val="24"/>
                <w:szCs w:val="24"/>
              </w:rPr>
            </w:pPr>
          </w:p>
          <w:p>
            <w:pPr>
              <w:rPr>
                <w:b/>
                <w:bCs/>
                <w:snapToGrid w:val="0"/>
                <w:sz w:val="28"/>
                <w:szCs w:val="28"/>
              </w:rPr>
            </w:pPr>
            <w:r>
              <w:rPr>
                <w:b/>
                <w:bCs/>
                <w:sz w:val="28"/>
                <w:szCs w:val="28"/>
              </w:rPr>
              <w:t xml:space="preserve">Preventive/Breakdown </w:t>
            </w:r>
            <w:r>
              <w:rPr>
                <w:b/>
                <w:bCs/>
                <w:snapToGrid w:val="0"/>
                <w:sz w:val="28"/>
                <w:szCs w:val="28"/>
              </w:rPr>
              <w:t xml:space="preserve">Maintenance of vacuum plants </w:t>
            </w:r>
            <w:r>
              <w:rPr>
                <w:b/>
                <w:bCs/>
                <w:sz w:val="28"/>
                <w:szCs w:val="28"/>
              </w:rPr>
              <w:t xml:space="preserve">including </w:t>
            </w:r>
            <w:proofErr w:type="spellStart"/>
            <w:r>
              <w:rPr>
                <w:b/>
                <w:bCs/>
                <w:sz w:val="28"/>
                <w:szCs w:val="28"/>
              </w:rPr>
              <w:t>Vapour</w:t>
            </w:r>
            <w:proofErr w:type="spellEnd"/>
            <w:r>
              <w:rPr>
                <w:b/>
                <w:bCs/>
                <w:sz w:val="28"/>
                <w:szCs w:val="28"/>
              </w:rPr>
              <w:t xml:space="preserve"> Phase Drying Plants and Oil treatment Plants </w:t>
            </w:r>
            <w:r>
              <w:rPr>
                <w:b/>
                <w:bCs/>
                <w:snapToGrid w:val="0"/>
                <w:sz w:val="28"/>
                <w:szCs w:val="28"/>
              </w:rPr>
              <w:t>in CPM ,BCM and NTB BL-III</w:t>
            </w:r>
          </w:p>
        </w:tc>
        <w:tc>
          <w:tcPr>
            <w:tcW w:w="1559" w:type="dxa"/>
            <w:tcBorders>
              <w:bottom w:val="single" w:sz="4" w:space="0" w:color="auto"/>
            </w:tcBorders>
          </w:tcPr>
          <w:p>
            <w:pPr>
              <w:jc w:val="center"/>
              <w:rPr>
                <w:b/>
                <w:bCs/>
                <w:snapToGrid w:val="0"/>
                <w:sz w:val="24"/>
                <w:szCs w:val="24"/>
              </w:rPr>
            </w:pPr>
          </w:p>
          <w:p>
            <w:pPr>
              <w:jc w:val="center"/>
              <w:rPr>
                <w:b/>
                <w:bCs/>
                <w:snapToGrid w:val="0"/>
                <w:sz w:val="24"/>
                <w:szCs w:val="24"/>
              </w:rPr>
            </w:pPr>
            <w:r>
              <w:rPr>
                <w:b/>
                <w:bCs/>
                <w:snapToGrid w:val="0"/>
                <w:sz w:val="24"/>
                <w:szCs w:val="24"/>
              </w:rPr>
              <w:t>52 Nos.</w:t>
            </w:r>
          </w:p>
        </w:tc>
        <w:tc>
          <w:tcPr>
            <w:tcW w:w="1560" w:type="dxa"/>
            <w:tcBorders>
              <w:bottom w:val="single" w:sz="4" w:space="0" w:color="auto"/>
            </w:tcBorders>
          </w:tcPr>
          <w:p>
            <w:pPr>
              <w:jc w:val="center"/>
              <w:rPr>
                <w:b/>
                <w:bCs/>
                <w:snapToGrid w:val="0"/>
                <w:sz w:val="24"/>
                <w:szCs w:val="24"/>
              </w:rPr>
            </w:pPr>
          </w:p>
          <w:p>
            <w:pPr>
              <w:jc w:val="center"/>
              <w:rPr>
                <w:b/>
                <w:bCs/>
                <w:snapToGrid w:val="0"/>
                <w:sz w:val="24"/>
                <w:szCs w:val="24"/>
              </w:rPr>
            </w:pPr>
          </w:p>
        </w:tc>
        <w:tc>
          <w:tcPr>
            <w:tcW w:w="1842" w:type="dxa"/>
            <w:tcBorders>
              <w:bottom w:val="single" w:sz="4" w:space="0" w:color="auto"/>
            </w:tcBorders>
          </w:tcPr>
          <w:p>
            <w:pPr>
              <w:jc w:val="center"/>
              <w:rPr>
                <w:b/>
                <w:bCs/>
                <w:snapToGrid w:val="0"/>
                <w:sz w:val="24"/>
                <w:szCs w:val="24"/>
              </w:rPr>
            </w:pPr>
          </w:p>
          <w:p>
            <w:pPr>
              <w:jc w:val="center"/>
              <w:rPr>
                <w:b/>
                <w:bCs/>
                <w:snapToGrid w:val="0"/>
                <w:sz w:val="24"/>
                <w:szCs w:val="24"/>
              </w:rPr>
            </w:pPr>
          </w:p>
        </w:tc>
      </w:tr>
      <w:tr>
        <w:trPr>
          <w:trHeight w:val="935"/>
        </w:trPr>
        <w:tc>
          <w:tcPr>
            <w:tcW w:w="918" w:type="dxa"/>
          </w:tcPr>
          <w:p>
            <w:pPr>
              <w:jc w:val="center"/>
              <w:rPr>
                <w:b/>
                <w:bCs/>
                <w:snapToGrid w:val="0"/>
                <w:sz w:val="24"/>
                <w:szCs w:val="24"/>
              </w:rPr>
            </w:pPr>
          </w:p>
        </w:tc>
        <w:tc>
          <w:tcPr>
            <w:tcW w:w="3755" w:type="dxa"/>
          </w:tcPr>
          <w:p>
            <w:pPr>
              <w:rPr>
                <w:b/>
                <w:bCs/>
                <w:snapToGrid w:val="0"/>
                <w:sz w:val="24"/>
                <w:szCs w:val="24"/>
              </w:rPr>
            </w:pPr>
          </w:p>
        </w:tc>
        <w:tc>
          <w:tcPr>
            <w:tcW w:w="1559" w:type="dxa"/>
          </w:tcPr>
          <w:p>
            <w:pPr>
              <w:jc w:val="center"/>
              <w:rPr>
                <w:b/>
                <w:bCs/>
                <w:snapToGrid w:val="0"/>
                <w:sz w:val="24"/>
                <w:szCs w:val="24"/>
              </w:rPr>
            </w:pPr>
          </w:p>
        </w:tc>
        <w:tc>
          <w:tcPr>
            <w:tcW w:w="1560" w:type="dxa"/>
          </w:tcPr>
          <w:p>
            <w:pPr>
              <w:jc w:val="center"/>
              <w:rPr>
                <w:b/>
                <w:bCs/>
                <w:snapToGrid w:val="0"/>
                <w:sz w:val="24"/>
                <w:szCs w:val="24"/>
              </w:rPr>
            </w:pPr>
          </w:p>
          <w:p>
            <w:pPr>
              <w:jc w:val="center"/>
              <w:rPr>
                <w:b/>
                <w:bCs/>
                <w:snapToGrid w:val="0"/>
                <w:sz w:val="24"/>
                <w:szCs w:val="24"/>
              </w:rPr>
            </w:pPr>
            <w:r>
              <w:rPr>
                <w:b/>
                <w:bCs/>
                <w:snapToGrid w:val="0"/>
                <w:sz w:val="24"/>
                <w:szCs w:val="24"/>
              </w:rPr>
              <w:t>Total Value (Rs.)</w:t>
            </w:r>
          </w:p>
        </w:tc>
        <w:tc>
          <w:tcPr>
            <w:tcW w:w="1842" w:type="dxa"/>
          </w:tcPr>
          <w:p>
            <w:pPr>
              <w:jc w:val="center"/>
              <w:rPr>
                <w:b/>
                <w:bCs/>
                <w:snapToGrid w:val="0"/>
                <w:sz w:val="24"/>
                <w:szCs w:val="24"/>
              </w:rPr>
            </w:pPr>
          </w:p>
          <w:p>
            <w:pPr>
              <w:jc w:val="center"/>
              <w:rPr>
                <w:b/>
                <w:bCs/>
                <w:snapToGrid w:val="0"/>
                <w:sz w:val="24"/>
                <w:szCs w:val="24"/>
              </w:rPr>
            </w:pPr>
          </w:p>
        </w:tc>
      </w:tr>
      <w:tr>
        <w:trPr>
          <w:trHeight w:val="935"/>
        </w:trPr>
        <w:tc>
          <w:tcPr>
            <w:tcW w:w="918" w:type="dxa"/>
          </w:tcPr>
          <w:p>
            <w:pPr>
              <w:jc w:val="center"/>
              <w:rPr>
                <w:b/>
                <w:bCs/>
                <w:snapToGrid w:val="0"/>
                <w:sz w:val="24"/>
                <w:szCs w:val="24"/>
              </w:rPr>
            </w:pPr>
          </w:p>
        </w:tc>
        <w:tc>
          <w:tcPr>
            <w:tcW w:w="3755" w:type="dxa"/>
          </w:tcPr>
          <w:p>
            <w:pPr>
              <w:jc w:val="center"/>
              <w:rPr>
                <w:b/>
                <w:bCs/>
                <w:snapToGrid w:val="0"/>
                <w:sz w:val="24"/>
                <w:szCs w:val="24"/>
              </w:rPr>
            </w:pPr>
            <w:r>
              <w:rPr>
                <w:b/>
                <w:bCs/>
                <w:snapToGrid w:val="0"/>
                <w:sz w:val="24"/>
                <w:szCs w:val="24"/>
              </w:rPr>
              <w:t>GST EXTRA</w:t>
            </w:r>
          </w:p>
        </w:tc>
        <w:tc>
          <w:tcPr>
            <w:tcW w:w="1559" w:type="dxa"/>
          </w:tcPr>
          <w:p>
            <w:pPr>
              <w:jc w:val="center"/>
              <w:rPr>
                <w:b/>
                <w:bCs/>
                <w:snapToGrid w:val="0"/>
                <w:sz w:val="24"/>
                <w:szCs w:val="24"/>
              </w:rPr>
            </w:pPr>
          </w:p>
        </w:tc>
        <w:tc>
          <w:tcPr>
            <w:tcW w:w="1560" w:type="dxa"/>
          </w:tcPr>
          <w:p>
            <w:pPr>
              <w:jc w:val="center"/>
              <w:rPr>
                <w:b/>
                <w:bCs/>
                <w:snapToGrid w:val="0"/>
                <w:sz w:val="24"/>
                <w:szCs w:val="24"/>
              </w:rPr>
            </w:pPr>
          </w:p>
        </w:tc>
        <w:tc>
          <w:tcPr>
            <w:tcW w:w="1842" w:type="dxa"/>
          </w:tcPr>
          <w:p>
            <w:pPr>
              <w:jc w:val="center"/>
              <w:rPr>
                <w:b/>
                <w:bCs/>
                <w:snapToGrid w:val="0"/>
                <w:sz w:val="24"/>
                <w:szCs w:val="24"/>
              </w:rPr>
            </w:pPr>
          </w:p>
        </w:tc>
      </w:tr>
      <w:tr>
        <w:trPr>
          <w:trHeight w:val="935"/>
        </w:trPr>
        <w:tc>
          <w:tcPr>
            <w:tcW w:w="918" w:type="dxa"/>
          </w:tcPr>
          <w:p>
            <w:pPr>
              <w:jc w:val="center"/>
              <w:rPr>
                <w:b/>
                <w:bCs/>
                <w:snapToGrid w:val="0"/>
                <w:sz w:val="24"/>
                <w:szCs w:val="24"/>
              </w:rPr>
            </w:pPr>
          </w:p>
        </w:tc>
        <w:tc>
          <w:tcPr>
            <w:tcW w:w="3755" w:type="dxa"/>
          </w:tcPr>
          <w:p>
            <w:pPr>
              <w:jc w:val="center"/>
              <w:rPr>
                <w:b/>
                <w:bCs/>
                <w:snapToGrid w:val="0"/>
                <w:sz w:val="24"/>
                <w:szCs w:val="24"/>
              </w:rPr>
            </w:pPr>
            <w:r>
              <w:rPr>
                <w:b/>
                <w:bCs/>
                <w:snapToGrid w:val="0"/>
                <w:sz w:val="24"/>
                <w:szCs w:val="24"/>
              </w:rPr>
              <w:t>TOTAL AMOUNT</w:t>
            </w:r>
          </w:p>
        </w:tc>
        <w:tc>
          <w:tcPr>
            <w:tcW w:w="1559" w:type="dxa"/>
          </w:tcPr>
          <w:p>
            <w:pPr>
              <w:jc w:val="center"/>
              <w:rPr>
                <w:b/>
                <w:bCs/>
                <w:snapToGrid w:val="0"/>
                <w:sz w:val="24"/>
                <w:szCs w:val="24"/>
              </w:rPr>
            </w:pPr>
          </w:p>
        </w:tc>
        <w:tc>
          <w:tcPr>
            <w:tcW w:w="1560" w:type="dxa"/>
          </w:tcPr>
          <w:p>
            <w:pPr>
              <w:jc w:val="center"/>
              <w:rPr>
                <w:b/>
                <w:bCs/>
                <w:snapToGrid w:val="0"/>
                <w:sz w:val="24"/>
                <w:szCs w:val="24"/>
              </w:rPr>
            </w:pPr>
          </w:p>
        </w:tc>
        <w:tc>
          <w:tcPr>
            <w:tcW w:w="1842" w:type="dxa"/>
          </w:tcPr>
          <w:p>
            <w:pPr>
              <w:jc w:val="center"/>
              <w:rPr>
                <w:b/>
                <w:bCs/>
                <w:snapToGrid w:val="0"/>
                <w:sz w:val="24"/>
                <w:szCs w:val="24"/>
              </w:rPr>
            </w:pPr>
          </w:p>
        </w:tc>
      </w:tr>
    </w:tbl>
    <w:p>
      <w:pPr>
        <w:rPr>
          <w:b/>
          <w:bCs/>
          <w:snapToGrid w:val="0"/>
          <w:sz w:val="24"/>
          <w:szCs w:val="24"/>
        </w:rPr>
      </w:pPr>
    </w:p>
    <w:p>
      <w:pPr>
        <w:rPr>
          <w:b/>
          <w:bCs/>
          <w:snapToGrid w:val="0"/>
          <w:sz w:val="24"/>
          <w:szCs w:val="24"/>
        </w:rPr>
      </w:pPr>
    </w:p>
    <w:p>
      <w:pPr>
        <w:rPr>
          <w:b/>
          <w:bCs/>
          <w:snapToGrid w:val="0"/>
          <w:sz w:val="24"/>
          <w:szCs w:val="24"/>
        </w:rPr>
      </w:pPr>
    </w:p>
    <w:p>
      <w:pPr>
        <w:rPr>
          <w:b/>
          <w:bCs/>
          <w:sz w:val="24"/>
          <w:szCs w:val="24"/>
        </w:rPr>
      </w:pPr>
      <w:r>
        <w:rPr>
          <w:b/>
          <w:bCs/>
          <w:sz w:val="24"/>
          <w:szCs w:val="24"/>
        </w:rPr>
        <w:t>Total Amount ( in words) :</w:t>
      </w:r>
    </w:p>
    <w:p>
      <w:pPr>
        <w:jc w:val="center"/>
        <w:rPr>
          <w:b/>
          <w:bCs/>
          <w:color w:val="000000"/>
          <w:sz w:val="24"/>
          <w:szCs w:val="24"/>
        </w:rPr>
      </w:pPr>
    </w:p>
    <w:p>
      <w:pPr>
        <w:jc w:val="center"/>
        <w:rPr>
          <w:b/>
          <w:bCs/>
          <w:color w:val="000000"/>
          <w:sz w:val="24"/>
          <w:szCs w:val="24"/>
        </w:rPr>
      </w:pPr>
    </w:p>
    <w:p>
      <w:pPr>
        <w:rPr>
          <w:snapToGrid w:val="0"/>
          <w:sz w:val="24"/>
          <w:szCs w:val="24"/>
        </w:rPr>
      </w:pPr>
    </w:p>
    <w:p>
      <w:pPr>
        <w:jc w:val="both"/>
        <w:rPr>
          <w:rFonts w:eastAsia="MS Mincho"/>
          <w:b/>
          <w:bCs/>
          <w:sz w:val="22"/>
          <w:szCs w:val="22"/>
          <w:u w:val="single"/>
        </w:rPr>
      </w:pPr>
      <w:r>
        <w:rPr>
          <w:rFonts w:ascii="Verdana" w:hAnsi="Verdana"/>
          <w:b/>
          <w:bCs/>
          <w:color w:val="333333"/>
          <w:u w:val="single"/>
          <w:shd w:val="clear" w:color="auto" w:fill="D6FFCC"/>
        </w:rPr>
        <w:t>1.NOTE:  Rate will be firm throughout the contract.</w:t>
      </w:r>
    </w:p>
    <w:p>
      <w:pPr>
        <w:jc w:val="both"/>
        <w:rPr>
          <w:rFonts w:ascii="Courier New" w:hAnsi="Courier New" w:cs="Courier New"/>
          <w:color w:val="000000"/>
          <w:sz w:val="24"/>
          <w:szCs w:val="24"/>
          <w:shd w:val="clear" w:color="auto" w:fill="FFFFFF"/>
        </w:rPr>
      </w:pPr>
      <w:r>
        <w:rPr>
          <w:rFonts w:ascii="Courier New" w:hAnsi="Courier New" w:cs="Courier New"/>
          <w:color w:val="000000"/>
          <w:sz w:val="24"/>
          <w:szCs w:val="24"/>
          <w:shd w:val="clear" w:color="auto" w:fill="FFFFFF"/>
        </w:rPr>
        <w:lastRenderedPageBreak/>
        <w:t xml:space="preserve">    </w:t>
      </w:r>
    </w:p>
    <w:p>
      <w:pPr>
        <w:jc w:val="both"/>
        <w:rPr>
          <w:rFonts w:ascii="Courier New" w:hAnsi="Courier New" w:cs="Courier New"/>
          <w:b/>
          <w:bCs/>
          <w:color w:val="000000"/>
          <w:sz w:val="24"/>
          <w:szCs w:val="24"/>
          <w:u w:val="single"/>
          <w:shd w:val="clear" w:color="auto" w:fill="FFFFFF"/>
        </w:rPr>
      </w:pPr>
      <w:r>
        <w:rPr>
          <w:rFonts w:ascii="Courier New" w:hAnsi="Courier New" w:cs="Courier New"/>
          <w:color w:val="000000"/>
          <w:sz w:val="24"/>
          <w:szCs w:val="24"/>
          <w:shd w:val="clear" w:color="auto" w:fill="FFFFFF"/>
        </w:rPr>
        <w:t>2</w:t>
      </w:r>
      <w:r>
        <w:rPr>
          <w:rFonts w:ascii="Courier New" w:hAnsi="Courier New" w:cs="Courier New"/>
          <w:b/>
          <w:bCs/>
          <w:color w:val="000000"/>
          <w:sz w:val="24"/>
          <w:szCs w:val="24"/>
          <w:u w:val="single"/>
          <w:shd w:val="clear" w:color="auto" w:fill="FFFFFF"/>
        </w:rPr>
        <w:t>.</w:t>
      </w:r>
      <w:r>
        <w:rPr>
          <w:b/>
          <w:bCs/>
          <w:snapToGrid w:val="0"/>
          <w:sz w:val="24"/>
          <w:szCs w:val="24"/>
          <w:u w:val="single"/>
        </w:rPr>
        <w:t xml:space="preserve"> Rate per Prev. </w:t>
      </w:r>
      <w:proofErr w:type="spellStart"/>
      <w:r>
        <w:rPr>
          <w:b/>
          <w:bCs/>
          <w:snapToGrid w:val="0"/>
          <w:sz w:val="24"/>
          <w:szCs w:val="24"/>
          <w:u w:val="single"/>
        </w:rPr>
        <w:t>Maint.per</w:t>
      </w:r>
      <w:proofErr w:type="spellEnd"/>
      <w:r>
        <w:rPr>
          <w:b/>
          <w:bCs/>
          <w:snapToGrid w:val="0"/>
          <w:sz w:val="24"/>
          <w:szCs w:val="24"/>
          <w:u w:val="single"/>
        </w:rPr>
        <w:t xml:space="preserve"> PLANT</w:t>
      </w:r>
      <w:r>
        <w:rPr>
          <w:snapToGrid w:val="0"/>
          <w:sz w:val="24"/>
          <w:szCs w:val="24"/>
        </w:rPr>
        <w:t xml:space="preserve"> </w:t>
      </w:r>
      <w:r>
        <w:rPr>
          <w:rFonts w:ascii="Courier New" w:hAnsi="Courier New" w:cs="Courier New"/>
          <w:b/>
          <w:bCs/>
          <w:color w:val="000000"/>
          <w:sz w:val="24"/>
          <w:szCs w:val="24"/>
          <w:u w:val="single"/>
          <w:shd w:val="clear" w:color="auto" w:fill="FFFFFF"/>
        </w:rPr>
        <w:t>shall be quoted by bidders excluding Bonus.</w:t>
      </w:r>
    </w:p>
    <w:p>
      <w:pPr>
        <w:jc w:val="both"/>
        <w:rPr>
          <w:rFonts w:ascii="Courier New" w:hAnsi="Courier New" w:cs="Courier New"/>
          <w:b/>
          <w:bCs/>
          <w:color w:val="000000"/>
          <w:sz w:val="24"/>
          <w:szCs w:val="24"/>
          <w:u w:val="single"/>
          <w:shd w:val="clear" w:color="auto" w:fill="FFFFFF"/>
        </w:rPr>
      </w:pPr>
      <w:r>
        <w:rPr>
          <w:rFonts w:ascii="Verdana" w:hAnsi="Verdana" w:cs="Times New Roman"/>
          <w:color w:val="333333"/>
          <w:sz w:val="24"/>
          <w:szCs w:val="24"/>
        </w:rPr>
        <w:t xml:space="preserve">3. </w:t>
      </w:r>
      <w:r>
        <w:rPr>
          <w:b/>
          <w:bCs/>
          <w:snapToGrid w:val="0"/>
          <w:sz w:val="24"/>
          <w:szCs w:val="24"/>
          <w:u w:val="single"/>
        </w:rPr>
        <w:t xml:space="preserve">Rate per Prev. </w:t>
      </w:r>
      <w:proofErr w:type="spellStart"/>
      <w:r>
        <w:rPr>
          <w:b/>
          <w:bCs/>
          <w:snapToGrid w:val="0"/>
          <w:sz w:val="24"/>
          <w:szCs w:val="24"/>
          <w:u w:val="single"/>
        </w:rPr>
        <w:t>Maint.per</w:t>
      </w:r>
      <w:proofErr w:type="spellEnd"/>
      <w:r>
        <w:rPr>
          <w:b/>
          <w:bCs/>
          <w:snapToGrid w:val="0"/>
          <w:sz w:val="24"/>
          <w:szCs w:val="24"/>
          <w:u w:val="single"/>
        </w:rPr>
        <w:t xml:space="preserve"> PLANT </w:t>
      </w:r>
      <w:r>
        <w:rPr>
          <w:rFonts w:ascii="Verdana" w:hAnsi="Verdana" w:cs="Times New Roman"/>
          <w:color w:val="333333"/>
          <w:sz w:val="24"/>
          <w:szCs w:val="24"/>
        </w:rPr>
        <w:t xml:space="preserve">  Shall be  quoted both in figures and in words.</w:t>
      </w:r>
    </w:p>
    <w:p>
      <w:pPr>
        <w:pStyle w:val="ListParagraph"/>
        <w:numPr>
          <w:ilvl w:val="0"/>
          <w:numId w:val="1"/>
        </w:numPr>
        <w:spacing w:after="160" w:line="259" w:lineRule="auto"/>
      </w:pPr>
      <w:r>
        <w:t>GST will be Paid Extra as applicable.</w:t>
      </w:r>
    </w:p>
    <w:p>
      <w:pPr>
        <w:pStyle w:val="ListParagraph"/>
        <w:numPr>
          <w:ilvl w:val="0"/>
          <w:numId w:val="1"/>
        </w:numPr>
        <w:spacing w:after="160" w:line="259" w:lineRule="auto"/>
      </w:pPr>
      <w:r>
        <w:t>SAC along with rate of GST .</w:t>
      </w:r>
    </w:p>
    <w:p>
      <w:pPr>
        <w:pStyle w:val="ListParagraph"/>
        <w:numPr>
          <w:ilvl w:val="0"/>
          <w:numId w:val="1"/>
        </w:numPr>
        <w:spacing w:after="160" w:line="259" w:lineRule="auto"/>
      </w:pPr>
      <w:r>
        <w:t xml:space="preserve">Any loss/ delay in tax credit due to the reason attributable to the contractors shall be recovered from them. </w:t>
      </w:r>
    </w:p>
    <w:p>
      <w:pPr>
        <w:pStyle w:val="ListParagraph"/>
        <w:ind w:left="1080"/>
      </w:pPr>
      <w:r>
        <w:t>.</w:t>
      </w:r>
    </w:p>
    <w:p>
      <w:pPr>
        <w:pStyle w:val="ListParagraph"/>
        <w:ind w:left="1080"/>
        <w:rPr>
          <w:b/>
          <w:bCs/>
        </w:rPr>
      </w:pPr>
      <w:r>
        <w:rPr>
          <w:b/>
          <w:bCs/>
        </w:rPr>
        <w:t>IMPORTANT NOTE: The order will be placed on overall L1 BASIS.</w:t>
      </w:r>
    </w:p>
    <w:p>
      <w:pPr>
        <w:pStyle w:val="ListParagraph"/>
        <w:ind w:left="1080"/>
        <w:rPr>
          <w:b/>
          <w:bCs/>
        </w:rPr>
      </w:pPr>
    </w:p>
    <w:p>
      <w:pPr>
        <w:pStyle w:val="ListParagraph"/>
        <w:ind w:left="1080"/>
        <w:rPr>
          <w:b/>
          <w:bCs/>
        </w:rPr>
      </w:pPr>
      <w:r>
        <w:rPr>
          <w:rFonts w:ascii="Verdana" w:eastAsia="Times New Roman" w:hAnsi="Verdana" w:cs="Times New Roman"/>
          <w:b/>
          <w:bCs/>
          <w:color w:val="333333"/>
          <w:sz w:val="24"/>
          <w:szCs w:val="24"/>
          <w:u w:val="single"/>
        </w:rPr>
        <w:t>4.Discrepancy in words and figure</w:t>
      </w:r>
    </w:p>
    <w:p>
      <w:pPr>
        <w:shd w:val="clear" w:color="auto" w:fill="D6FFCC"/>
        <w:rPr>
          <w:rFonts w:ascii="Verdana" w:hAnsi="Verdana" w:cs="Times New Roman"/>
          <w:color w:val="333333"/>
          <w:sz w:val="18"/>
          <w:szCs w:val="18"/>
        </w:rPr>
      </w:pPr>
      <w:r>
        <w:rPr>
          <w:rFonts w:ascii="Verdana" w:hAnsi="Verdana" w:cs="Times New Roman"/>
          <w:color w:val="333333"/>
          <w:sz w:val="24"/>
          <w:szCs w:val="24"/>
        </w:rPr>
        <w:t>(a)If, in the price structure quoted for the required works, there is</w:t>
      </w:r>
    </w:p>
    <w:p>
      <w:pPr>
        <w:shd w:val="clear" w:color="auto" w:fill="D6FFCC"/>
        <w:rPr>
          <w:rFonts w:ascii="Verdana" w:hAnsi="Verdana" w:cs="Times New Roman"/>
          <w:color w:val="333333"/>
          <w:sz w:val="18"/>
          <w:szCs w:val="18"/>
        </w:rPr>
      </w:pPr>
      <w:r>
        <w:rPr>
          <w:rFonts w:ascii="Verdana" w:hAnsi="Verdana" w:cs="Times New Roman"/>
          <w:color w:val="333333"/>
          <w:sz w:val="24"/>
          <w:szCs w:val="24"/>
        </w:rPr>
        <w:t>discrepancy between the unit price and the total price (which is obtained by</w:t>
      </w:r>
      <w:r>
        <w:rPr>
          <w:rFonts w:ascii="Verdana" w:hAnsi="Verdana" w:cs="Times New Roman"/>
          <w:color w:val="333333"/>
          <w:sz w:val="18"/>
          <w:szCs w:val="18"/>
        </w:rPr>
        <w:t xml:space="preserve"> </w:t>
      </w:r>
      <w:r>
        <w:rPr>
          <w:rFonts w:ascii="Verdana" w:hAnsi="Verdana" w:cs="Times New Roman"/>
          <w:color w:val="333333"/>
          <w:sz w:val="24"/>
          <w:szCs w:val="24"/>
        </w:rPr>
        <w:t>multiplying the unit price by the quantity), the unit price shall prevail and the total price corrected accordingly, unless in the opinion of the purchaser there is an</w:t>
      </w:r>
      <w:r>
        <w:rPr>
          <w:rFonts w:ascii="Verdana" w:hAnsi="Verdana" w:cs="Times New Roman"/>
          <w:color w:val="333333"/>
          <w:sz w:val="18"/>
          <w:szCs w:val="18"/>
        </w:rPr>
        <w:t xml:space="preserve"> </w:t>
      </w:r>
      <w:r>
        <w:rPr>
          <w:rFonts w:ascii="Verdana" w:hAnsi="Verdana" w:cs="Times New Roman"/>
          <w:color w:val="333333"/>
          <w:sz w:val="24"/>
          <w:szCs w:val="24"/>
        </w:rPr>
        <w:t xml:space="preserve">obvious misplacement of the decimal point in the unit price, in which case the total </w:t>
      </w:r>
      <w:bookmarkStart w:id="0" w:name="_GoBack"/>
      <w:bookmarkEnd w:id="0"/>
      <w:r>
        <w:rPr>
          <w:rFonts w:ascii="Verdana" w:hAnsi="Verdana" w:cs="Times New Roman"/>
          <w:color w:val="333333"/>
          <w:sz w:val="24"/>
          <w:szCs w:val="24"/>
        </w:rPr>
        <w:t>price as quoted shall govern and the unit price corrected accordingly.</w:t>
      </w:r>
    </w:p>
    <w:p>
      <w:pPr>
        <w:shd w:val="clear" w:color="auto" w:fill="D6FFCC"/>
        <w:rPr>
          <w:rFonts w:ascii="Verdana" w:hAnsi="Verdana" w:cs="Times New Roman"/>
          <w:color w:val="333333"/>
          <w:sz w:val="18"/>
          <w:szCs w:val="18"/>
        </w:rPr>
      </w:pPr>
      <w:r>
        <w:rPr>
          <w:rFonts w:ascii="Verdana" w:hAnsi="Verdana" w:cs="Times New Roman"/>
          <w:color w:val="333333"/>
          <w:sz w:val="24"/>
          <w:szCs w:val="24"/>
        </w:rPr>
        <w:t> </w:t>
      </w:r>
    </w:p>
    <w:p>
      <w:pPr>
        <w:shd w:val="clear" w:color="auto" w:fill="D6FFCC"/>
        <w:rPr>
          <w:rFonts w:ascii="Verdana" w:hAnsi="Verdana" w:cs="Times New Roman"/>
          <w:color w:val="333333"/>
          <w:sz w:val="18"/>
          <w:szCs w:val="18"/>
        </w:rPr>
      </w:pPr>
      <w:r>
        <w:rPr>
          <w:rFonts w:ascii="Verdana" w:hAnsi="Verdana" w:cs="Times New Roman"/>
          <w:color w:val="333333"/>
          <w:sz w:val="24"/>
          <w:szCs w:val="24"/>
        </w:rPr>
        <w:t>(b) If there is an error in a total corresponding to the addition or subtraction of subtotals ,the subtotals shall prevail and the total shall be corrected.</w:t>
      </w:r>
    </w:p>
    <w:p>
      <w:pPr>
        <w:shd w:val="clear" w:color="auto" w:fill="D6FFCC"/>
        <w:rPr>
          <w:rFonts w:ascii="Verdana" w:hAnsi="Verdana" w:cs="Times New Roman"/>
          <w:color w:val="333333"/>
          <w:sz w:val="18"/>
          <w:szCs w:val="18"/>
        </w:rPr>
      </w:pPr>
      <w:r>
        <w:rPr>
          <w:rFonts w:ascii="Verdana" w:hAnsi="Verdana" w:cs="Times New Roman"/>
          <w:color w:val="333333"/>
          <w:sz w:val="24"/>
          <w:szCs w:val="24"/>
        </w:rPr>
        <w:t> </w:t>
      </w:r>
    </w:p>
    <w:p>
      <w:pPr>
        <w:shd w:val="clear" w:color="auto" w:fill="D6FFCC"/>
        <w:rPr>
          <w:rFonts w:ascii="Verdana" w:hAnsi="Verdana" w:cs="Times New Roman"/>
          <w:color w:val="333333"/>
          <w:sz w:val="18"/>
          <w:szCs w:val="18"/>
        </w:rPr>
      </w:pPr>
      <w:r>
        <w:rPr>
          <w:rFonts w:ascii="Verdana" w:hAnsi="Verdana" w:cs="Times New Roman"/>
          <w:color w:val="333333"/>
          <w:sz w:val="24"/>
          <w:szCs w:val="24"/>
        </w:rPr>
        <w:t>(c). If there is a discrepancy between words and figures, the amount in words shall prevail, unless the amount expressed in words is related to an arithmetic error, in which case the amount in figures shall prevail subject of (a) and (b) above.</w:t>
      </w:r>
    </w:p>
    <w:p>
      <w:pPr>
        <w:shd w:val="clear" w:color="auto" w:fill="D6FFCC"/>
        <w:rPr>
          <w:rFonts w:ascii="Verdana" w:hAnsi="Verdana" w:cs="Times New Roman"/>
          <w:color w:val="333333"/>
          <w:sz w:val="18"/>
          <w:szCs w:val="18"/>
        </w:rPr>
      </w:pPr>
      <w:r>
        <w:rPr>
          <w:rFonts w:ascii="Verdana" w:hAnsi="Verdana" w:cs="Times New Roman"/>
          <w:color w:val="333333"/>
          <w:sz w:val="24"/>
          <w:szCs w:val="24"/>
        </w:rPr>
        <w:t> </w:t>
      </w:r>
    </w:p>
    <w:p>
      <w:pPr>
        <w:shd w:val="clear" w:color="auto" w:fill="D6FFCC"/>
        <w:rPr>
          <w:rFonts w:ascii="Verdana" w:hAnsi="Verdana" w:cs="Times New Roman"/>
          <w:color w:val="333333"/>
          <w:sz w:val="18"/>
          <w:szCs w:val="18"/>
        </w:rPr>
      </w:pPr>
      <w:r>
        <w:rPr>
          <w:rFonts w:ascii="Verdana" w:hAnsi="Verdana" w:cs="Times New Roman"/>
          <w:color w:val="333333"/>
          <w:sz w:val="24"/>
          <w:szCs w:val="24"/>
        </w:rPr>
        <w:t>(d) If there is such discrepancy in an offer, the same shall be conveyed to the bidder with</w:t>
      </w:r>
      <w:r>
        <w:rPr>
          <w:rFonts w:ascii="Verdana" w:hAnsi="Verdana" w:cs="Times New Roman"/>
          <w:color w:val="333333"/>
          <w:sz w:val="18"/>
          <w:szCs w:val="18"/>
        </w:rPr>
        <w:t xml:space="preserve"> </w:t>
      </w:r>
      <w:r>
        <w:rPr>
          <w:rFonts w:ascii="Verdana" w:hAnsi="Verdana" w:cs="Times New Roman"/>
          <w:color w:val="333333"/>
          <w:sz w:val="24"/>
          <w:szCs w:val="24"/>
        </w:rPr>
        <w:t xml:space="preserve">target date </w:t>
      </w:r>
      <w:proofErr w:type="spellStart"/>
      <w:r>
        <w:rPr>
          <w:rFonts w:ascii="Verdana" w:hAnsi="Verdana" w:cs="Times New Roman"/>
          <w:color w:val="333333"/>
          <w:sz w:val="24"/>
          <w:szCs w:val="24"/>
        </w:rPr>
        <w:t>upto</w:t>
      </w:r>
      <w:proofErr w:type="spellEnd"/>
      <w:r>
        <w:rPr>
          <w:rFonts w:ascii="Verdana" w:hAnsi="Verdana" w:cs="Times New Roman"/>
          <w:color w:val="333333"/>
          <w:sz w:val="24"/>
          <w:szCs w:val="24"/>
        </w:rPr>
        <w:t xml:space="preserve"> which the bidder has to send his acceptance on the above lines and if the bidder does not agree to the decision of the purchaser, the bid is liable to be</w:t>
      </w:r>
      <w:r>
        <w:rPr>
          <w:rFonts w:ascii="Verdana" w:hAnsi="Verdana" w:cs="Times New Roman"/>
          <w:color w:val="333333"/>
          <w:sz w:val="18"/>
          <w:szCs w:val="18"/>
        </w:rPr>
        <w:t xml:space="preserve"> </w:t>
      </w:r>
      <w:r>
        <w:rPr>
          <w:rFonts w:ascii="Verdana" w:hAnsi="Verdana" w:cs="Times New Roman"/>
          <w:color w:val="333333"/>
          <w:sz w:val="24"/>
          <w:szCs w:val="24"/>
        </w:rPr>
        <w:t>ignored.</w:t>
      </w:r>
    </w:p>
    <w:p>
      <w:pPr>
        <w:shd w:val="clear" w:color="auto" w:fill="D6FFCC"/>
        <w:spacing w:before="100" w:beforeAutospacing="1" w:after="100" w:afterAutospacing="1"/>
        <w:ind w:left="360"/>
        <w:rPr>
          <w:rFonts w:ascii="Verdana" w:hAnsi="Verdana" w:cs="Times New Roman"/>
          <w:color w:val="333333"/>
          <w:sz w:val="18"/>
          <w:szCs w:val="18"/>
        </w:rPr>
      </w:pPr>
      <w:r>
        <w:rPr>
          <w:rFonts w:ascii="Verdana" w:hAnsi="Verdana" w:cs="Times New Roman"/>
          <w:color w:val="333333"/>
          <w:sz w:val="24"/>
          <w:szCs w:val="24"/>
        </w:rPr>
        <w:t xml:space="preserve">5. </w:t>
      </w:r>
      <w:r>
        <w:rPr>
          <w:rFonts w:ascii="Verdana" w:hAnsi="Verdana" w:cs="Times New Roman"/>
          <w:b/>
          <w:bCs/>
          <w:color w:val="333333"/>
          <w:sz w:val="24"/>
          <w:szCs w:val="24"/>
          <w:u w:val="single"/>
        </w:rPr>
        <w:t>overwriting clause  as follows</w:t>
      </w:r>
      <w:r>
        <w:rPr>
          <w:rFonts w:ascii="Verdana" w:hAnsi="Verdana" w:cs="Times New Roman"/>
          <w:color w:val="333333"/>
          <w:sz w:val="24"/>
          <w:szCs w:val="24"/>
        </w:rPr>
        <w:t>:</w:t>
      </w:r>
    </w:p>
    <w:p>
      <w:pPr>
        <w:shd w:val="clear" w:color="auto" w:fill="D6FFCC"/>
        <w:jc w:val="both"/>
        <w:rPr>
          <w:rFonts w:ascii="Verdana" w:hAnsi="Verdana" w:cs="Times New Roman"/>
          <w:color w:val="333333"/>
          <w:sz w:val="18"/>
          <w:szCs w:val="18"/>
        </w:rPr>
      </w:pPr>
      <w:r>
        <w:rPr>
          <w:rFonts w:ascii="Verdana" w:hAnsi="Verdana" w:cs="Times New Roman"/>
          <w:color w:val="333333"/>
          <w:sz w:val="24"/>
          <w:szCs w:val="24"/>
        </w:rPr>
        <w:t xml:space="preserve">“Bid should be free from correction, overwriting, using corrective fluid, etc. Any interlineation, cutting, erasure or overwriting shall be valid only if they are attested under full signature(s) of person(s) signing the bid else bid shall be liable for rejection. All overwriting/cutting, </w:t>
      </w:r>
      <w:proofErr w:type="spellStart"/>
      <w:r>
        <w:rPr>
          <w:rFonts w:ascii="Verdana" w:hAnsi="Verdana" w:cs="Times New Roman"/>
          <w:color w:val="333333"/>
          <w:sz w:val="24"/>
          <w:szCs w:val="24"/>
        </w:rPr>
        <w:t>etc</w:t>
      </w:r>
      <w:proofErr w:type="spellEnd"/>
      <w:r>
        <w:rPr>
          <w:rFonts w:ascii="Verdana" w:hAnsi="Verdana" w:cs="Times New Roman"/>
          <w:color w:val="333333"/>
          <w:sz w:val="24"/>
          <w:szCs w:val="24"/>
        </w:rPr>
        <w:t xml:space="preserve"> will be numbered by bid opening officials and announced during bid opening.”</w:t>
      </w:r>
    </w:p>
    <w:p>
      <w:pPr>
        <w:pStyle w:val="ListParagraph"/>
        <w:ind w:left="1080"/>
        <w:rPr>
          <w:b/>
          <w:bCs/>
          <w:sz w:val="24"/>
          <w:szCs w:val="24"/>
        </w:rPr>
      </w:pPr>
    </w:p>
    <w:p>
      <w:pPr>
        <w:tabs>
          <w:tab w:val="left" w:pos="3060"/>
          <w:tab w:val="left" w:pos="3420"/>
          <w:tab w:val="left" w:pos="3690"/>
          <w:tab w:val="left" w:pos="4140"/>
          <w:tab w:val="left" w:pos="8460"/>
        </w:tabs>
        <w:spacing w:before="120" w:after="120"/>
        <w:rPr>
          <w:rFonts w:cs="Times New Roman"/>
          <w:b/>
          <w:bCs/>
          <w:i/>
          <w:iCs/>
          <w:sz w:val="24"/>
          <w:szCs w:val="24"/>
          <w:u w:val="single"/>
        </w:rPr>
      </w:pPr>
      <w:r>
        <w:rPr>
          <w:b/>
          <w:bCs/>
          <w:sz w:val="24"/>
          <w:szCs w:val="24"/>
        </w:rPr>
        <w:lastRenderedPageBreak/>
        <w:t>6</w:t>
      </w:r>
      <w:r>
        <w:rPr>
          <w:rFonts w:cs="Times New Roman"/>
          <w:i/>
          <w:iCs/>
          <w:sz w:val="24"/>
          <w:szCs w:val="24"/>
        </w:rPr>
        <w:t xml:space="preserve">. </w:t>
      </w:r>
      <w:r>
        <w:rPr>
          <w:rFonts w:cs="Times New Roman"/>
          <w:b/>
          <w:bCs/>
          <w:i/>
          <w:iCs/>
          <w:sz w:val="24"/>
          <w:szCs w:val="24"/>
          <w:u w:val="single"/>
        </w:rPr>
        <w:t>In case of multiple L1 rates, the L1 bidder shall be decided based circular No 50 of 2019-20 as follows as.</w:t>
      </w:r>
    </w:p>
    <w:p>
      <w:pPr>
        <w:tabs>
          <w:tab w:val="left" w:pos="3060"/>
          <w:tab w:val="left" w:pos="3420"/>
          <w:tab w:val="left" w:pos="3690"/>
          <w:tab w:val="left" w:pos="4140"/>
          <w:tab w:val="left" w:pos="8460"/>
        </w:tabs>
        <w:spacing w:before="120" w:after="120"/>
        <w:rPr>
          <w:rFonts w:cs="Times New Roman"/>
          <w:b/>
          <w:bCs/>
          <w:i/>
          <w:iCs/>
          <w:sz w:val="24"/>
          <w:szCs w:val="24"/>
          <w:u w:val="single"/>
        </w:rPr>
      </w:pPr>
      <w:proofErr w:type="spellStart"/>
      <w:r>
        <w:rPr>
          <w:rFonts w:cs="Times New Roman"/>
          <w:b/>
          <w:bCs/>
          <w:i/>
          <w:iCs/>
          <w:sz w:val="24"/>
          <w:szCs w:val="24"/>
          <w:u w:val="single"/>
        </w:rPr>
        <w:t>i</w:t>
      </w:r>
      <w:proofErr w:type="spellEnd"/>
      <w:r>
        <w:rPr>
          <w:rFonts w:cs="Times New Roman"/>
          <w:b/>
          <w:bCs/>
          <w:i/>
          <w:iCs/>
          <w:sz w:val="24"/>
          <w:szCs w:val="24"/>
          <w:u w:val="single"/>
        </w:rPr>
        <w:t>. In the course of evaluation , if more than one bidder happens to occupy L-1 status , effective l-1 will be decided by soliciting discounts from the respective L-1 Bidders.</w:t>
      </w:r>
    </w:p>
    <w:p>
      <w:pPr>
        <w:tabs>
          <w:tab w:val="left" w:pos="3060"/>
          <w:tab w:val="left" w:pos="3420"/>
          <w:tab w:val="left" w:pos="3690"/>
          <w:tab w:val="left" w:pos="4140"/>
          <w:tab w:val="left" w:pos="8460"/>
        </w:tabs>
        <w:spacing w:before="120" w:after="120"/>
        <w:rPr>
          <w:rFonts w:cs="Times New Roman"/>
          <w:b/>
          <w:bCs/>
          <w:i/>
          <w:iCs/>
          <w:sz w:val="24"/>
          <w:szCs w:val="24"/>
          <w:u w:val="single"/>
        </w:rPr>
      </w:pPr>
      <w:r>
        <w:rPr>
          <w:rFonts w:cs="Times New Roman"/>
          <w:b/>
          <w:bCs/>
          <w:i/>
          <w:iCs/>
          <w:sz w:val="24"/>
          <w:szCs w:val="24"/>
          <w:u w:val="single"/>
        </w:rPr>
        <w:t>ii. In case more than one bidder happens to occupy the L-1 status even after soliciting discount , the L-1 bidder shall be decided by to the toss /draw  of lots , in presence of the respective L-1 bidders .or their representatives .</w:t>
      </w:r>
    </w:p>
    <w:p>
      <w:pPr>
        <w:tabs>
          <w:tab w:val="left" w:pos="3060"/>
          <w:tab w:val="left" w:pos="3420"/>
          <w:tab w:val="left" w:pos="3690"/>
          <w:tab w:val="left" w:pos="4140"/>
          <w:tab w:val="left" w:pos="8460"/>
        </w:tabs>
        <w:spacing w:before="120" w:after="120"/>
        <w:rPr>
          <w:rFonts w:cs="Times New Roman"/>
          <w:b/>
          <w:bCs/>
          <w:i/>
          <w:iCs/>
          <w:sz w:val="24"/>
          <w:szCs w:val="24"/>
          <w:u w:val="single"/>
        </w:rPr>
      </w:pPr>
      <w:r>
        <w:rPr>
          <w:rFonts w:cs="Times New Roman"/>
          <w:b/>
          <w:bCs/>
          <w:i/>
          <w:iCs/>
          <w:sz w:val="24"/>
          <w:szCs w:val="24"/>
          <w:u w:val="single"/>
        </w:rPr>
        <w:t>iii. Ranking will be done accordingly. BHELs decision in such situation shall be final and binding.</w:t>
      </w:r>
    </w:p>
    <w:p>
      <w:pPr>
        <w:tabs>
          <w:tab w:val="left" w:pos="3060"/>
          <w:tab w:val="left" w:pos="3420"/>
          <w:tab w:val="left" w:pos="3690"/>
          <w:tab w:val="left" w:pos="4140"/>
          <w:tab w:val="left" w:pos="8460"/>
        </w:tabs>
        <w:spacing w:before="120" w:after="120"/>
        <w:rPr>
          <w:rFonts w:cs="Times New Roman"/>
          <w:b/>
          <w:bCs/>
          <w:i/>
          <w:iCs/>
          <w:szCs w:val="22"/>
          <w:u w:val="single"/>
        </w:rPr>
      </w:pPr>
    </w:p>
    <w:p>
      <w:pPr>
        <w:tabs>
          <w:tab w:val="left" w:pos="3060"/>
          <w:tab w:val="left" w:pos="3420"/>
          <w:tab w:val="left" w:pos="3690"/>
          <w:tab w:val="left" w:pos="4140"/>
          <w:tab w:val="left" w:pos="8460"/>
        </w:tabs>
        <w:spacing w:before="120" w:after="120"/>
        <w:rPr>
          <w:rFonts w:cs="Times New Roman"/>
          <w:i/>
          <w:iCs/>
        </w:rPr>
      </w:pPr>
      <w:r>
        <w:rPr>
          <w:rFonts w:cs="Times New Roman"/>
          <w:b/>
          <w:bCs/>
          <w:i/>
          <w:iCs/>
          <w:szCs w:val="22"/>
        </w:rPr>
        <w:t xml:space="preserve">.                                                                                                                                             </w:t>
      </w:r>
      <w:r>
        <w:rPr>
          <w:b/>
          <w:bCs/>
        </w:rPr>
        <w:t>DY MGR (FRX)</w:t>
      </w:r>
    </w:p>
    <w:p>
      <w:pPr>
        <w:pStyle w:val="ListParagraph"/>
        <w:ind w:left="1080"/>
        <w:rPr>
          <w:b/>
          <w:bCs/>
        </w:rPr>
      </w:pPr>
    </w:p>
    <w:p>
      <w:pPr>
        <w:rPr>
          <w:sz w:val="24"/>
          <w:szCs w:val="24"/>
        </w:rPr>
      </w:pPr>
    </w:p>
    <w:p>
      <w:pPr>
        <w:jc w:val="center"/>
        <w:rPr>
          <w:sz w:val="24"/>
          <w:szCs w:val="24"/>
        </w:rPr>
      </w:pPr>
    </w:p>
    <w:p>
      <w:pPr>
        <w:jc w:val="center"/>
        <w:rPr>
          <w:b/>
          <w:bCs/>
          <w:sz w:val="24"/>
          <w:szCs w:val="24"/>
        </w:rPr>
      </w:pPr>
    </w:p>
    <w:p>
      <w:pPr>
        <w:jc w:val="center"/>
        <w:rPr>
          <w:b/>
          <w:bCs/>
          <w:sz w:val="24"/>
          <w:szCs w:val="24"/>
        </w:rPr>
      </w:pPr>
    </w:p>
    <w:p>
      <w:pPr>
        <w:jc w:val="center"/>
        <w:rPr>
          <w:b/>
          <w:bCs/>
          <w:sz w:val="24"/>
          <w:szCs w:val="24"/>
        </w:rPr>
      </w:pPr>
    </w:p>
    <w:p>
      <w:pPr>
        <w:jc w:val="center"/>
        <w:rPr>
          <w:b/>
          <w:bCs/>
          <w:sz w:val="24"/>
          <w:szCs w:val="24"/>
        </w:rPr>
      </w:pPr>
    </w:p>
    <w:p>
      <w:pPr>
        <w:jc w:val="center"/>
        <w:rPr>
          <w:b/>
          <w:bCs/>
          <w:snapToGrid w:val="0"/>
          <w:sz w:val="24"/>
          <w:szCs w:val="24"/>
        </w:rPr>
      </w:pPr>
    </w:p>
    <w:p>
      <w:pPr>
        <w:jc w:val="center"/>
      </w:pPr>
    </w:p>
    <w:p>
      <w:pPr>
        <w:jc w:val="center"/>
      </w:pPr>
    </w:p>
    <w:p>
      <w:pPr>
        <w:jc w:val="center"/>
      </w:pPr>
    </w:p>
    <w:sectPr>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45EF3"/>
    <w:multiLevelType w:val="hybridMultilevel"/>
    <w:tmpl w:val="1C02CE5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735F82-17EE-4F48-8194-401807083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ajorBidi"/>
        <w:sz w:val="22"/>
        <w:szCs w:val="22"/>
        <w:lang w:val="en-US" w:eastAsia="en-US" w:bidi="en-US"/>
      </w:rPr>
    </w:rPrDefault>
    <w:pPrDefault>
      <w:pPr>
        <w:spacing w:after="200" w:line="25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Mangal"/>
      <w:sz w:val="20"/>
      <w:szCs w:val="20"/>
      <w:lang w:bidi="hi-IN"/>
    </w:rPr>
  </w:style>
  <w:style w:type="paragraph" w:styleId="Heading1">
    <w:name w:val="heading 1"/>
    <w:basedOn w:val="Normal"/>
    <w:next w:val="Normal"/>
    <w:link w:val="Heading1Char"/>
    <w:uiPriority w:val="9"/>
    <w:qFormat/>
    <w:pPr>
      <w:pBdr>
        <w:bottom w:val="thinThickSmallGap" w:sz="12" w:space="1" w:color="943634" w:themeColor="accent2" w:themeShade="BF"/>
      </w:pBdr>
      <w:spacing w:before="400" w:after="200" w:line="252" w:lineRule="auto"/>
      <w:jc w:val="center"/>
      <w:outlineLvl w:val="0"/>
    </w:pPr>
    <w:rPr>
      <w:rFonts w:asciiTheme="majorHAnsi" w:eastAsiaTheme="minorHAnsi" w:hAnsiTheme="majorHAnsi" w:cstheme="majorBidi"/>
      <w:caps/>
      <w:color w:val="632423" w:themeColor="accent2" w:themeShade="80"/>
      <w:spacing w:val="20"/>
      <w:sz w:val="28"/>
      <w:szCs w:val="28"/>
      <w:lang w:bidi="en-US"/>
    </w:rPr>
  </w:style>
  <w:style w:type="paragraph" w:styleId="Heading2">
    <w:name w:val="heading 2"/>
    <w:basedOn w:val="Normal"/>
    <w:next w:val="Normal"/>
    <w:link w:val="Heading2Char"/>
    <w:uiPriority w:val="9"/>
    <w:semiHidden/>
    <w:unhideWhenUsed/>
    <w:qFormat/>
    <w:pPr>
      <w:pBdr>
        <w:bottom w:val="single" w:sz="4" w:space="1" w:color="622423" w:themeColor="accent2" w:themeShade="7F"/>
      </w:pBdr>
      <w:spacing w:before="400" w:after="200" w:line="252" w:lineRule="auto"/>
      <w:jc w:val="center"/>
      <w:outlineLvl w:val="1"/>
    </w:pPr>
    <w:rPr>
      <w:rFonts w:asciiTheme="majorHAnsi" w:eastAsiaTheme="minorHAnsi" w:hAnsiTheme="majorHAnsi" w:cstheme="majorBidi"/>
      <w:caps/>
      <w:color w:val="632423" w:themeColor="accent2" w:themeShade="80"/>
      <w:spacing w:val="15"/>
      <w:sz w:val="24"/>
      <w:szCs w:val="24"/>
      <w:lang w:bidi="en-US"/>
    </w:rPr>
  </w:style>
  <w:style w:type="paragraph" w:styleId="Heading3">
    <w:name w:val="heading 3"/>
    <w:basedOn w:val="Normal"/>
    <w:next w:val="Normal"/>
    <w:link w:val="Heading3Char"/>
    <w:uiPriority w:val="9"/>
    <w:semiHidden/>
    <w:unhideWhenUsed/>
    <w:qFormat/>
    <w:pPr>
      <w:pBdr>
        <w:top w:val="dotted" w:sz="4" w:space="1" w:color="622423" w:themeColor="accent2" w:themeShade="7F"/>
        <w:bottom w:val="dotted" w:sz="4" w:space="1" w:color="622423" w:themeColor="accent2" w:themeShade="7F"/>
      </w:pBdr>
      <w:spacing w:before="300" w:after="200" w:line="252" w:lineRule="auto"/>
      <w:jc w:val="center"/>
      <w:outlineLvl w:val="2"/>
    </w:pPr>
    <w:rPr>
      <w:rFonts w:asciiTheme="majorHAnsi" w:eastAsiaTheme="minorHAnsi" w:hAnsiTheme="majorHAnsi" w:cstheme="majorBidi"/>
      <w:caps/>
      <w:color w:val="622423" w:themeColor="accent2" w:themeShade="7F"/>
      <w:sz w:val="24"/>
      <w:szCs w:val="24"/>
      <w:lang w:bidi="en-US"/>
    </w:rPr>
  </w:style>
  <w:style w:type="paragraph" w:styleId="Heading4">
    <w:name w:val="heading 4"/>
    <w:basedOn w:val="Normal"/>
    <w:next w:val="Normal"/>
    <w:link w:val="Heading4Char"/>
    <w:uiPriority w:val="9"/>
    <w:semiHidden/>
    <w:unhideWhenUsed/>
    <w:qFormat/>
    <w:pPr>
      <w:pBdr>
        <w:bottom w:val="dotted" w:sz="4" w:space="1" w:color="943634" w:themeColor="accent2" w:themeShade="BF"/>
      </w:pBdr>
      <w:spacing w:after="120" w:line="252" w:lineRule="auto"/>
      <w:jc w:val="center"/>
      <w:outlineLvl w:val="3"/>
    </w:pPr>
    <w:rPr>
      <w:rFonts w:asciiTheme="majorHAnsi" w:eastAsiaTheme="minorHAnsi" w:hAnsiTheme="majorHAnsi" w:cstheme="majorBidi"/>
      <w:caps/>
      <w:color w:val="622423" w:themeColor="accent2" w:themeShade="7F"/>
      <w:spacing w:val="10"/>
      <w:sz w:val="22"/>
      <w:szCs w:val="22"/>
      <w:lang w:bidi="en-US"/>
    </w:rPr>
  </w:style>
  <w:style w:type="paragraph" w:styleId="Heading5">
    <w:name w:val="heading 5"/>
    <w:basedOn w:val="Normal"/>
    <w:next w:val="Normal"/>
    <w:link w:val="Heading5Char"/>
    <w:uiPriority w:val="9"/>
    <w:semiHidden/>
    <w:unhideWhenUsed/>
    <w:qFormat/>
    <w:pPr>
      <w:spacing w:before="320" w:after="120" w:line="252" w:lineRule="auto"/>
      <w:jc w:val="center"/>
      <w:outlineLvl w:val="4"/>
    </w:pPr>
    <w:rPr>
      <w:rFonts w:asciiTheme="majorHAnsi" w:eastAsiaTheme="minorHAnsi" w:hAnsiTheme="majorHAnsi" w:cstheme="majorBidi"/>
      <w:caps/>
      <w:color w:val="622423" w:themeColor="accent2" w:themeShade="7F"/>
      <w:spacing w:val="10"/>
      <w:sz w:val="22"/>
      <w:szCs w:val="22"/>
      <w:lang w:bidi="en-US"/>
    </w:rPr>
  </w:style>
  <w:style w:type="paragraph" w:styleId="Heading6">
    <w:name w:val="heading 6"/>
    <w:basedOn w:val="Normal"/>
    <w:next w:val="Normal"/>
    <w:link w:val="Heading6Char"/>
    <w:uiPriority w:val="9"/>
    <w:semiHidden/>
    <w:unhideWhenUsed/>
    <w:qFormat/>
    <w:pPr>
      <w:spacing w:after="120" w:line="252" w:lineRule="auto"/>
      <w:jc w:val="center"/>
      <w:outlineLvl w:val="5"/>
    </w:pPr>
    <w:rPr>
      <w:rFonts w:asciiTheme="majorHAnsi" w:eastAsiaTheme="minorHAnsi" w:hAnsiTheme="majorHAnsi" w:cstheme="majorBidi"/>
      <w:caps/>
      <w:color w:val="943634" w:themeColor="accent2" w:themeShade="BF"/>
      <w:spacing w:val="10"/>
      <w:sz w:val="22"/>
      <w:szCs w:val="22"/>
      <w:lang w:bidi="en-US"/>
    </w:rPr>
  </w:style>
  <w:style w:type="paragraph" w:styleId="Heading7">
    <w:name w:val="heading 7"/>
    <w:basedOn w:val="Normal"/>
    <w:next w:val="Normal"/>
    <w:link w:val="Heading7Char"/>
    <w:uiPriority w:val="9"/>
    <w:semiHidden/>
    <w:unhideWhenUsed/>
    <w:qFormat/>
    <w:pPr>
      <w:spacing w:after="120" w:line="252" w:lineRule="auto"/>
      <w:jc w:val="center"/>
      <w:outlineLvl w:val="6"/>
    </w:pPr>
    <w:rPr>
      <w:rFonts w:asciiTheme="majorHAnsi" w:eastAsiaTheme="minorHAnsi" w:hAnsiTheme="majorHAnsi" w:cstheme="majorBidi"/>
      <w:i/>
      <w:iCs/>
      <w:caps/>
      <w:color w:val="943634" w:themeColor="accent2" w:themeShade="BF"/>
      <w:spacing w:val="10"/>
      <w:sz w:val="22"/>
      <w:szCs w:val="22"/>
      <w:lang w:bidi="en-US"/>
    </w:rPr>
  </w:style>
  <w:style w:type="paragraph" w:styleId="Heading8">
    <w:name w:val="heading 8"/>
    <w:basedOn w:val="Normal"/>
    <w:next w:val="Normal"/>
    <w:link w:val="Heading8Char"/>
    <w:uiPriority w:val="9"/>
    <w:semiHidden/>
    <w:unhideWhenUsed/>
    <w:qFormat/>
    <w:pPr>
      <w:spacing w:after="120" w:line="252" w:lineRule="auto"/>
      <w:jc w:val="center"/>
      <w:outlineLvl w:val="7"/>
    </w:pPr>
    <w:rPr>
      <w:rFonts w:asciiTheme="majorHAnsi" w:eastAsiaTheme="minorHAnsi" w:hAnsiTheme="majorHAnsi" w:cstheme="majorBidi"/>
      <w:caps/>
      <w:spacing w:val="10"/>
      <w:lang w:bidi="en-US"/>
    </w:rPr>
  </w:style>
  <w:style w:type="paragraph" w:styleId="Heading9">
    <w:name w:val="heading 9"/>
    <w:basedOn w:val="Normal"/>
    <w:next w:val="Normal"/>
    <w:link w:val="Heading9Char"/>
    <w:uiPriority w:val="9"/>
    <w:semiHidden/>
    <w:unhideWhenUsed/>
    <w:qFormat/>
    <w:pPr>
      <w:spacing w:after="120" w:line="252" w:lineRule="auto"/>
      <w:jc w:val="center"/>
      <w:outlineLvl w:val="8"/>
    </w:pPr>
    <w:rPr>
      <w:rFonts w:asciiTheme="majorHAnsi" w:eastAsiaTheme="minorHAnsi" w:hAnsiTheme="majorHAnsi" w:cstheme="majorBidi"/>
      <w:i/>
      <w:iCs/>
      <w:caps/>
      <w:spacing w:val="1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Theme="majorEastAsia" w:cstheme="majorBidi"/>
      <w:caps/>
      <w:color w:val="632423" w:themeColor="accent2" w:themeShade="80"/>
      <w:spacing w:val="20"/>
      <w:sz w:val="28"/>
      <w:szCs w:val="28"/>
    </w:rPr>
  </w:style>
  <w:style w:type="character" w:customStyle="1" w:styleId="Heading2Char">
    <w:name w:val="Heading 2 Char"/>
    <w:basedOn w:val="DefaultParagraphFont"/>
    <w:link w:val="Heading2"/>
    <w:uiPriority w:val="9"/>
    <w:semiHidden/>
    <w:rPr>
      <w:caps/>
      <w:color w:val="632423" w:themeColor="accent2" w:themeShade="80"/>
      <w:spacing w:val="15"/>
      <w:sz w:val="24"/>
      <w:szCs w:val="24"/>
    </w:rPr>
  </w:style>
  <w:style w:type="character" w:customStyle="1" w:styleId="Heading3Char">
    <w:name w:val="Heading 3 Char"/>
    <w:basedOn w:val="DefaultParagraphFont"/>
    <w:link w:val="Heading3"/>
    <w:uiPriority w:val="9"/>
    <w:semiHidden/>
    <w:rPr>
      <w:rFonts w:eastAsiaTheme="majorEastAsia" w:cstheme="majorBidi"/>
      <w:caps/>
      <w:color w:val="622423" w:themeColor="accent2" w:themeShade="7F"/>
      <w:sz w:val="24"/>
      <w:szCs w:val="24"/>
    </w:rPr>
  </w:style>
  <w:style w:type="character" w:customStyle="1" w:styleId="Heading4Char">
    <w:name w:val="Heading 4 Char"/>
    <w:basedOn w:val="DefaultParagraphFont"/>
    <w:link w:val="Heading4"/>
    <w:uiPriority w:val="9"/>
    <w:semiHidden/>
    <w:rPr>
      <w:rFonts w:eastAsiaTheme="majorEastAsia" w:cstheme="majorBidi"/>
      <w:caps/>
      <w:color w:val="622423" w:themeColor="accent2" w:themeShade="7F"/>
      <w:spacing w:val="10"/>
    </w:rPr>
  </w:style>
  <w:style w:type="character" w:customStyle="1" w:styleId="Heading5Char">
    <w:name w:val="Heading 5 Char"/>
    <w:basedOn w:val="DefaultParagraphFont"/>
    <w:link w:val="Heading5"/>
    <w:uiPriority w:val="9"/>
    <w:semiHidden/>
    <w:rPr>
      <w:rFonts w:eastAsiaTheme="majorEastAsia" w:cstheme="majorBidi"/>
      <w:caps/>
      <w:color w:val="622423" w:themeColor="accent2" w:themeShade="7F"/>
      <w:spacing w:val="10"/>
    </w:rPr>
  </w:style>
  <w:style w:type="character" w:customStyle="1" w:styleId="Heading6Char">
    <w:name w:val="Heading 6 Char"/>
    <w:basedOn w:val="DefaultParagraphFont"/>
    <w:link w:val="Heading6"/>
    <w:uiPriority w:val="9"/>
    <w:semiHidden/>
    <w:rPr>
      <w:rFonts w:eastAsiaTheme="majorEastAsia" w:cstheme="majorBidi"/>
      <w:caps/>
      <w:color w:val="943634" w:themeColor="accent2" w:themeShade="BF"/>
      <w:spacing w:val="10"/>
    </w:rPr>
  </w:style>
  <w:style w:type="character" w:customStyle="1" w:styleId="Heading7Char">
    <w:name w:val="Heading 7 Char"/>
    <w:basedOn w:val="DefaultParagraphFont"/>
    <w:link w:val="Heading7"/>
    <w:uiPriority w:val="9"/>
    <w:semiHidden/>
    <w:rPr>
      <w:rFonts w:eastAsiaTheme="majorEastAsia" w:cstheme="majorBidi"/>
      <w:i/>
      <w:iCs/>
      <w:caps/>
      <w:color w:val="943634" w:themeColor="accent2" w:themeShade="BF"/>
      <w:spacing w:val="10"/>
    </w:rPr>
  </w:style>
  <w:style w:type="character" w:customStyle="1" w:styleId="Heading8Char">
    <w:name w:val="Heading 8 Char"/>
    <w:basedOn w:val="DefaultParagraphFont"/>
    <w:link w:val="Heading8"/>
    <w:uiPriority w:val="9"/>
    <w:semiHidden/>
    <w:rPr>
      <w:rFonts w:eastAsiaTheme="majorEastAsia" w:cstheme="majorBidi"/>
      <w:caps/>
      <w:spacing w:val="10"/>
      <w:sz w:val="20"/>
      <w:szCs w:val="20"/>
    </w:rPr>
  </w:style>
  <w:style w:type="character" w:customStyle="1" w:styleId="Heading9Char">
    <w:name w:val="Heading 9 Char"/>
    <w:basedOn w:val="DefaultParagraphFont"/>
    <w:link w:val="Heading9"/>
    <w:uiPriority w:val="9"/>
    <w:semiHidden/>
    <w:rPr>
      <w:rFonts w:eastAsiaTheme="majorEastAsia" w:cstheme="majorBidi"/>
      <w:i/>
      <w:iCs/>
      <w:caps/>
      <w:spacing w:val="10"/>
      <w:sz w:val="20"/>
      <w:szCs w:val="20"/>
    </w:rPr>
  </w:style>
  <w:style w:type="paragraph" w:styleId="Caption">
    <w:name w:val="caption"/>
    <w:basedOn w:val="Normal"/>
    <w:next w:val="Normal"/>
    <w:uiPriority w:val="35"/>
    <w:semiHidden/>
    <w:unhideWhenUsed/>
    <w:qFormat/>
    <w:pPr>
      <w:spacing w:after="200" w:line="252" w:lineRule="auto"/>
    </w:pPr>
    <w:rPr>
      <w:rFonts w:asciiTheme="majorHAnsi" w:eastAsiaTheme="minorHAnsi" w:hAnsiTheme="majorHAnsi" w:cstheme="majorBidi"/>
      <w:caps/>
      <w:spacing w:val="10"/>
      <w:sz w:val="18"/>
      <w:szCs w:val="18"/>
      <w:lang w:bidi="en-US"/>
    </w:rPr>
  </w:style>
  <w:style w:type="paragraph" w:styleId="Title">
    <w:name w:val="Title"/>
    <w:basedOn w:val="Normal"/>
    <w:next w:val="Normal"/>
    <w:link w:val="TitleChar"/>
    <w:uiPriority w:val="10"/>
    <w:qFormat/>
    <w:pPr>
      <w:pBdr>
        <w:top w:val="dotted" w:sz="2" w:space="1" w:color="632423" w:themeColor="accent2" w:themeShade="80"/>
        <w:bottom w:val="dotted" w:sz="2" w:space="6" w:color="632423" w:themeColor="accent2" w:themeShade="80"/>
      </w:pBdr>
      <w:spacing w:before="500" w:after="300"/>
      <w:jc w:val="center"/>
    </w:pPr>
    <w:rPr>
      <w:rFonts w:asciiTheme="majorHAnsi" w:eastAsiaTheme="minorHAnsi" w:hAnsiTheme="majorHAnsi" w:cstheme="majorBidi"/>
      <w:caps/>
      <w:color w:val="632423" w:themeColor="accent2" w:themeShade="80"/>
      <w:spacing w:val="50"/>
      <w:sz w:val="44"/>
      <w:szCs w:val="44"/>
      <w:lang w:bidi="en-US"/>
    </w:rPr>
  </w:style>
  <w:style w:type="character" w:customStyle="1" w:styleId="TitleChar">
    <w:name w:val="Title Char"/>
    <w:basedOn w:val="DefaultParagraphFont"/>
    <w:link w:val="Title"/>
    <w:uiPriority w:val="10"/>
    <w:rPr>
      <w:rFonts w:eastAsiaTheme="majorEastAsia" w:cstheme="majorBidi"/>
      <w:caps/>
      <w:color w:val="632423" w:themeColor="accent2" w:themeShade="80"/>
      <w:spacing w:val="50"/>
      <w:sz w:val="44"/>
      <w:szCs w:val="44"/>
    </w:rPr>
  </w:style>
  <w:style w:type="paragraph" w:styleId="Subtitle">
    <w:name w:val="Subtitle"/>
    <w:basedOn w:val="Normal"/>
    <w:next w:val="Normal"/>
    <w:link w:val="SubtitleChar"/>
    <w:uiPriority w:val="11"/>
    <w:qFormat/>
    <w:pPr>
      <w:spacing w:after="560"/>
      <w:jc w:val="center"/>
    </w:pPr>
    <w:rPr>
      <w:rFonts w:asciiTheme="majorHAnsi" w:eastAsiaTheme="minorHAnsi" w:hAnsiTheme="majorHAnsi" w:cstheme="majorBidi"/>
      <w:caps/>
      <w:spacing w:val="20"/>
      <w:sz w:val="18"/>
      <w:szCs w:val="18"/>
      <w:lang w:bidi="en-US"/>
    </w:rPr>
  </w:style>
  <w:style w:type="character" w:customStyle="1" w:styleId="SubtitleChar">
    <w:name w:val="Subtitle Char"/>
    <w:basedOn w:val="DefaultParagraphFont"/>
    <w:link w:val="Subtitle"/>
    <w:uiPriority w:val="11"/>
    <w:rPr>
      <w:rFonts w:eastAsiaTheme="majorEastAsia" w:cstheme="majorBidi"/>
      <w:caps/>
      <w:spacing w:val="20"/>
      <w:sz w:val="18"/>
      <w:szCs w:val="18"/>
    </w:rPr>
  </w:style>
  <w:style w:type="character" w:styleId="Strong">
    <w:name w:val="Strong"/>
    <w:uiPriority w:val="22"/>
    <w:qFormat/>
    <w:rPr>
      <w:b/>
      <w:bCs/>
      <w:color w:val="943634" w:themeColor="accent2" w:themeShade="BF"/>
      <w:spacing w:val="5"/>
    </w:rPr>
  </w:style>
  <w:style w:type="character" w:styleId="Emphasis">
    <w:name w:val="Emphasis"/>
    <w:uiPriority w:val="20"/>
    <w:qFormat/>
    <w:rPr>
      <w:caps/>
      <w:spacing w:val="5"/>
      <w:sz w:val="20"/>
      <w:szCs w:val="20"/>
    </w:rPr>
  </w:style>
  <w:style w:type="paragraph" w:styleId="NoSpacing">
    <w:name w:val="No Spacing"/>
    <w:basedOn w:val="Normal"/>
    <w:link w:val="NoSpacingChar"/>
    <w:uiPriority w:val="1"/>
    <w:qFormat/>
    <w:rPr>
      <w:rFonts w:asciiTheme="majorHAnsi" w:eastAsiaTheme="minorHAnsi" w:hAnsiTheme="majorHAnsi" w:cstheme="majorBidi"/>
      <w:sz w:val="22"/>
      <w:szCs w:val="22"/>
      <w:lang w:bidi="en-US"/>
    </w:rPr>
  </w:style>
  <w:style w:type="character" w:customStyle="1" w:styleId="NoSpacingChar">
    <w:name w:val="No Spacing Char"/>
    <w:basedOn w:val="DefaultParagraphFont"/>
    <w:link w:val="NoSpacing"/>
    <w:uiPriority w:val="1"/>
  </w:style>
  <w:style w:type="paragraph" w:styleId="ListParagraph">
    <w:name w:val="List Paragraph"/>
    <w:basedOn w:val="Normal"/>
    <w:uiPriority w:val="34"/>
    <w:qFormat/>
    <w:pPr>
      <w:spacing w:after="200" w:line="252" w:lineRule="auto"/>
      <w:ind w:left="720"/>
      <w:contextualSpacing/>
    </w:pPr>
    <w:rPr>
      <w:rFonts w:asciiTheme="majorHAnsi" w:eastAsiaTheme="minorHAnsi" w:hAnsiTheme="majorHAnsi" w:cstheme="majorBidi"/>
      <w:sz w:val="22"/>
      <w:szCs w:val="22"/>
      <w:lang w:bidi="en-US"/>
    </w:rPr>
  </w:style>
  <w:style w:type="paragraph" w:styleId="Quote">
    <w:name w:val="Quote"/>
    <w:basedOn w:val="Normal"/>
    <w:next w:val="Normal"/>
    <w:link w:val="QuoteChar"/>
    <w:uiPriority w:val="29"/>
    <w:qFormat/>
    <w:pPr>
      <w:spacing w:after="200" w:line="252" w:lineRule="auto"/>
    </w:pPr>
    <w:rPr>
      <w:rFonts w:asciiTheme="majorHAnsi" w:eastAsiaTheme="minorHAnsi" w:hAnsiTheme="majorHAnsi" w:cstheme="majorBidi"/>
      <w:i/>
      <w:iCs/>
      <w:sz w:val="22"/>
      <w:szCs w:val="22"/>
      <w:lang w:bidi="en-US"/>
    </w:rPr>
  </w:style>
  <w:style w:type="character" w:customStyle="1" w:styleId="QuoteChar">
    <w:name w:val="Quote Char"/>
    <w:basedOn w:val="DefaultParagraphFont"/>
    <w:link w:val="Quote"/>
    <w:uiPriority w:val="29"/>
    <w:rPr>
      <w:rFonts w:eastAsiaTheme="majorEastAsia" w:cstheme="majorBidi"/>
      <w:i/>
      <w:iCs/>
    </w:rPr>
  </w:style>
  <w:style w:type="paragraph" w:styleId="IntenseQuote">
    <w:name w:val="Intense Quote"/>
    <w:basedOn w:val="Normal"/>
    <w:next w:val="Normal"/>
    <w:link w:val="IntenseQuoteChar"/>
    <w:uiPriority w:val="30"/>
    <w:qFormat/>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inorHAnsi" w:hAnsiTheme="majorHAnsi" w:cstheme="majorBidi"/>
      <w:caps/>
      <w:color w:val="622423" w:themeColor="accent2" w:themeShade="7F"/>
      <w:spacing w:val="5"/>
      <w:lang w:bidi="en-US"/>
    </w:rPr>
  </w:style>
  <w:style w:type="character" w:customStyle="1" w:styleId="IntenseQuoteChar">
    <w:name w:val="Intense Quote Char"/>
    <w:basedOn w:val="DefaultParagraphFont"/>
    <w:link w:val="IntenseQuote"/>
    <w:uiPriority w:val="30"/>
    <w:rPr>
      <w:rFonts w:eastAsiaTheme="majorEastAsia" w:cstheme="majorBidi"/>
      <w:caps/>
      <w:color w:val="622423" w:themeColor="accent2" w:themeShade="7F"/>
      <w:spacing w:val="5"/>
      <w:sz w:val="20"/>
      <w:szCs w:val="20"/>
    </w:rPr>
  </w:style>
  <w:style w:type="character" w:styleId="SubtleEmphasis">
    <w:name w:val="Subtle Emphasis"/>
    <w:uiPriority w:val="19"/>
    <w:qFormat/>
    <w:rPr>
      <w:i/>
      <w:iCs/>
    </w:rPr>
  </w:style>
  <w:style w:type="character" w:styleId="IntenseEmphasis">
    <w:name w:val="Intense Emphasis"/>
    <w:uiPriority w:val="21"/>
    <w:qFormat/>
    <w:rPr>
      <w:i/>
      <w:iCs/>
      <w:caps/>
      <w:spacing w:val="10"/>
      <w:sz w:val="20"/>
      <w:szCs w:val="20"/>
    </w:rPr>
  </w:style>
  <w:style w:type="character" w:styleId="SubtleReference">
    <w:name w:val="Subtle Reference"/>
    <w:basedOn w:val="DefaultParagraphFont"/>
    <w:uiPriority w:val="31"/>
    <w:qFormat/>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Pr>
      <w:rFonts w:asciiTheme="minorHAnsi" w:eastAsiaTheme="minorEastAsia" w:hAnsiTheme="minorHAnsi" w:cstheme="minorBidi"/>
      <w:b/>
      <w:bCs/>
      <w:i/>
      <w:iCs/>
      <w:color w:val="622423" w:themeColor="accent2" w:themeShade="7F"/>
    </w:rPr>
  </w:style>
  <w:style w:type="character" w:styleId="BookTitle">
    <w:name w:val="Book Title"/>
    <w:uiPriority w:val="33"/>
    <w:qFormat/>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pPr>
      <w:outlineLvl w:val="9"/>
    </w:pPr>
  </w:style>
  <w:style w:type="paragraph" w:styleId="BalloonText">
    <w:name w:val="Balloon Text"/>
    <w:basedOn w:val="Normal"/>
    <w:link w:val="BalloonTextChar"/>
    <w:uiPriority w:val="99"/>
    <w:semiHidden/>
    <w:unhideWhenUsed/>
    <w:rPr>
      <w:rFonts w:ascii="Segoe UI" w:hAnsi="Segoe UI"/>
      <w:sz w:val="18"/>
      <w:szCs w:val="16"/>
    </w:rPr>
  </w:style>
  <w:style w:type="character" w:customStyle="1" w:styleId="BalloonTextChar">
    <w:name w:val="Balloon Text Char"/>
    <w:basedOn w:val="DefaultParagraphFont"/>
    <w:link w:val="BalloonText"/>
    <w:uiPriority w:val="99"/>
    <w:semiHidden/>
    <w:rPr>
      <w:rFonts w:ascii="Segoe UI" w:eastAsia="Times New Roman" w:hAnsi="Segoe UI" w:cs="Mangal"/>
      <w:sz w:val="18"/>
      <w:szCs w:val="16"/>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3</Pages>
  <Words>504</Words>
  <Characters>2879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bhel</dc:creator>
  <cp:lastModifiedBy>Ram Pratap Seth</cp:lastModifiedBy>
  <cp:revision>23</cp:revision>
  <cp:lastPrinted>2020-01-18T05:50:00Z</cp:lastPrinted>
  <dcterms:created xsi:type="dcterms:W3CDTF">2020-01-15T04:42:00Z</dcterms:created>
  <dcterms:modified xsi:type="dcterms:W3CDTF">2021-07-07T09:33:00Z</dcterms:modified>
</cp:coreProperties>
</file>